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C80924" w:rsidR="004677F7" w:rsidP="004677F7" w:rsidRDefault="004677F7" w14:paraId="672A6659" wp14:textId="77777777">
      <w:pPr>
        <w:spacing w:after="0" w:line="240" w:lineRule="auto"/>
        <w:jc w:val="both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0A37501D" wp14:textId="77777777">
      <w:pPr>
        <w:spacing w:after="0" w:line="240" w:lineRule="auto"/>
        <w:jc w:val="both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2C08E2" w14:paraId="5DAB6C7B" wp14:textId="77777777">
      <w:pPr>
        <w:spacing w:after="0" w:line="240" w:lineRule="auto"/>
        <w:jc w:val="center"/>
        <w:rPr>
          <w:rFonts w:ascii="Titillium" w:hAnsi="Titillium" w:eastAsia="Calibri"/>
        </w:rPr>
      </w:pPr>
      <w:r w:rsidR="002C08E2">
        <w:drawing>
          <wp:inline xmlns:wp14="http://schemas.microsoft.com/office/word/2010/wordprocessingDrawing" wp14:editId="2FDB77CD" wp14:anchorId="0B9A2997">
            <wp:extent cx="5086350" cy="2466975"/>
            <wp:effectExtent l="0" t="0" r="0" b="0"/>
            <wp:docPr id="1" name="Obraz 1" descr="agh_nzw_s_pl_1w_wbr_rgb_150pp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424a98c764b349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30EB8" w:rsidP="5DC8CA85" w:rsidRDefault="2C230EB8" w14:paraId="02D7248C" w14:textId="41D6C755">
      <w:pPr>
        <w:pStyle w:val="Normal"/>
        <w:spacing w:before="120" w:after="120" w:line="240" w:lineRule="auto"/>
        <w:jc w:val="center"/>
        <w:rPr>
          <w:rFonts w:ascii="Titillium" w:hAnsi="Titillium" w:eastAsia="Titillium" w:cs="Titillium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pl-PL"/>
        </w:rPr>
      </w:pPr>
      <w:r w:rsidRPr="5DC8CA85" w:rsidR="2C230EB8">
        <w:rPr>
          <w:rFonts w:ascii="Titillium" w:hAnsi="Titillium" w:eastAsia="Titillium" w:cs="Titillium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pl-PL"/>
        </w:rPr>
        <w:t>Wydział Elektrotechniki, Automatyki, Informatyki i Inżynierii Biomedycznej</w:t>
      </w:r>
    </w:p>
    <w:p xmlns:wp14="http://schemas.microsoft.com/office/word/2010/wordml" w:rsidRPr="00C80924" w:rsidR="004677F7" w:rsidP="004677F7" w:rsidRDefault="004677F7" w14:paraId="02EB378F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6A05A809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5DC8CA85" w:rsidRDefault="00603FD4" w14:paraId="502F7438" wp14:textId="77777777">
      <w:pPr>
        <w:spacing w:before="120" w:after="0" w:line="240" w:lineRule="auto"/>
        <w:jc w:val="center"/>
        <w:rPr>
          <w:rFonts w:ascii="Titillium" w:hAnsi="Titillium" w:eastAsia="Calibri"/>
          <w:sz w:val="36"/>
          <w:szCs w:val="36"/>
        </w:rPr>
      </w:pPr>
      <w:r w:rsidRPr="5DC8CA85" w:rsidR="00603FD4">
        <w:rPr>
          <w:rFonts w:ascii="Titillium" w:hAnsi="Titillium" w:eastAsia="Calibri"/>
          <w:sz w:val="36"/>
          <w:szCs w:val="36"/>
        </w:rPr>
        <w:t xml:space="preserve">Projekt </w:t>
      </w:r>
      <w:r w:rsidRPr="5DC8CA85" w:rsidR="00A22E62">
        <w:rPr>
          <w:rFonts w:ascii="Titillium" w:hAnsi="Titillium" w:eastAsia="Calibri"/>
          <w:sz w:val="36"/>
          <w:szCs w:val="36"/>
        </w:rPr>
        <w:t>dyplomowy</w:t>
      </w:r>
    </w:p>
    <w:p xmlns:wp14="http://schemas.microsoft.com/office/word/2010/wordml" w:rsidRPr="00C80924" w:rsidR="004677F7" w:rsidP="004677F7" w:rsidRDefault="004677F7" w14:paraId="5A39BBE3" wp14:textId="77777777">
      <w:pPr>
        <w:spacing w:before="200" w:after="0" w:line="240" w:lineRule="auto"/>
        <w:jc w:val="center"/>
        <w:rPr>
          <w:rFonts w:ascii="Titillium" w:hAnsi="Titillium" w:eastAsia="Calibri"/>
          <w:b/>
        </w:rPr>
      </w:pPr>
    </w:p>
    <w:p w:rsidR="5C45C56A" w:rsidP="5DC8CA85" w:rsidRDefault="5C45C56A" w14:paraId="2D913DAD" w14:textId="3CF887D2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Times New Roman" w:cs="Times New Roman"/>
          <w:i w:val="1"/>
          <w:iCs w:val="1"/>
          <w:sz w:val="22"/>
          <w:szCs w:val="22"/>
        </w:rPr>
      </w:pPr>
      <w:r w:rsidRPr="5DC8CA85" w:rsidR="5C45C56A">
        <w:rPr>
          <w:rFonts w:ascii="Titillium" w:hAnsi="Titillium" w:eastAsia="Calibri"/>
          <w:i w:val="1"/>
          <w:iCs w:val="1"/>
          <w:sz w:val="32"/>
          <w:szCs w:val="32"/>
        </w:rPr>
        <w:t>Przewidywanie wskaźników zaangażowania społeczności w oparciu o analizę tekstu</w:t>
      </w:r>
    </w:p>
    <w:p w:rsidR="5DC8CA85" w:rsidP="5DC8CA85" w:rsidRDefault="5DC8CA85" w14:paraId="186A26E7" w14:textId="1BD9FE4C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Times New Roman" w:cs="Times New Roman"/>
          <w:i w:val="1"/>
          <w:iCs w:val="1"/>
          <w:sz w:val="22"/>
          <w:szCs w:val="22"/>
        </w:rPr>
      </w:pPr>
    </w:p>
    <w:p w:rsidR="1E16D941" w:rsidP="5DC8CA85" w:rsidRDefault="1E16D941" w14:paraId="2A5B1728" w14:textId="46CD2414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Titillium" w:hAnsi="Titillium" w:eastAsia="Titillium" w:cs="Titillium"/>
          <w:i w:val="1"/>
          <w:iCs w:val="1"/>
          <w:sz w:val="32"/>
          <w:szCs w:val="32"/>
        </w:rPr>
      </w:pPr>
      <w:proofErr w:type="spellStart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>Predicting</w:t>
      </w:r>
      <w:proofErr w:type="spellEnd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the </w:t>
      </w:r>
      <w:proofErr w:type="spellStart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>indicators</w:t>
      </w:r>
      <w:proofErr w:type="spellEnd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of </w:t>
      </w:r>
      <w:proofErr w:type="spellStart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>social</w:t>
      </w:r>
      <w:proofErr w:type="spellEnd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engagement </w:t>
      </w:r>
      <w:proofErr w:type="spellStart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>using</w:t>
      </w:r>
      <w:proofErr w:type="spellEnd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</w:t>
      </w:r>
      <w:proofErr w:type="spellStart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>text</w:t>
      </w:r>
      <w:proofErr w:type="spellEnd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 xml:space="preserve"> </w:t>
      </w:r>
      <w:proofErr w:type="spellStart"/>
      <w:r w:rsidRPr="5DC8CA85" w:rsidR="1E16D941">
        <w:rPr>
          <w:rFonts w:ascii="Titillium" w:hAnsi="Titillium" w:eastAsia="Titillium" w:cs="Titillium"/>
          <w:i w:val="1"/>
          <w:iCs w:val="1"/>
          <w:sz w:val="32"/>
          <w:szCs w:val="32"/>
        </w:rPr>
        <w:t>analysis</w:t>
      </w:r>
      <w:proofErr w:type="spellEnd"/>
    </w:p>
    <w:p w:rsidR="5DC8CA85" w:rsidP="5DC8CA85" w:rsidRDefault="5DC8CA85" w14:paraId="771B38D5" w14:textId="43634DB0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Calibri Light" w:hAnsi="Calibri Light" w:eastAsia="Times New Roman" w:cs="Times New Roman"/>
          <w:i w:val="1"/>
          <w:iCs w:val="1"/>
          <w:sz w:val="22"/>
          <w:szCs w:val="22"/>
        </w:rPr>
      </w:pPr>
    </w:p>
    <w:p xmlns:wp14="http://schemas.microsoft.com/office/word/2010/wordml" w:rsidRPr="00C80924" w:rsidR="004677F7" w:rsidP="004677F7" w:rsidRDefault="004677F7" w14:paraId="41C8F396" wp14:textId="77777777" wp14:noSpellErr="1">
      <w:pPr>
        <w:spacing w:after="0" w:line="240" w:lineRule="auto"/>
        <w:rPr>
          <w:rFonts w:ascii="Titillium" w:hAnsi="Titillium" w:eastAsia="Calibri"/>
        </w:rPr>
      </w:pPr>
    </w:p>
    <w:p w:rsidR="5DC8CA85" w:rsidP="5DC8CA85" w:rsidRDefault="5DC8CA85" w14:paraId="11E57B6C" w14:textId="720C7141">
      <w:pPr>
        <w:pStyle w:val="Normal"/>
        <w:spacing w:after="0" w:line="240" w:lineRule="auto"/>
        <w:rPr>
          <w:rFonts w:ascii="Calibri Light" w:hAnsi="Calibri Light" w:eastAsia="Times New Roman" w:cs="Times New Roman"/>
          <w:sz w:val="22"/>
          <w:szCs w:val="22"/>
        </w:rPr>
      </w:pPr>
    </w:p>
    <w:p w:rsidR="5DC8CA85" w:rsidP="5DC8CA85" w:rsidRDefault="5DC8CA85" w14:paraId="50650DDC" w14:textId="63360032">
      <w:pPr>
        <w:pStyle w:val="Normal"/>
        <w:spacing w:after="0" w:line="240" w:lineRule="auto"/>
        <w:rPr>
          <w:rFonts w:ascii="Calibri Light" w:hAnsi="Calibri Light" w:eastAsia="Times New Roman" w:cs="Times New Roman"/>
          <w:sz w:val="22"/>
          <w:szCs w:val="22"/>
        </w:rPr>
      </w:pPr>
    </w:p>
    <w:p xmlns:wp14="http://schemas.microsoft.com/office/word/2010/wordml" w:rsidRPr="00C80924" w:rsidR="004677F7" w:rsidP="004677F7" w:rsidRDefault="004677F7" w14:paraId="72A3D3EC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0D0B940D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0E27B00A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60061E4C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44EAFD9C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4B94D5A5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3DEEC669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5DC8CA85" w:rsidRDefault="004677F7" w14:paraId="56E36193" wp14:textId="6AE85F0F">
      <w:pPr>
        <w:tabs>
          <w:tab w:val="left" w:pos="2835"/>
        </w:tabs>
        <w:spacing w:after="0" w:line="240" w:lineRule="auto"/>
        <w:rPr>
          <w:rFonts w:ascii="Titillium" w:hAnsi="Titillium" w:eastAsia="Calibri"/>
          <w:i w:val="1"/>
          <w:iCs w:val="1"/>
        </w:rPr>
      </w:pPr>
      <w:r w:rsidRPr="5DC8CA85" w:rsidR="004677F7">
        <w:rPr>
          <w:rFonts w:ascii="Titillium" w:hAnsi="Titillium" w:eastAsia="Calibri"/>
        </w:rPr>
        <w:t>Autor:</w:t>
      </w:r>
      <w:r>
        <w:tab/>
      </w:r>
      <w:r w:rsidRPr="5DC8CA85" w:rsidR="590B5DAB">
        <w:rPr>
          <w:rFonts w:ascii="Titillium" w:hAnsi="Titillium" w:eastAsia="Calibri"/>
          <w:i w:val="1"/>
          <w:iCs w:val="1"/>
        </w:rPr>
        <w:t>Jakub Rafał Śliwiński</w:t>
      </w:r>
    </w:p>
    <w:p xmlns:wp14="http://schemas.microsoft.com/office/word/2010/wordml" w:rsidRPr="00C80924" w:rsidR="004677F7" w:rsidP="00B7303D" w:rsidRDefault="00B7303D" w14:paraId="3C9DEF58" wp14:textId="76DE0C45">
      <w:pPr>
        <w:tabs>
          <w:tab w:val="left" w:pos="2835"/>
        </w:tabs>
        <w:spacing w:after="0" w:line="240" w:lineRule="auto"/>
        <w:rPr>
          <w:rFonts w:ascii="Titillium" w:hAnsi="Titillium" w:eastAsia="Calibri"/>
        </w:rPr>
      </w:pPr>
      <w:r w:rsidRPr="5DC8CA85" w:rsidR="00B7303D">
        <w:rPr>
          <w:rFonts w:ascii="Titillium" w:hAnsi="Titillium" w:eastAsia="Calibri"/>
        </w:rPr>
        <w:t>Kierunek studiów:</w:t>
      </w:r>
      <w:r>
        <w:tab/>
      </w:r>
      <w:r w:rsidRPr="5DC8CA85" w:rsidR="58A34AA7">
        <w:rPr>
          <w:rFonts w:ascii="Titillium" w:hAnsi="Titillium" w:eastAsia="Calibri"/>
        </w:rPr>
        <w:t>Automatyka i Robotyka</w:t>
      </w:r>
    </w:p>
    <w:p xmlns:wp14="http://schemas.microsoft.com/office/word/2010/wordml" w:rsidRPr="00C80924" w:rsidR="004677F7" w:rsidP="5DC8CA85" w:rsidRDefault="00B7303D" w14:paraId="7787961E" wp14:textId="086FB0C1">
      <w:pPr>
        <w:tabs>
          <w:tab w:val="left" w:pos="2835"/>
        </w:tabs>
        <w:spacing w:after="0" w:line="240" w:lineRule="auto"/>
        <w:rPr>
          <w:rFonts w:ascii="Titillium" w:hAnsi="Titillium" w:eastAsia="Calibri"/>
          <w:i w:val="1"/>
          <w:iCs w:val="1"/>
        </w:rPr>
      </w:pPr>
      <w:r w:rsidRPr="5DC8CA85" w:rsidR="00B7303D">
        <w:rPr>
          <w:rFonts w:ascii="Titillium" w:hAnsi="Titillium" w:eastAsia="Calibri"/>
        </w:rPr>
        <w:t>Opiekun pracy:</w:t>
      </w:r>
      <w:r>
        <w:tab/>
      </w:r>
      <w:r w:rsidRPr="5DC8CA85" w:rsidR="44A6CAEA">
        <w:rPr>
          <w:rFonts w:ascii="Titillium" w:hAnsi="Titillium" w:eastAsia="Calibri"/>
          <w:i w:val="1"/>
          <w:iCs w:val="1"/>
        </w:rPr>
        <w:t>dr hab. Inż. Jerzy Baranowski</w:t>
      </w:r>
    </w:p>
    <w:p xmlns:wp14="http://schemas.microsoft.com/office/word/2010/wordml" w:rsidRPr="00C80924" w:rsidR="004677F7" w:rsidP="004677F7" w:rsidRDefault="004677F7" w14:paraId="3656B9AB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4677F7" w:rsidRDefault="004677F7" w14:paraId="45FB0818" wp14:textId="77777777">
      <w:pPr>
        <w:spacing w:after="0" w:line="240" w:lineRule="auto"/>
        <w:rPr>
          <w:rFonts w:ascii="Titillium" w:hAnsi="Titillium" w:eastAsia="Calibri"/>
        </w:rPr>
      </w:pPr>
    </w:p>
    <w:p xmlns:wp14="http://schemas.microsoft.com/office/word/2010/wordml" w:rsidRPr="00C80924" w:rsidR="004677F7" w:rsidP="00963D49" w:rsidRDefault="004677F7" w14:paraId="25C6A79E" wp14:textId="012A90FF">
      <w:pPr>
        <w:spacing w:after="0" w:line="240" w:lineRule="auto"/>
        <w:jc w:val="center"/>
        <w:rPr>
          <w:rFonts w:ascii="Titillium" w:hAnsi="Titillium" w:eastAsia="Calibri"/>
        </w:rPr>
      </w:pPr>
      <w:r w:rsidRPr="5DC8CA85" w:rsidR="004677F7">
        <w:rPr>
          <w:rFonts w:ascii="Titillium" w:hAnsi="Titillium" w:eastAsia="Calibri"/>
        </w:rPr>
        <w:t xml:space="preserve">Kraków, </w:t>
      </w:r>
      <w:r w:rsidRPr="5DC8CA85" w:rsidR="598F8FCD">
        <w:rPr>
          <w:rFonts w:ascii="Titillium" w:hAnsi="Titillium" w:eastAsia="Calibri"/>
        </w:rPr>
        <w:t>2021</w:t>
      </w:r>
    </w:p>
    <w:sectPr w:rsidRPr="00C80924" w:rsidR="00467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65E7D" w:rsidP="004677F7" w:rsidRDefault="00965E7D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5E7D" w:rsidP="004677F7" w:rsidRDefault="00965E7D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"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3CF2D8B6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1299C43A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5312826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65E7D" w:rsidP="004677F7" w:rsidRDefault="00965E7D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5E7D" w:rsidP="004677F7" w:rsidRDefault="00965E7D" w14:paraId="3461D77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049F31CB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4639FD" w:rsidR="004639FD" w:rsidP="004639FD" w:rsidRDefault="004639FD" w14:paraId="29D6B04F" wp14:textId="77777777">
    <w:pPr>
      <w:pStyle w:val="Header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D6504" w:rsidRDefault="00BD6504" w14:paraId="62486C05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2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82C1B"/>
    <w:rsid w:val="000C330A"/>
    <w:rsid w:val="001D63F1"/>
    <w:rsid w:val="002C08E2"/>
    <w:rsid w:val="002F7A7B"/>
    <w:rsid w:val="0031138A"/>
    <w:rsid w:val="003A5CA6"/>
    <w:rsid w:val="003C30A2"/>
    <w:rsid w:val="004639FD"/>
    <w:rsid w:val="004677F7"/>
    <w:rsid w:val="004D20AD"/>
    <w:rsid w:val="004E3308"/>
    <w:rsid w:val="00520846"/>
    <w:rsid w:val="0057204F"/>
    <w:rsid w:val="005B2B06"/>
    <w:rsid w:val="005C26A6"/>
    <w:rsid w:val="00603FD4"/>
    <w:rsid w:val="00647956"/>
    <w:rsid w:val="00664C47"/>
    <w:rsid w:val="00692C51"/>
    <w:rsid w:val="00697EE9"/>
    <w:rsid w:val="006A7187"/>
    <w:rsid w:val="006E6A1B"/>
    <w:rsid w:val="007315CD"/>
    <w:rsid w:val="00925D9A"/>
    <w:rsid w:val="00963D49"/>
    <w:rsid w:val="00965E7D"/>
    <w:rsid w:val="009B7364"/>
    <w:rsid w:val="009E3297"/>
    <w:rsid w:val="00A22E62"/>
    <w:rsid w:val="00A35B3E"/>
    <w:rsid w:val="00B339E0"/>
    <w:rsid w:val="00B7303D"/>
    <w:rsid w:val="00BA421B"/>
    <w:rsid w:val="00BD0A63"/>
    <w:rsid w:val="00BD6504"/>
    <w:rsid w:val="00C80924"/>
    <w:rsid w:val="00C863D4"/>
    <w:rsid w:val="00CA1064"/>
    <w:rsid w:val="00E24BF5"/>
    <w:rsid w:val="00E34BA0"/>
    <w:rsid w:val="00E47243"/>
    <w:rsid w:val="00EB4C05"/>
    <w:rsid w:val="00EC07C3"/>
    <w:rsid w:val="00FC6C4B"/>
    <w:rsid w:val="00FD0786"/>
    <w:rsid w:val="00FF1D99"/>
    <w:rsid w:val="00FF7D7A"/>
    <w:rsid w:val="020F3AF8"/>
    <w:rsid w:val="06E2AC1B"/>
    <w:rsid w:val="0ED495A3"/>
    <w:rsid w:val="1543D727"/>
    <w:rsid w:val="1E16D941"/>
    <w:rsid w:val="217A4CC1"/>
    <w:rsid w:val="2BB8019E"/>
    <w:rsid w:val="2C230EB8"/>
    <w:rsid w:val="44A6CAEA"/>
    <w:rsid w:val="58A34AA7"/>
    <w:rsid w:val="590B5DAB"/>
    <w:rsid w:val="598F8FCD"/>
    <w:rsid w:val="5C45C56A"/>
    <w:rsid w:val="5DC8CA85"/>
    <w:rsid w:val="652BC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877C4F"/>
  <w15:chartTrackingRefBased/>
  <w15:docId w15:val="{969A6FC1-7A60-4C64-8C3D-A4BA27045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7F7"/>
    <w:pPr>
      <w:spacing w:after="200" w:line="252" w:lineRule="auto"/>
    </w:pPr>
    <w:rPr>
      <w:rFonts w:ascii="Calibri Light" w:hAnsi="Calibri Light" w:eastAsia="Times New Roman"/>
      <w:sz w:val="22"/>
      <w:szCs w:val="22"/>
      <w:lang w:val="pl-PL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4677F7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semiHidden/>
    <w:rsid w:val="004677F7"/>
    <w:rPr>
      <w:rFonts w:ascii="Calibri Light" w:hAnsi="Calibri Light" w:eastAsia="Times New Roman" w:cs="Times New Roman"/>
      <w:sz w:val="20"/>
      <w:szCs w:val="20"/>
    </w:rPr>
  </w:style>
  <w:style w:type="character" w:styleId="FootnoteReference">
    <w:name w:val="footnote reference"/>
    <w:semiHidden/>
    <w:unhideWhenUsed/>
    <w:rsid w:val="004677F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4639FD"/>
    <w:rPr>
      <w:rFonts w:ascii="Calibri Light" w:hAnsi="Calibri Light" w:eastAsia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4639FD"/>
    <w:rPr>
      <w:rFonts w:ascii="Calibri Light" w:hAnsi="Calibri Light" w:eastAsia="Times New Roman"/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30A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0C330A"/>
    <w:rPr>
      <w:rFonts w:ascii="Calibri Light" w:hAnsi="Calibri Light"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30A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C330A"/>
    <w:rPr>
      <w:rFonts w:ascii="Calibri Light" w:hAnsi="Calibri Light" w:eastAsia="Times New Roma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0C330A"/>
    <w:rPr>
      <w:rFonts w:ascii="Segoe UI" w:hAnsi="Segoe UI" w:eastAsia="Times New Roman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24a98c764b349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F3C9-5092-4B70-9FB5-8B950351F7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Szczepan Moskwa</dc:creator>
  <keywords/>
  <dc:description/>
  <lastModifiedBy>Jakub Śliwiński</lastModifiedBy>
  <revision>12</revision>
  <dcterms:created xsi:type="dcterms:W3CDTF">2021-11-04T14:28:00.0000000Z</dcterms:created>
  <dcterms:modified xsi:type="dcterms:W3CDTF">2021-11-04T14:33:51.0320017Z</dcterms:modified>
</coreProperties>
</file>