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CSharpPlayground – Zadání (rozšířená verze)</w:t>
      </w:r>
    </w:p>
    <w:p>
      <w:r>
        <w:rPr>
          <w:b w:val="0"/>
          <w:i/>
        </w:rPr>
        <w:t>Konzolová aplikace v C#/.NET 8 pro procvičení klíčových konceptů jazyka a ekosystému.</w:t>
      </w:r>
    </w:p>
    <w:p>
      <w:pPr>
        <w:pStyle w:val="Heading1"/>
      </w:pPr>
      <w:r>
        <w:t>Obsah</w:t>
      </w:r>
    </w:p>
    <w:p>
      <w:pPr>
        <w:pStyle w:val="ListBullet"/>
      </w:pPr>
      <w:r>
        <w:t>Modul 1: Hlavní menu</w:t>
      </w:r>
    </w:p>
    <w:p>
      <w:pPr>
        <w:pStyle w:val="ListBullet"/>
      </w:pPr>
      <w:r>
        <w:t>Modul 2: Kolekce &amp; LINQ</w:t>
      </w:r>
    </w:p>
    <w:p>
      <w:pPr>
        <w:pStyle w:val="ListBullet"/>
      </w:pPr>
      <w:r>
        <w:t>Modul 3: OOP &amp; SOLID</w:t>
      </w:r>
    </w:p>
    <w:p>
      <w:pPr>
        <w:pStyle w:val="ListBullet"/>
      </w:pPr>
      <w:r>
        <w:t>Modul 4: Soubory &amp; JSON</w:t>
      </w:r>
    </w:p>
    <w:p>
      <w:pPr>
        <w:pStyle w:val="ListBullet"/>
      </w:pPr>
      <w:r>
        <w:t>Modul 5: Async &amp; zrušení úloh</w:t>
      </w:r>
    </w:p>
    <w:p>
      <w:pPr>
        <w:pStyle w:val="ListBullet"/>
      </w:pPr>
      <w:r>
        <w:t>Modul 6: Delegates &amp; Events</w:t>
      </w:r>
    </w:p>
    <w:p>
      <w:pPr>
        <w:pStyle w:val="ListBullet"/>
      </w:pPr>
      <w:r>
        <w:t>Modul 7: Pattern Matching &amp; Records</w:t>
      </w:r>
    </w:p>
    <w:p>
      <w:pPr>
        <w:pStyle w:val="ListBullet"/>
      </w:pPr>
      <w:r>
        <w:t>Modul 8: Základní DI (ruční kompozice)</w:t>
      </w:r>
    </w:p>
    <w:p>
      <w:pPr>
        <w:pStyle w:val="ListBullet"/>
      </w:pPr>
      <w:r>
        <w:t>Modul 9: Chyby &amp; výjimky</w:t>
      </w:r>
    </w:p>
    <w:p>
      <w:pPr>
        <w:pStyle w:val="ListBullet"/>
      </w:pPr>
      <w:r>
        <w:t>Modul 10: Testy (xUnit)</w:t>
      </w:r>
    </w:p>
    <w:p>
      <w:pPr>
        <w:pStyle w:val="ListBullet"/>
      </w:pPr>
      <w:r>
        <w:t>Bonusové úkoly</w:t>
      </w:r>
    </w:p>
    <w:p>
      <w:pPr>
        <w:pStyle w:val="ListBullet"/>
      </w:pPr>
      <w:r>
        <w:t>Akceptační kritéria</w:t>
      </w:r>
    </w:p>
    <w:p>
      <w:pPr>
        <w:pStyle w:val="Heading1"/>
      </w:pPr>
      <w:r>
        <w:t>Modul 1: Hlavní menu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Vytvořit hlavní orchestraci aplikace bez business logiky.</w:t>
      </w:r>
    </w:p>
    <w:p>
      <w:pPr>
        <w:pStyle w:val="ListBullet"/>
      </w:pPr>
      <w:r>
        <w:t>Oddělit UI (konzoli) od logiky modulů.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Po spuštění aplikace se zobrazí očíslované menu modulů a příkazů (q/exit).</w:t>
      </w:r>
    </w:p>
    <w:p>
      <w:pPr>
        <w:pStyle w:val="ListNumber"/>
      </w:pPr>
      <w:r>
        <w:t>Uživatel zadá číslo modulu (1–10) nebo 'q' pro ukončení.</w:t>
      </w:r>
    </w:p>
    <w:p>
      <w:pPr>
        <w:pStyle w:val="ListNumber"/>
      </w:pPr>
      <w:r>
        <w:t>Po dokončení modulu se zobrazí hláška a návrat do hlavního menu.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Implementovat smyčku menu (while) s bezpečným čtením vstupu.</w:t>
      </w:r>
    </w:p>
    <w:p>
      <w:pPr>
        <w:pStyle w:val="ListBullet"/>
      </w:pPr>
      <w:r>
        <w:t>Mapovat volbu → spuštění třídy daného modulu (např. IModule.Run()).</w:t>
      </w:r>
    </w:p>
    <w:p>
      <w:pPr>
        <w:pStyle w:val="ListBullet"/>
      </w:pPr>
      <w:r>
        <w:t>Zajistit, že selhání modulu neukončí aplikaci (centrální exception handling).</w:t>
      </w:r>
    </w:p>
    <w:p>
      <w:pPr>
        <w:pStyle w:val="ListBullet"/>
      </w:pPr>
      <w:r>
        <w:t>Přidat volbu 'help' pro stručný popis modulů.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Volby z klávesnice (číslo, 'q', 'help').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Čitelný seznam modulů a jejich krátký popis.</w:t>
      </w:r>
    </w:p>
    <w:p>
      <w:pPr>
        <w:pStyle w:val="ListBullet"/>
      </w:pPr>
      <w:r>
        <w:t>Zpětné potvrzení zvolené akce.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Neplatná volba (písmena místo čísla, mimo rozsah).</w:t>
      </w:r>
    </w:p>
    <w:p>
      <w:pPr>
        <w:pStyle w:val="ListBullet"/>
      </w:pPr>
      <w:r>
        <w:t>Neočekávaná výjimka z modulu – zachytit, zalogovat, pokračovat.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Menu funguje opakovaně; aplikace se ukončí až po 'q'/'exit'.</w:t>
      </w:r>
    </w:p>
    <w:p>
      <w:pPr>
        <w:pStyle w:val="ListNumber"/>
      </w:pPr>
      <w:r>
        <w:t>Help vypíše popisy všech modulů.</w:t>
      </w:r>
    </w:p>
    <w:p>
      <w:pPr>
        <w:pStyle w:val="Heading1"/>
      </w:pPr>
      <w:r>
        <w:t>Modul 2: Kolekce &amp; LINQ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Procvičit LINQ nad kolekcemi (filtr, projekce, řazení, agregace).</w:t>
      </w:r>
    </w:p>
    <w:p>
      <w:pPr>
        <w:pStyle w:val="ListBullet"/>
      </w:pPr>
      <w:r>
        <w:t>Oddělit čistou logiku od UI (metody bez I/O).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Uživatel načte předpřipravený seznam produktů (in-memory nebo z JSON – viz modul 4).</w:t>
      </w:r>
    </w:p>
    <w:p>
      <w:pPr>
        <w:pStyle w:val="ListNumber"/>
      </w:pPr>
      <w:r>
        <w:t>Vybere operaci: vyhledat / filtrovat / řadit / agregovat.</w:t>
      </w:r>
    </w:p>
    <w:p>
      <w:pPr>
        <w:pStyle w:val="ListNumber"/>
      </w:pPr>
      <w:r>
        <w:t>Zadá parametry (např. kategorie='Books', skladem=true, řazení='price desc').</w:t>
      </w:r>
    </w:p>
    <w:p>
      <w:pPr>
        <w:pStyle w:val="ListNumber"/>
      </w:pPr>
      <w:r>
        <w:t>Výsledek se vypíše tabulkově v konzoli.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Definovat record Product(id, name, category, price, inStock).</w:t>
      </w:r>
    </w:p>
    <w:p>
      <w:pPr>
        <w:pStyle w:val="ListBullet"/>
      </w:pPr>
      <w:r>
        <w:t>Implementovat čisté metody: Search, Filter, Sort, Aggregate.</w:t>
      </w:r>
    </w:p>
    <w:p>
      <w:pPr>
        <w:pStyle w:val="ListBullet"/>
      </w:pPr>
      <w:r>
        <w:t>Vytvořit utilitu pro tisk výsledků v tabulce (zarovnání sloupců).</w:t>
      </w:r>
    </w:p>
    <w:p>
      <w:pPr>
        <w:pStyle w:val="ListBullet"/>
      </w:pPr>
      <w:r>
        <w:t>Dodat ukázkové datové sady (10–20 produktů).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Text vyhledávání (case-insensitive).</w:t>
      </w:r>
    </w:p>
    <w:p>
      <w:pPr>
        <w:pStyle w:val="ListBullet"/>
      </w:pPr>
      <w:r>
        <w:t>Kategorie (více hodnot oddělených čárkou).</w:t>
      </w:r>
    </w:p>
    <w:p>
      <w:pPr>
        <w:pStyle w:val="ListBullet"/>
      </w:pPr>
      <w:r>
        <w:t>Filtr skladem ano/ne.</w:t>
      </w:r>
    </w:p>
    <w:p>
      <w:pPr>
        <w:pStyle w:val="ListBullet"/>
      </w:pPr>
      <w:r>
        <w:t>Řazení: 'name asc|desc', 'price asc|desc'.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Tabulkový výpis vyhovujících položek.</w:t>
      </w:r>
    </w:p>
    <w:p>
      <w:pPr>
        <w:pStyle w:val="ListBullet"/>
      </w:pPr>
      <w:r>
        <w:t>Agregace: počet, průměrná cena, min/max, grouping podle kategorie.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Prázdný výsledek – hezká zpráva 'Nic nenalezeno'.</w:t>
      </w:r>
    </w:p>
    <w:p>
      <w:pPr>
        <w:pStyle w:val="ListBullet"/>
      </w:pPr>
      <w:r>
        <w:t>Neplatné zadání řazení – vrátit nápovědu a vyžádat opakování.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Všechny operace vracejí správné výsledky pro testovací data.</w:t>
      </w:r>
    </w:p>
    <w:p>
      <w:pPr>
        <w:pStyle w:val="ListNumber"/>
      </w:pPr>
      <w:r>
        <w:t>Výstup je čitelný a konzistentní (stejné šířky sloupců).</w:t>
      </w:r>
    </w:p>
    <w:p>
      <w:pPr>
        <w:pStyle w:val="Heading1"/>
      </w:pPr>
      <w:r>
        <w:t>Modul 3: OOP &amp; SOLID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Procvičit rozhraní, dědičnost a principy SOLID (zejména DIP).</w:t>
      </w:r>
    </w:p>
    <w:p>
      <w:pPr>
        <w:pStyle w:val="ListBullet"/>
      </w:pPr>
      <w:r>
        <w:t>Ukázat oddělení domény (služby) od implementací.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Uživatel vytvoří objednávku nad seznamem produktů.</w:t>
      </w:r>
    </w:p>
    <w:p>
      <w:pPr>
        <w:pStyle w:val="ListNumber"/>
      </w:pPr>
      <w:r>
        <w:t>Systém vypočte cenu přes vybranou pricing strategii a ověří sklad.</w:t>
      </w:r>
    </w:p>
    <w:p>
      <w:pPr>
        <w:pStyle w:val="ListNumber"/>
      </w:pPr>
      <w:r>
        <w:t>Uživatel obdrží rekapitulaci objednávky.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Definovat IPricingStrategy + implementace: FlatDiscount(%) a CategoryBasedDiscount(map&lt;Category, %&gt;).</w:t>
      </w:r>
    </w:p>
    <w:p>
      <w:pPr>
        <w:pStyle w:val="ListBullet"/>
      </w:pPr>
      <w:r>
        <w:t>Definovat IInventoryService (Check/Reserve/Release).</w:t>
      </w:r>
    </w:p>
    <w:p>
      <w:pPr>
        <w:pStyle w:val="ListBullet"/>
      </w:pPr>
      <w:r>
        <w:t>Definovat IOrderService, které orchestrace vytváření objednávky.</w:t>
      </w:r>
    </w:p>
    <w:p>
      <w:pPr>
        <w:pStyle w:val="ListBullet"/>
      </w:pPr>
      <w:r>
        <w:t>Udělat entity: Order, OrderItem (recordy), případně enum OrderStatus.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Seznam položek košíku (productId, qty).</w:t>
      </w:r>
    </w:p>
    <w:p>
      <w:pPr>
        <w:pStyle w:val="ListBullet"/>
      </w:pPr>
      <w:r>
        <w:t>Volba strategie cenotvorby.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Vypočtená celková cena, rozpis slev.</w:t>
      </w:r>
    </w:p>
    <w:p>
      <w:pPr>
        <w:pStyle w:val="ListBullet"/>
      </w:pPr>
      <w:r>
        <w:t>Stav rezervace skladu a výsledná rekapitulace objednávky.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Nedostatečné množství na skladě → OutOfStockException.</w:t>
      </w:r>
    </w:p>
    <w:p>
      <w:pPr>
        <w:pStyle w:val="ListBullet"/>
      </w:pPr>
      <w:r>
        <w:t>Neznámé productId → validační chyba.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Obě strategie dávají očekávané výsledky (ověřeno testy).</w:t>
      </w:r>
    </w:p>
    <w:p>
      <w:pPr>
        <w:pStyle w:val="ListNumber"/>
      </w:pPr>
      <w:r>
        <w:t>Rezervace skladu se provádí idempotentně (opakované volání bezpečné).</w:t>
      </w:r>
    </w:p>
    <w:p>
      <w:pPr>
        <w:pStyle w:val="Heading1"/>
      </w:pPr>
      <w:r>
        <w:t>Modul 4: Soubory &amp; JSON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Načítat a ukládat data ve formátu JSON (System.Text.Json).</w:t>
      </w:r>
    </w:p>
    <w:p>
      <w:pPr>
        <w:pStyle w:val="ListBullet"/>
      </w:pPr>
      <w:r>
        <w:t>Bezpečně ošetřit chyby a validovat data.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Uživatel zvolí 'Načíst produkty ze souboru'.</w:t>
      </w:r>
    </w:p>
    <w:p>
      <w:pPr>
        <w:pStyle w:val="ListNumber"/>
      </w:pPr>
      <w:r>
        <w:t>Aplikace načte Data/products.json do modelů.</w:t>
      </w:r>
    </w:p>
    <w:p>
      <w:pPr>
        <w:pStyle w:val="ListNumber"/>
      </w:pPr>
      <w:r>
        <w:t>Po filtrování/řazení lze exportovat výsledek do exports/filtered-YYYYMMDD.json.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Vytvořit IJsonStorage&lt;T&gt; s implementací FileJsonStorage&lt;T&gt;.</w:t>
      </w:r>
    </w:p>
    <w:p>
      <w:pPr>
        <w:pStyle w:val="ListBullet"/>
      </w:pPr>
      <w:r>
        <w:t>Implementovat validaci (např. povinná pole, kladná cena).</w:t>
      </w:r>
    </w:p>
    <w:p>
      <w:pPr>
        <w:pStyle w:val="ListBullet"/>
      </w:pPr>
      <w:r>
        <w:t>Vytvořit vlastní DataFileException a smysluplné chyby pro uživatele.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Cesta k souboru (default Data/products.json).</w:t>
      </w:r>
    </w:p>
    <w:p>
      <w:pPr>
        <w:pStyle w:val="ListBullet"/>
      </w:pPr>
      <w:r>
        <w:t>Volba exportu a cílová cesta (default exports/...).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Načtený seznam produktů (log počtu načtených záznamů).</w:t>
      </w:r>
    </w:p>
    <w:p>
      <w:pPr>
        <w:pStyle w:val="ListBullet"/>
      </w:pPr>
      <w:r>
        <w:t>Uložený JSON soubor s výsledky operací.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Neexistující soubor / neplatný JSON – zachytit a popsat.</w:t>
      </w:r>
    </w:p>
    <w:p>
      <w:pPr>
        <w:pStyle w:val="ListBullet"/>
      </w:pPr>
      <w:r>
        <w:t>Duplicitní ID produktů – rozhodnout strategii (ignorovat/overwrite/chyba).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Korektní načtení a uložení, chyby mají srozumitelné hlášky.</w:t>
      </w:r>
    </w:p>
    <w:p>
      <w:pPr>
        <w:pStyle w:val="ListNumber"/>
      </w:pPr>
      <w:r>
        <w:t>Serializace/deserializace zvládne i rozšířené vlastnosti (nezlomí se).</w:t>
      </w:r>
    </w:p>
    <w:p>
      <w:pPr>
        <w:pStyle w:val="Heading1"/>
      </w:pPr>
      <w:r>
        <w:t>Modul 5: Async &amp; zrušení úloh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Procvičit async/await, CancellationToken a reporting průběhu.</w:t>
      </w:r>
    </w:p>
    <w:p>
      <w:pPr>
        <w:pStyle w:val="ListBullet"/>
      </w:pPr>
      <w:r>
        <w:t>Naučit se bezpečně ukončovat běžící úlohy.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Uživatel spustí 'Přepočet ceníku'.</w:t>
      </w:r>
    </w:p>
    <w:p>
      <w:pPr>
        <w:pStyle w:val="ListNumber"/>
      </w:pPr>
      <w:r>
        <w:t>Během běhu může zadat 'cancel' pro zrušení.</w:t>
      </w:r>
    </w:p>
    <w:p>
      <w:pPr>
        <w:pStyle w:val="ListNumber"/>
      </w:pPr>
      <w:r>
        <w:t>Po dokončení se vypíše statistika (trvání, počet zpracovaných položek).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Implementovat asynchronní metodu RecalculatePricesAsync(products, token, IProgress&lt;int&gt;).</w:t>
      </w:r>
    </w:p>
    <w:p>
      <w:pPr>
        <w:pStyle w:val="ListBullet"/>
      </w:pPr>
      <w:r>
        <w:t>V pravidelných krocích hlásit progress (0–100%).</w:t>
      </w:r>
    </w:p>
    <w:p>
      <w:pPr>
        <w:pStyle w:val="ListBullet"/>
      </w:pPr>
      <w:r>
        <w:t>Správně reagovat na token.ThrowIfCancellationRequested().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Parciální velikost šarže (batch size).</w:t>
      </w:r>
    </w:p>
    <w:p>
      <w:pPr>
        <w:pStyle w:val="ListBullet"/>
      </w:pPr>
      <w:r>
        <w:t>Vyvolání zrušení (uživatelský příkaz).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Průběžný progress v procentech.</w:t>
      </w:r>
    </w:p>
    <w:p>
      <w:pPr>
        <w:pStyle w:val="ListBullet"/>
      </w:pPr>
      <w:r>
        <w:t>Souhrn po dokončení/zrušení.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Zrušení uprostřed souborových operací – rollback/žádná částečná persistace.</w:t>
      </w:r>
    </w:p>
    <w:p>
      <w:pPr>
        <w:pStyle w:val="ListBullet"/>
      </w:pPr>
      <w:r>
        <w:t>Výjimky uvnitř smyčky – log, pokračování nebo graceful stop.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Zrušení funguje okamžitě a nezanechává nekonzistentní stav.</w:t>
      </w:r>
    </w:p>
    <w:p>
      <w:pPr>
        <w:pStyle w:val="ListNumber"/>
      </w:pPr>
      <w:r>
        <w:t>Progress je monotónní a končí na 100 % při úspěchu.</w:t>
      </w:r>
    </w:p>
    <w:p>
      <w:pPr>
        <w:pStyle w:val="Heading1"/>
      </w:pPr>
      <w:r>
        <w:t>Modul 6: Delegates &amp; Events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Pochopit delegáty (Action/Func) a události (event).</w:t>
      </w:r>
    </w:p>
    <w:p>
      <w:pPr>
        <w:pStyle w:val="ListBullet"/>
      </w:pPr>
      <w:r>
        <w:t>Ukázat publish/subscribe bez těsného propojení.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Po vytvoření objednávky se vyvolá OrderCreated event.</w:t>
      </w:r>
    </w:p>
    <w:p>
      <w:pPr>
        <w:pStyle w:val="ListNumber"/>
      </w:pPr>
      <w:r>
        <w:t>Subscribed služba (NotificationService) na to reaguje a vypíše zprávu.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V entitě/doméně definovat event EventHandler&lt;OrderCreatedEventArgs&gt;.</w:t>
      </w:r>
    </w:p>
    <w:p>
      <w:pPr>
        <w:pStyle w:val="ListBullet"/>
      </w:pPr>
      <w:r>
        <w:t>V NotificationService se přihlásit k odběru.</w:t>
      </w:r>
    </w:p>
    <w:p>
      <w:pPr>
        <w:pStyle w:val="ListBullet"/>
      </w:pPr>
      <w:r>
        <w:t>Ukázat i malou util metodu, která přijme Func&lt;T,T&gt; (např. transformace).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Žádné speciální – akci spustí modul 3.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Záznam o tom, že byla odeslána notifikace (konzole/log).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Žádný subscriber – event nesmí padat.</w:t>
      </w:r>
    </w:p>
    <w:p>
      <w:pPr>
        <w:pStyle w:val="ListBullet"/>
      </w:pPr>
      <w:r>
        <w:t>Více subscriberů – pořadí není garantované, ošetřit výjimky.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Event se vyvolá a alespoň jeden subscriber je zavolán.</w:t>
      </w:r>
    </w:p>
    <w:p>
      <w:pPr>
        <w:pStyle w:val="ListNumber"/>
      </w:pPr>
      <w:r>
        <w:t>Chyba v jednom subscriberu nesmí položit aplikaci.</w:t>
      </w:r>
    </w:p>
    <w:p>
      <w:pPr>
        <w:pStyle w:val="Heading1"/>
      </w:pPr>
      <w:r>
        <w:t>Modul 7: Pattern Matching &amp; Records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Použít records pro imutabilní datové typy a pattern matching ve switch expression.</w:t>
      </w:r>
    </w:p>
    <w:p>
      <w:pPr>
        <w:pStyle w:val="ListBullet"/>
      </w:pPr>
      <w:r>
        <w:t>Procvičit dědičnost recordů.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Uživatel zvolí produkt a aplikace vypíše způsob dodání.</w:t>
      </w:r>
    </w:p>
    <w:p>
      <w:pPr>
        <w:pStyle w:val="ListNumber"/>
      </w:pPr>
      <w:r>
        <w:t>DigitalProduct → 'download link', fyzický Product → dodací lhůta dle inStock.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Definovat record Product a record DigitalProduct : Product.</w:t>
      </w:r>
    </w:p>
    <w:p>
      <w:pPr>
        <w:pStyle w:val="ListBullet"/>
      </w:pPr>
      <w:r>
        <w:t>Implementovat GetDeliveryInfo(Product) pomocí switch expression + property patterns.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ID produktu z dostupného seznamu.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Krátká textová informace o způsobu dodání.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Neznámý typ produktu – default větev.</w:t>
      </w:r>
    </w:p>
    <w:p>
      <w:pPr>
        <w:pStyle w:val="ListBullet"/>
      </w:pPr>
      <w:r>
        <w:t>Null reference – ochrana pomocí nullable a guard clauses.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Funkce vrací správné texty pro oba typy produktů.</w:t>
      </w:r>
    </w:p>
    <w:p>
      <w:pPr>
        <w:pStyle w:val="ListNumber"/>
      </w:pPr>
      <w:r>
        <w:t>Testy pokrývají všechny větve switch expression.</w:t>
      </w:r>
    </w:p>
    <w:p>
      <w:pPr>
        <w:pStyle w:val="Heading1"/>
      </w:pPr>
      <w:r>
        <w:t>Modul 8: Základní DI (ruční kompozice)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Sestavit graf objektů na jednom místě bez IoC kontejneru.</w:t>
      </w:r>
    </w:p>
    <w:p>
      <w:pPr>
        <w:pStyle w:val="ListBullet"/>
      </w:pPr>
      <w:r>
        <w:t>Závislosti předávat konstruktorovou injekcí.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Při startu aplikace se vytvoří instance služeb a předá se jim konfigurace.</w:t>
      </w:r>
    </w:p>
    <w:p>
      <w:pPr>
        <w:pStyle w:val="ListNumber"/>
      </w:pPr>
      <w:r>
        <w:t>Moduly dostanou své závislosti přes konstruktory.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Vytvořit třídu App (kompozice) – zde jedině používat 'new' k sestavení služeb.</w:t>
      </w:r>
    </w:p>
    <w:p>
      <w:pPr>
        <w:pStyle w:val="ListBullet"/>
      </w:pPr>
      <w:r>
        <w:t>Nikde jinde ve třídách nevytvářet závislosti přímo.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Konfigurace z appsettings.json (viz modul 4).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Žádné přímé – jde o architektonické pravidlo.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Kruhové závislosti – refaktor do menších rozhraní.</w:t>
      </w:r>
    </w:p>
    <w:p>
      <w:pPr>
        <w:pStyle w:val="ListBullet"/>
      </w:pPr>
      <w:r>
        <w:t>Příliš mnoho parametrů v konstruktoru – zavést továrnu/fasádu.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Všechny služby dostávají závislosti přes konstruktor.</w:t>
      </w:r>
    </w:p>
    <w:p>
      <w:pPr>
        <w:pStyle w:val="ListNumber"/>
      </w:pPr>
      <w:r>
        <w:t>App.cs je jediné místo pro instanciace.</w:t>
      </w:r>
    </w:p>
    <w:p>
      <w:pPr>
        <w:pStyle w:val="Heading1"/>
      </w:pPr>
      <w:r>
        <w:t>Modul 9: Chyby &amp; výjimky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Navrhnout smysluplnou hierarchii výjimek a centrální zpracování.</w:t>
      </w:r>
    </w:p>
    <w:p>
      <w:pPr>
        <w:pStyle w:val="ListBullet"/>
      </w:pPr>
      <w:r>
        <w:t>Vytvářet uživatelsky srozumitelné chybové zprávy.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Při chybě se zobrazí přátelská hláška a detail se zaloguje.</w:t>
      </w:r>
    </w:p>
    <w:p>
      <w:pPr>
        <w:pStyle w:val="ListNumber"/>
      </w:pPr>
      <w:r>
        <w:t>Aplikace pokračuje (návrat do menu).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Vytvořit DataFileException a OutOfStockException (vlastní message + metadata).</w:t>
      </w:r>
    </w:p>
    <w:p>
      <w:pPr>
        <w:pStyle w:val="ListBullet"/>
      </w:pPr>
      <w:r>
        <w:t>Globální handler v App – try/catch kolem spouštění modulů.</w:t>
      </w:r>
    </w:p>
    <w:p>
      <w:pPr>
        <w:pStyle w:val="ListBullet"/>
      </w:pPr>
      <w:r>
        <w:t>Jednoduchý ILogger + ConsoleLogger (čas, typ, message).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Chybové situace simulované uživatelskými volbami (např. špatná cesta).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Uživatelská hláška + záznam v logu.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Nezachycená výjimka – aplikace nesmí spadnout bez vysvětlení.</w:t>
      </w:r>
    </w:p>
    <w:p>
      <w:pPr>
        <w:pStyle w:val="ListBullet"/>
      </w:pPr>
      <w:r>
        <w:t>Vícenásobné logování stejné chyby – deduplikace ID.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Běžné chyby jsou zachycené a popsané.</w:t>
      </w:r>
    </w:p>
    <w:p>
      <w:pPr>
        <w:pStyle w:val="ListNumber"/>
      </w:pPr>
      <w:r>
        <w:t>Log obsahuje čas, typ a detail chyby.</w:t>
      </w:r>
    </w:p>
    <w:p>
      <w:pPr>
        <w:pStyle w:val="Heading1"/>
      </w:pPr>
      <w:r>
        <w:t>Modul 10: Testy (xUnit)</w:t>
      </w:r>
    </w:p>
    <w:p>
      <w:r>
        <w:rPr>
          <w:b/>
          <w:i w:val="0"/>
        </w:rPr>
        <w:t>Cíl:</w:t>
      </w:r>
    </w:p>
    <w:p>
      <w:pPr>
        <w:pStyle w:val="ListBullet"/>
      </w:pPr>
      <w:r>
        <w:t>Pokrytí klíčové logiky unit testy a jednoho integračního toku.</w:t>
      </w:r>
    </w:p>
    <w:p>
      <w:pPr>
        <w:pStyle w:val="ListBullet"/>
      </w:pPr>
      <w:r>
        <w:t>Ukázat testy čistých funkcí i služeb se závislostmi (přes rozhraní).</w:t>
      </w:r>
    </w:p>
    <w:p>
      <w:r>
        <w:rPr>
          <w:b/>
          <w:i w:val="0"/>
        </w:rPr>
        <w:t>Uživatelský průběh:</w:t>
      </w:r>
    </w:p>
    <w:p>
      <w:pPr>
        <w:pStyle w:val="ListNumber"/>
      </w:pPr>
      <w:r>
        <w:t>Spuštění testů přes 'dotnet test'.</w:t>
      </w:r>
    </w:p>
    <w:p>
      <w:pPr>
        <w:pStyle w:val="ListNumber"/>
      </w:pPr>
      <w:r>
        <w:t>Vývojář vidí červenou/zelenou (TDD volitelné).</w:t>
      </w:r>
    </w:p>
    <w:p>
      <w:r>
        <w:rPr>
          <w:b/>
          <w:i w:val="0"/>
        </w:rPr>
        <w:t>Úkoly k implementaci:</w:t>
      </w:r>
    </w:p>
    <w:p>
      <w:pPr>
        <w:pStyle w:val="ListBullet"/>
      </w:pPr>
      <w:r>
        <w:t>Unit testy: pricing strategie, inventory, LINQ funkce (Search/Filter/Sort).</w:t>
      </w:r>
    </w:p>
    <w:p>
      <w:pPr>
        <w:pStyle w:val="ListBullet"/>
      </w:pPr>
      <w:r>
        <w:t>Integrační test: OrderService s fake implementacemi rozhraní (bez I/O).</w:t>
      </w:r>
    </w:p>
    <w:p>
      <w:pPr>
        <w:pStyle w:val="ListBullet"/>
      </w:pPr>
      <w:r>
        <w:t>Testy chybových stavů (výjimky).</w:t>
      </w:r>
    </w:p>
    <w:p>
      <w:r>
        <w:rPr>
          <w:b/>
          <w:i w:val="0"/>
        </w:rPr>
        <w:t>Vstupy:</w:t>
      </w:r>
    </w:p>
    <w:p>
      <w:pPr>
        <w:pStyle w:val="ListBullet"/>
      </w:pPr>
      <w:r>
        <w:t>Předdefinované testovací sady dat.</w:t>
      </w:r>
    </w:p>
    <w:p>
      <w:r>
        <w:rPr>
          <w:b/>
          <w:i w:val="0"/>
        </w:rPr>
        <w:t>Výstupy:</w:t>
      </w:r>
    </w:p>
    <w:p>
      <w:pPr>
        <w:pStyle w:val="ListBullet"/>
      </w:pPr>
      <w:r>
        <w:t>Zpráva z test runneru (vše zelené).</w:t>
      </w:r>
    </w:p>
    <w:p>
      <w:r>
        <w:rPr>
          <w:b/>
          <w:i w:val="0"/>
        </w:rPr>
        <w:t>Edge cases:</w:t>
      </w:r>
    </w:p>
    <w:p>
      <w:pPr>
        <w:pStyle w:val="ListBullet"/>
      </w:pPr>
      <w:r>
        <w:t>Hranové hodnoty (0 qty, záporná cena – pokud validace povolí).</w:t>
      </w:r>
    </w:p>
    <w:p>
      <w:pPr>
        <w:pStyle w:val="ListBullet"/>
      </w:pPr>
      <w:r>
        <w:t>Race conditions v async – použít deterministický scénář.</w:t>
      </w:r>
    </w:p>
    <w:p>
      <w:r>
        <w:rPr>
          <w:b/>
          <w:i w:val="0"/>
        </w:rPr>
        <w:t>Akceptační testy:</w:t>
      </w:r>
    </w:p>
    <w:p>
      <w:pPr>
        <w:pStyle w:val="ListNumber"/>
      </w:pPr>
      <w:r>
        <w:t>Min. 6–8 unit testů + 1 integrační test prochází.</w:t>
      </w:r>
    </w:p>
    <w:p>
      <w:pPr>
        <w:pStyle w:val="ListNumber"/>
      </w:pPr>
      <w:r>
        <w:t>Testy jsou čitelné a nezávislé (Arrange-Act-Assert).</w:t>
      </w:r>
    </w:p>
    <w:p>
      <w:pPr>
        <w:pStyle w:val="Heading1"/>
      </w:pPr>
      <w:r>
        <w:t>Bonusové úkoly</w:t>
      </w:r>
    </w:p>
    <w:p>
      <w:pPr>
        <w:pStyle w:val="ListBullet"/>
      </w:pPr>
      <w:r>
        <w:t>BenchmarkDotNet – porovnání dvou implementací filtrování.</w:t>
      </w:r>
    </w:p>
    <w:p>
      <w:pPr>
        <w:pStyle w:val="ListBullet"/>
      </w:pPr>
      <w:r>
        <w:t>Serilog – strukturované logování do souboru.</w:t>
      </w:r>
    </w:p>
    <w:p>
      <w:pPr>
        <w:pStyle w:val="ListBullet"/>
      </w:pPr>
      <w:r>
        <w:t>Polymorfní JSON – diskriminátor typu pro Product/DigitalProduct.</w:t>
      </w:r>
    </w:p>
    <w:p>
      <w:pPr>
        <w:pStyle w:val="ListBullet"/>
      </w:pPr>
      <w:r>
        <w:t>Extension metody – např. ToTableString() pro kolekce.</w:t>
      </w:r>
    </w:p>
    <w:p>
      <w:pPr>
        <w:pStyle w:val="ListBullet"/>
      </w:pPr>
      <w:r>
        <w:t>Reflection – dynamické načtení modulů implementujících IModule.</w:t>
      </w:r>
    </w:p>
    <w:p>
      <w:pPr>
        <w:pStyle w:val="ListBullet"/>
      </w:pPr>
      <w:r>
        <w:t>Nullable reference types – zapnout a opravit warningy.</w:t>
      </w:r>
    </w:p>
    <w:p>
      <w:pPr>
        <w:pStyle w:val="ListBullet"/>
      </w:pPr>
      <w:r>
        <w:t>Generics – GenericRepository&lt;T&gt; s in-memory úložištěm.</w:t>
      </w:r>
    </w:p>
    <w:p>
      <w:pPr>
        <w:pStyle w:val="Heading1"/>
      </w:pPr>
      <w:r>
        <w:t>Akceptační kritéria (revidovaná)</w:t>
      </w:r>
    </w:p>
    <w:p>
      <w:pPr>
        <w:pStyle w:val="ListBullet"/>
      </w:pPr>
      <w:r>
        <w:t>Aplikace spustí menu a zvládne všechny moduly 2–7 dle specifikace.</w:t>
      </w:r>
    </w:p>
    <w:p>
      <w:pPr>
        <w:pStyle w:val="ListBullet"/>
      </w:pPr>
      <w:r>
        <w:t>Ruční DI kompozice pouze v App.cs, ostatní třídy pouze přijímají rozhraní.</w:t>
      </w:r>
    </w:p>
    <w:p>
      <w:pPr>
        <w:pStyle w:val="ListBullet"/>
      </w:pPr>
      <w:r>
        <w:t>JSON načtení/uložení + chybové stavy jsou uživatelsky srozumitelné.</w:t>
      </w:r>
    </w:p>
    <w:p>
      <w:pPr>
        <w:pStyle w:val="ListBullet"/>
      </w:pPr>
      <w:r>
        <w:t>Async modul podporuje zrušení a reportuje průběh.</w:t>
      </w:r>
    </w:p>
    <w:p>
      <w:pPr>
        <w:pStyle w:val="ListBullet"/>
      </w:pPr>
      <w:r>
        <w:t>Event OrderCreated vyvolán a zpracován alespoň jedním subscriberem.</w:t>
      </w:r>
    </w:p>
    <w:p>
      <w:pPr>
        <w:pStyle w:val="ListBullet"/>
      </w:pPr>
      <w:r>
        <w:t>Min. 8 unit testů + 1 integrační test prochází a jsou srozumitelné.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