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6991" w:rsidRDefault="00B36991"/>
    <w:p w:rsidR="00CC4600" w:rsidRDefault="00CC4600"/>
    <w:p w:rsidR="00CC4600" w:rsidRPr="00CC4600" w:rsidRDefault="00CC4600" w:rsidP="00CC4600">
      <w:pPr>
        <w:pStyle w:val="Nadpis2"/>
      </w:pPr>
      <w:r w:rsidRPr="00CC4600">
        <w:t>Infračervený teplotní senzor MLX90614-DCI</w:t>
      </w:r>
    </w:p>
    <w:p w:rsidR="00CC4600" w:rsidRPr="00CC4600" w:rsidRDefault="00CC4600" w:rsidP="00CC4600">
      <w:pPr>
        <w:pStyle w:val="Nadpis3"/>
      </w:pPr>
      <w:r w:rsidRPr="00CC4600">
        <w:t>Princip měření teploty pomocí IR</w:t>
      </w:r>
    </w:p>
    <w:p w:rsidR="00CC4600" w:rsidRDefault="00CC4600" w:rsidP="00CC4600">
      <w:r>
        <w:tab/>
        <w:t xml:space="preserve">Každé reálné těleso vyzařuje </w:t>
      </w:r>
      <w:r w:rsidR="00003C64">
        <w:t>tepelné záření</w:t>
      </w:r>
      <w:r>
        <w:t xml:space="preserve"> v závislosti na </w:t>
      </w:r>
      <w:r w:rsidR="00EE34C3">
        <w:t>jeho</w:t>
      </w:r>
      <w:r>
        <w:t xml:space="preserve"> teplotě a </w:t>
      </w:r>
      <w:proofErr w:type="spellStart"/>
      <w:r>
        <w:t>absorbční</w:t>
      </w:r>
      <w:proofErr w:type="spellEnd"/>
      <w:r>
        <w:t xml:space="preserve"> schopnost</w:t>
      </w:r>
      <w:r w:rsidR="00EE34C3">
        <w:t>, kde závisí mimo</w:t>
      </w:r>
      <w:r w:rsidR="00003C64">
        <w:t xml:space="preserve"> </w:t>
      </w:r>
      <w:r w:rsidR="00EE34C3">
        <w:t>ji</w:t>
      </w:r>
      <w:r>
        <w:t xml:space="preserve">né i na barvě a teplotní kapacitě </w:t>
      </w:r>
      <w:r w:rsidR="00EE34C3">
        <w:t>tohoto tělesa</w:t>
      </w:r>
      <w:r w:rsidR="00C21783">
        <w:rPr>
          <w:rStyle w:val="Znakapoznpodarou"/>
        </w:rPr>
        <w:footnoteReference w:id="1"/>
      </w:r>
      <w:r>
        <w:t xml:space="preserve"> (</w:t>
      </w:r>
      <w:r w:rsidR="00003C64">
        <w:t>železo potřebuje m</w:t>
      </w:r>
      <w:r w:rsidR="00C21783">
        <w:t xml:space="preserve">éně energie k zahřátí o jeden stupeň na kg, než voda </w:t>
      </w:r>
      <w:proofErr w:type="gramStart"/>
      <w:r w:rsidR="00C21783">
        <w:t>viz. vzorec</w:t>
      </w:r>
      <w:proofErr w:type="gramEnd"/>
      <w:r>
        <w:t>)</w:t>
      </w:r>
      <w:r w:rsidR="0071345A">
        <w:t>.</w:t>
      </w:r>
    </w:p>
    <w:p w:rsidR="00C21783" w:rsidRDefault="00C21783" w:rsidP="00C21783">
      <w:pPr>
        <w:ind w:left="2832" w:firstLine="708"/>
        <w:rPr>
          <w:rFonts w:ascii="Arial" w:hAnsi="Arial" w:cs="Arial"/>
          <w:b/>
          <w:bCs/>
          <w:color w:val="202122"/>
          <w:sz w:val="28"/>
          <w:szCs w:val="28"/>
          <w:shd w:val="clear" w:color="auto" w:fill="FFFFFF"/>
        </w:rPr>
      </w:pPr>
      <w:r w:rsidRPr="00C21783">
        <w:rPr>
          <w:b/>
          <w:sz w:val="28"/>
          <w:szCs w:val="28"/>
        </w:rPr>
        <w:t xml:space="preserve">Q = </w:t>
      </w:r>
      <w:proofErr w:type="spellStart"/>
      <w:r w:rsidRPr="00C21783">
        <w:rPr>
          <w:b/>
          <w:sz w:val="28"/>
          <w:szCs w:val="28"/>
        </w:rPr>
        <w:t>mc</w:t>
      </w:r>
      <w:r w:rsidRPr="00C21783">
        <w:rPr>
          <w:rFonts w:ascii="Arial" w:hAnsi="Arial" w:cs="Arial"/>
          <w:b/>
          <w:bCs/>
          <w:color w:val="202122"/>
          <w:sz w:val="28"/>
          <w:szCs w:val="28"/>
          <w:shd w:val="clear" w:color="auto" w:fill="FFFFFF"/>
        </w:rPr>
        <w:t>ΔT</w:t>
      </w:r>
      <w:proofErr w:type="spellEnd"/>
    </w:p>
    <w:p w:rsidR="00C21783" w:rsidRDefault="00C21783" w:rsidP="00C21783">
      <w:pPr>
        <w:rPr>
          <w:rFonts w:ascii="Arial" w:hAnsi="Arial" w:cs="Arial"/>
          <w:bCs/>
          <w:color w:val="202122"/>
          <w:shd w:val="clear" w:color="auto" w:fill="FFFFFF"/>
        </w:rPr>
      </w:pPr>
      <w:r w:rsidRPr="00C21783">
        <w:rPr>
          <w:rFonts w:ascii="Arial" w:hAnsi="Arial" w:cs="Arial"/>
          <w:bCs/>
          <w:color w:val="202122"/>
          <w:shd w:val="clear" w:color="auto" w:fill="FFFFFF"/>
        </w:rPr>
        <w:t>Q – Teplo</w:t>
      </w:r>
      <w:r>
        <w:rPr>
          <w:rFonts w:ascii="Arial" w:hAnsi="Arial" w:cs="Arial"/>
          <w:bCs/>
          <w:color w:val="202122"/>
          <w:shd w:val="clear" w:color="auto" w:fill="FFFFFF"/>
        </w:rPr>
        <w:t xml:space="preserve"> [J]</w:t>
      </w:r>
    </w:p>
    <w:p w:rsidR="00C21783" w:rsidRPr="00C21783" w:rsidRDefault="00C21783" w:rsidP="00C21783">
      <w:pPr>
        <w:rPr>
          <w:rFonts w:ascii="Arial" w:hAnsi="Arial" w:cs="Arial"/>
          <w:bCs/>
          <w:color w:val="202122"/>
          <w:shd w:val="clear" w:color="auto" w:fill="FFFFFF"/>
        </w:rPr>
      </w:pPr>
      <w:r>
        <w:rPr>
          <w:rFonts w:ascii="Arial" w:hAnsi="Arial" w:cs="Arial"/>
          <w:bCs/>
          <w:color w:val="202122"/>
          <w:shd w:val="clear" w:color="auto" w:fill="FFFFFF"/>
        </w:rPr>
        <w:t>c – měrná tepelná kapacita (konstanta) (pro každé těleso jiná) [Jkg</w:t>
      </w:r>
      <w:r w:rsidRPr="00C21783">
        <w:rPr>
          <w:rFonts w:ascii="Arial" w:hAnsi="Arial" w:cs="Arial"/>
          <w:bCs/>
          <w:color w:val="202122"/>
          <w:shd w:val="clear" w:color="auto" w:fill="FFFFFF"/>
          <w:vertAlign w:val="superscript"/>
        </w:rPr>
        <w:t>-1</w:t>
      </w:r>
      <w:r>
        <w:rPr>
          <w:rFonts w:ascii="Arial" w:hAnsi="Arial" w:cs="Arial"/>
          <w:bCs/>
          <w:color w:val="202122"/>
          <w:shd w:val="clear" w:color="auto" w:fill="FFFFFF"/>
        </w:rPr>
        <w:t>K</w:t>
      </w:r>
      <w:r w:rsidRPr="00C21783">
        <w:rPr>
          <w:rFonts w:ascii="Arial" w:hAnsi="Arial" w:cs="Arial"/>
          <w:bCs/>
          <w:color w:val="202122"/>
          <w:shd w:val="clear" w:color="auto" w:fill="FFFFFF"/>
          <w:vertAlign w:val="superscript"/>
        </w:rPr>
        <w:t>-1</w:t>
      </w:r>
      <w:r>
        <w:rPr>
          <w:rFonts w:ascii="Arial" w:hAnsi="Arial" w:cs="Arial"/>
          <w:bCs/>
          <w:color w:val="202122"/>
          <w:shd w:val="clear" w:color="auto" w:fill="FFFFFF"/>
        </w:rPr>
        <w:t>]</w:t>
      </w:r>
    </w:p>
    <w:p w:rsidR="00C21783" w:rsidRPr="00C21783" w:rsidRDefault="00C21783" w:rsidP="00C21783">
      <w:pPr>
        <w:rPr>
          <w:rFonts w:ascii="Arial" w:hAnsi="Arial" w:cs="Arial"/>
          <w:bCs/>
          <w:color w:val="202122"/>
          <w:shd w:val="clear" w:color="auto" w:fill="FFFFFF"/>
        </w:rPr>
      </w:pPr>
      <w:r w:rsidRPr="00C21783">
        <w:rPr>
          <w:rFonts w:ascii="Arial" w:hAnsi="Arial" w:cs="Arial"/>
          <w:bCs/>
          <w:color w:val="202122"/>
          <w:shd w:val="clear" w:color="auto" w:fill="FFFFFF"/>
        </w:rPr>
        <w:t>m – hmotnost tělesa</w:t>
      </w:r>
      <w:r>
        <w:rPr>
          <w:rFonts w:ascii="Arial" w:hAnsi="Arial" w:cs="Arial"/>
          <w:bCs/>
          <w:color w:val="202122"/>
          <w:shd w:val="clear" w:color="auto" w:fill="FFFFFF"/>
        </w:rPr>
        <w:t xml:space="preserve"> [kg]</w:t>
      </w:r>
    </w:p>
    <w:p w:rsidR="00C21783" w:rsidRDefault="00C21783" w:rsidP="00C21783">
      <w:pPr>
        <w:rPr>
          <w:rFonts w:ascii="Arial" w:hAnsi="Arial" w:cs="Arial"/>
          <w:bCs/>
          <w:color w:val="202122"/>
          <w:shd w:val="clear" w:color="auto" w:fill="FFFFFF"/>
        </w:rPr>
      </w:pPr>
      <w:r w:rsidRPr="00C21783">
        <w:rPr>
          <w:rFonts w:ascii="Arial" w:hAnsi="Arial" w:cs="Arial"/>
          <w:bCs/>
          <w:color w:val="202122"/>
          <w:shd w:val="clear" w:color="auto" w:fill="FFFFFF"/>
        </w:rPr>
        <w:t>ΔT – změna teploty tělesa</w:t>
      </w:r>
      <w:r>
        <w:rPr>
          <w:rFonts w:ascii="Arial" w:hAnsi="Arial" w:cs="Arial"/>
          <w:bCs/>
          <w:color w:val="202122"/>
          <w:shd w:val="clear" w:color="auto" w:fill="FFFFFF"/>
        </w:rPr>
        <w:t xml:space="preserve"> [</w:t>
      </w:r>
      <w:r w:rsidR="00E372B7">
        <w:rPr>
          <w:rFonts w:ascii="Arial" w:hAnsi="Arial" w:cs="Arial"/>
          <w:bCs/>
          <w:color w:val="202122"/>
          <w:shd w:val="clear" w:color="auto" w:fill="FFFFFF"/>
        </w:rPr>
        <w:t>K</w:t>
      </w:r>
      <w:r>
        <w:rPr>
          <w:rFonts w:ascii="Arial" w:hAnsi="Arial" w:cs="Arial"/>
          <w:bCs/>
          <w:color w:val="202122"/>
          <w:shd w:val="clear" w:color="auto" w:fill="FFFFFF"/>
        </w:rPr>
        <w:t>]</w:t>
      </w:r>
    </w:p>
    <w:p w:rsidR="00C21783" w:rsidRPr="00C21783" w:rsidRDefault="00C21783" w:rsidP="00C21783">
      <w:pPr>
        <w:jc w:val="center"/>
        <w:rPr>
          <w:sz w:val="28"/>
          <w:szCs w:val="28"/>
        </w:rPr>
      </w:pPr>
      <w:proofErr w:type="spellStart"/>
      <w:r w:rsidRPr="00C21783">
        <w:rPr>
          <w:sz w:val="28"/>
          <w:szCs w:val="28"/>
        </w:rPr>
        <w:t>c</w:t>
      </w:r>
      <w:r w:rsidRPr="00C21783">
        <w:rPr>
          <w:sz w:val="28"/>
          <w:szCs w:val="28"/>
          <w:vertAlign w:val="subscript"/>
        </w:rPr>
        <w:t>železo</w:t>
      </w:r>
      <w:proofErr w:type="spellEnd"/>
      <w:r w:rsidRPr="00C21783">
        <w:rPr>
          <w:sz w:val="28"/>
          <w:szCs w:val="28"/>
          <w:vertAlign w:val="subscript"/>
        </w:rPr>
        <w:t xml:space="preserve"> </w:t>
      </w:r>
      <w:r w:rsidRPr="00C21783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 w:rsidRPr="00C21783">
        <w:rPr>
          <w:sz w:val="28"/>
          <w:szCs w:val="28"/>
        </w:rPr>
        <w:t xml:space="preserve">452  </w:t>
      </w:r>
      <w:proofErr w:type="spellStart"/>
      <w:r>
        <w:rPr>
          <w:sz w:val="28"/>
          <w:szCs w:val="28"/>
        </w:rPr>
        <w:t>c</w:t>
      </w:r>
      <w:r>
        <w:rPr>
          <w:sz w:val="28"/>
          <w:szCs w:val="28"/>
          <w:vertAlign w:val="subscript"/>
        </w:rPr>
        <w:t>voda</w:t>
      </w:r>
      <w:proofErr w:type="spellEnd"/>
      <w:r w:rsidRPr="00C21783">
        <w:rPr>
          <w:sz w:val="28"/>
          <w:szCs w:val="28"/>
        </w:rPr>
        <w:t xml:space="preserve"> = 4180</w:t>
      </w:r>
    </w:p>
    <w:p w:rsidR="0071345A" w:rsidRDefault="0071345A" w:rsidP="0071345A">
      <w:r>
        <w:tab/>
        <w:t xml:space="preserve">Principu, že tělesa vyzařují toto </w:t>
      </w:r>
      <w:r w:rsidR="00E372B7">
        <w:t>tepelné</w:t>
      </w:r>
      <w:r>
        <w:t xml:space="preserve"> </w:t>
      </w:r>
      <w:r w:rsidR="00003C64">
        <w:t>záření</w:t>
      </w:r>
      <w:r w:rsidR="00E372B7">
        <w:t>,</w:t>
      </w:r>
      <w:r>
        <w:t xml:space="preserve"> využívá i </w:t>
      </w:r>
      <w:r w:rsidRPr="0071345A">
        <w:t>Stefan-</w:t>
      </w:r>
      <w:proofErr w:type="spellStart"/>
      <w:r w:rsidRPr="0071345A">
        <w:t>Boltzmannův</w:t>
      </w:r>
      <w:proofErr w:type="spellEnd"/>
      <w:r w:rsidRPr="0071345A">
        <w:t xml:space="preserve"> zákon</w:t>
      </w:r>
      <w:r>
        <w:t>,</w:t>
      </w:r>
      <w:r w:rsidR="00E372B7">
        <w:t xml:space="preserve"> který říká</w:t>
      </w:r>
      <w:r>
        <w:t>: „</w:t>
      </w:r>
      <w:r w:rsidRPr="00EE34C3">
        <w:rPr>
          <w:i/>
        </w:rPr>
        <w:t>Intenzita vyzařování roste se čtvrtou mocninou termodynamické teploty zářícího tělesa</w:t>
      </w:r>
      <w:r w:rsidRPr="0071345A">
        <w:t>.</w:t>
      </w:r>
      <w:r>
        <w:t>“</w:t>
      </w:r>
      <w:r w:rsidR="00C5112D">
        <w:rPr>
          <w:rStyle w:val="Znakapoznpodarou"/>
        </w:rPr>
        <w:footnoteReference w:id="2"/>
      </w:r>
    </w:p>
    <w:p w:rsidR="0071345A" w:rsidRPr="0071345A" w:rsidRDefault="0071345A" w:rsidP="0071345A">
      <w:pPr>
        <w:ind w:left="2832" w:firstLine="708"/>
        <w:rPr>
          <w:b/>
          <w:sz w:val="32"/>
          <w:szCs w:val="32"/>
        </w:rPr>
      </w:pPr>
      <w:r w:rsidRPr="0071345A">
        <w:rPr>
          <w:b/>
          <w:sz w:val="32"/>
          <w:szCs w:val="32"/>
        </w:rPr>
        <w:t>I = σT</w:t>
      </w:r>
      <w:r w:rsidRPr="0071345A">
        <w:rPr>
          <w:b/>
          <w:sz w:val="32"/>
          <w:szCs w:val="32"/>
          <w:vertAlign w:val="superscript"/>
        </w:rPr>
        <w:t>4</w:t>
      </w:r>
    </w:p>
    <w:p w:rsidR="0071345A" w:rsidRDefault="00C5112D" w:rsidP="00CC4600">
      <w:r>
        <w:t xml:space="preserve">I – Celková </w:t>
      </w:r>
      <w:proofErr w:type="spellStart"/>
      <w:r>
        <w:t>intenciza</w:t>
      </w:r>
      <w:proofErr w:type="spellEnd"/>
      <w:r>
        <w:t xml:space="preserve"> záření</w:t>
      </w:r>
      <w:r w:rsidR="00E372B7">
        <w:t xml:space="preserve"> [Wm</w:t>
      </w:r>
      <w:r w:rsidR="00E372B7" w:rsidRPr="00E372B7">
        <w:rPr>
          <w:vertAlign w:val="superscript"/>
        </w:rPr>
        <w:t>-2</w:t>
      </w:r>
      <w:r w:rsidR="00E372B7">
        <w:t>]</w:t>
      </w:r>
    </w:p>
    <w:p w:rsidR="00C5112D" w:rsidRDefault="00C5112D" w:rsidP="00C5112D">
      <w:r w:rsidRPr="00C5112D">
        <w:t>σ</w:t>
      </w:r>
      <w:r>
        <w:t xml:space="preserve"> - Stefan-</w:t>
      </w:r>
      <w:proofErr w:type="spellStart"/>
      <w:r>
        <w:t>Boltzmanova</w:t>
      </w:r>
      <w:proofErr w:type="spellEnd"/>
      <w:r>
        <w:t xml:space="preserve"> konstanta (5,670 374 419 * 10</w:t>
      </w:r>
      <w:r w:rsidRPr="00C5112D">
        <w:rPr>
          <w:vertAlign w:val="superscript"/>
        </w:rPr>
        <w:t>-8</w:t>
      </w:r>
      <w:r>
        <w:t>Wm</w:t>
      </w:r>
      <w:r w:rsidRPr="00C5112D">
        <w:rPr>
          <w:vertAlign w:val="superscript"/>
        </w:rPr>
        <w:t>-2</w:t>
      </w:r>
      <w:r>
        <w:t>K</w:t>
      </w:r>
      <w:r w:rsidRPr="00C5112D">
        <w:rPr>
          <w:vertAlign w:val="superscript"/>
        </w:rPr>
        <w:t>-4</w:t>
      </w:r>
      <w:r>
        <w:t>)</w:t>
      </w:r>
      <w:bookmarkStart w:id="0" w:name="_GoBack"/>
      <w:bookmarkEnd w:id="0"/>
    </w:p>
    <w:p w:rsidR="00C5112D" w:rsidRDefault="00C5112D" w:rsidP="00C5112D">
      <w:r>
        <w:t>T – Termodynamická teplota</w:t>
      </w:r>
      <w:r w:rsidR="00E372B7">
        <w:t xml:space="preserve"> [K]</w:t>
      </w:r>
    </w:p>
    <w:p w:rsidR="00C5112D" w:rsidRDefault="00C5112D" w:rsidP="00C5112D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tab/>
        <w:t xml:space="preserve">Infračervené teplotní senzory jsou založeny právě na tomto </w:t>
      </w:r>
      <w:r w:rsidR="00003C64">
        <w:t>principu</w:t>
      </w:r>
      <w:r>
        <w:t xml:space="preserve">. Konkrétně </w:t>
      </w:r>
      <w:r w:rsidR="00E372B7">
        <w:t>na záření, které bylo takto vy</w:t>
      </w:r>
      <w:r>
        <w:t xml:space="preserve">zářeno v infračerveném spektru. </w:t>
      </w:r>
      <w:r w:rsidR="00003C64">
        <w:t xml:space="preserve">Z důvodu, že </w:t>
      </w:r>
      <w:r w:rsidR="00EE34C3" w:rsidRPr="0071345A">
        <w:t>Stefan-</w:t>
      </w:r>
      <w:proofErr w:type="spellStart"/>
      <w:r w:rsidR="00EE34C3" w:rsidRPr="0071345A">
        <w:t>Boltzmannův</w:t>
      </w:r>
      <w:proofErr w:type="spellEnd"/>
      <w:r w:rsidR="00EE34C3" w:rsidRPr="0071345A">
        <w:t xml:space="preserve"> zákon</w:t>
      </w:r>
      <w:r w:rsidR="00EE34C3">
        <w:t xml:space="preserve"> platí pro če</w:t>
      </w:r>
      <w:r w:rsidR="00003C64">
        <w:t>r</w:t>
      </w:r>
      <w:r w:rsidR="00EE34C3">
        <w:t xml:space="preserve">ná tělesa, </w:t>
      </w:r>
      <w:r w:rsidR="00003C64">
        <w:t>tak</w:t>
      </w:r>
      <w:r w:rsidR="00EE34C3">
        <w:t xml:space="preserve"> se zavedla veličina emisivita (</w:t>
      </w:r>
      <w:r w:rsidR="00EE34C3">
        <w:rPr>
          <w:rFonts w:ascii="Arial" w:hAnsi="Arial" w:cs="Arial"/>
          <w:color w:val="202122"/>
          <w:sz w:val="21"/>
          <w:szCs w:val="21"/>
          <w:shd w:val="clear" w:color="auto" w:fill="FFFFFF"/>
        </w:rPr>
        <w:t>ε), která je určena podílem vyzařování tělesa reálného a černého.</w:t>
      </w:r>
      <w:r w:rsidR="00E372B7" w:rsidRPr="00E372B7">
        <w:rPr>
          <w:rStyle w:val="Znakapoznpodarou"/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E372B7">
        <w:rPr>
          <w:rStyle w:val="Znakapoznpodarou"/>
          <w:rFonts w:ascii="Arial" w:hAnsi="Arial" w:cs="Arial"/>
          <w:color w:val="202122"/>
          <w:sz w:val="21"/>
          <w:szCs w:val="21"/>
          <w:shd w:val="clear" w:color="auto" w:fill="FFFFFF"/>
        </w:rPr>
        <w:footnoteReference w:id="3"/>
      </w:r>
      <w:r w:rsidR="00EE34C3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V praxi se poté přihlíží i k odrazivosti a průhlednosti těles, které jsem zanedbal z důvodu, že hodlám primárně měřit tělesa, které nemají tyto vlastnosti. </w:t>
      </w:r>
    </w:p>
    <w:p w:rsidR="00EE34C3" w:rsidRPr="00C5112D" w:rsidRDefault="00EE34C3" w:rsidP="00C5112D"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ab/>
      </w:r>
      <w:r w:rsidR="00003C64">
        <w:rPr>
          <w:rFonts w:ascii="Arial" w:hAnsi="Arial" w:cs="Arial"/>
          <w:color w:val="202122"/>
          <w:sz w:val="21"/>
          <w:szCs w:val="21"/>
          <w:shd w:val="clear" w:color="auto" w:fill="FFFFFF"/>
        </w:rPr>
        <w:t>Základní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konstrukce </w:t>
      </w:r>
      <w:r w:rsidR="00E372B7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infračervených senzorů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se skládá z čoček,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obtických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vláken a spektrálních filtrů. Tyto části </w:t>
      </w:r>
      <w:r w:rsidR="00E372B7">
        <w:rPr>
          <w:rFonts w:ascii="Arial" w:hAnsi="Arial" w:cs="Arial"/>
          <w:color w:val="202122"/>
          <w:sz w:val="21"/>
          <w:szCs w:val="21"/>
          <w:shd w:val="clear" w:color="auto" w:fill="FFFFFF"/>
        </w:rPr>
        <w:t>zachycují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záření a zároveň určují vzdálenost tělesa od senzoru, což je důležité z důvodu, že intenzita</w:t>
      </w:r>
      <w:r w:rsidR="00E372B7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tepelného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záření klesá s druhou mocninou vzdálenosti.</w:t>
      </w:r>
    </w:p>
    <w:p w:rsidR="00CC4600" w:rsidRDefault="00664BF0" w:rsidP="00CC4600">
      <w:pPr>
        <w:pStyle w:val="Nadpis3"/>
      </w:pPr>
      <w:r>
        <w:t>základní parametry senzoru</w:t>
      </w:r>
      <w:r w:rsidRPr="00664BF0">
        <w:t xml:space="preserve"> </w:t>
      </w:r>
      <w:r w:rsidRPr="00CC4600">
        <w:t>MLX90614-DCI</w:t>
      </w:r>
      <w:r>
        <w:t xml:space="preserve"> </w:t>
      </w:r>
    </w:p>
    <w:p w:rsidR="00CC4600" w:rsidRDefault="00664BF0">
      <w:r>
        <w:tab/>
        <w:t>Tento senzor se řadí do rodiny MLX90614, jež se vyznačuje relativně nízkou cenou a maximální odchylkou 0.5°C</w:t>
      </w:r>
      <w:r w:rsidR="00026992">
        <w:t xml:space="preserve">, při rozmezí </w:t>
      </w:r>
      <w:r w:rsidR="00003C64">
        <w:t>měřitelných teplot mezi -40°C až</w:t>
      </w:r>
      <w:r w:rsidR="00026992">
        <w:t xml:space="preserve"> +125°C</w:t>
      </w:r>
      <w:r>
        <w:t xml:space="preserve">. Zároveň senzory od tohoto výrobce jsou již z výroby </w:t>
      </w:r>
      <w:proofErr w:type="spellStart"/>
      <w:r w:rsidR="00026992">
        <w:t>z</w:t>
      </w:r>
      <w:r>
        <w:t>kalibrovány</w:t>
      </w:r>
      <w:proofErr w:type="spellEnd"/>
      <w:r>
        <w:t xml:space="preserve">, čímž je eliminována možnost nepřesné kalibrace od </w:t>
      </w:r>
      <w:r>
        <w:lastRenderedPageBreak/>
        <w:t xml:space="preserve">uživatele. Pro přesnost měření je potřeba udržovat čidlo </w:t>
      </w:r>
      <w:r w:rsidR="00026992">
        <w:t>s měřeným ob</w:t>
      </w:r>
      <w:r w:rsidR="00003C64">
        <w:t>je</w:t>
      </w:r>
      <w:r w:rsidR="00026992">
        <w:t>ktem v </w:t>
      </w:r>
      <w:r w:rsidR="00003C64">
        <w:t>izotermickém</w:t>
      </w:r>
      <w:r w:rsidR="00026992">
        <w:t xml:space="preserve"> prostředí</w:t>
      </w:r>
      <w:r>
        <w:t>.</w:t>
      </w:r>
      <w:r w:rsidR="00026992">
        <w:t xml:space="preserve"> </w:t>
      </w:r>
    </w:p>
    <w:p w:rsidR="00026992" w:rsidRDefault="00026992">
      <w:r>
        <w:tab/>
        <w:t xml:space="preserve">Po zapojení do obvodu vysílá </w:t>
      </w:r>
      <w:r w:rsidR="00003C64">
        <w:t>senzor PWM signál, kde za p</w:t>
      </w:r>
      <w:r>
        <w:t xml:space="preserve">omocí šíře </w:t>
      </w:r>
      <w:proofErr w:type="spellStart"/>
      <w:r>
        <w:t>jednotlivích</w:t>
      </w:r>
      <w:proofErr w:type="spellEnd"/>
      <w:r>
        <w:t xml:space="preserve"> vln je možno určit teplotu</w:t>
      </w:r>
      <w:r w:rsidR="00003C64">
        <w:t xml:space="preserve"> objektu</w:t>
      </w:r>
      <w:r>
        <w:t xml:space="preserve">. </w:t>
      </w:r>
      <w:r>
        <w:rPr>
          <w:rStyle w:val="Znakapoznpodarou"/>
        </w:rPr>
        <w:footnoteReference w:id="4"/>
      </w:r>
    </w:p>
    <w:p w:rsidR="00003C64" w:rsidRDefault="00003C64">
      <w:r>
        <w:tab/>
        <w:t>Mnou vybraný senzor měří pod úhlem 5</w:t>
      </w:r>
      <w:r>
        <w:t>°</w:t>
      </w:r>
      <w:r>
        <w:t>, což je nejmenší běžně nabízený rozsah.</w:t>
      </w:r>
    </w:p>
    <w:p w:rsidR="00003C64" w:rsidRDefault="00003C64" w:rsidP="00003C64">
      <w:pPr>
        <w:pStyle w:val="Nadpis2"/>
      </w:pPr>
      <w:r w:rsidRPr="00003C64">
        <w:t>Ultrazvukový měřič vzdálenosti HC-SR04</w:t>
      </w:r>
    </w:p>
    <w:p w:rsidR="00003C64" w:rsidRDefault="00003C64" w:rsidP="00003C64">
      <w:pPr>
        <w:pStyle w:val="Nadpis3"/>
      </w:pPr>
      <w:r>
        <w:t>Princip měření vzdálenosti pomocí zvuku</w:t>
      </w:r>
    </w:p>
    <w:p w:rsidR="00003C64" w:rsidRDefault="003B52B4" w:rsidP="00003C64">
      <w:r>
        <w:tab/>
        <w:t>Rychlost šíření zvukové vlnění je závislá nejen na látce, v které se šíří, ale i na teplotě, tlaku a vlhkosti. Zvuk ve vzduchu o teplotě 0</w:t>
      </w:r>
      <w:r>
        <w:t>°C</w:t>
      </w:r>
      <w:r>
        <w:t xml:space="preserve"> se šíří </w:t>
      </w:r>
      <w:r w:rsidR="00F72E57">
        <w:t xml:space="preserve">rychlostí </w:t>
      </w:r>
      <w:r>
        <w:t>331,8ms</w:t>
      </w:r>
      <w:r w:rsidRPr="003B52B4">
        <w:rPr>
          <w:vertAlign w:val="superscript"/>
        </w:rPr>
        <w:t>-1</w:t>
      </w:r>
      <w:r>
        <w:t>. To je doložitelné z</w:t>
      </w:r>
      <w:r w:rsidR="00F72E57">
        <w:t> </w:t>
      </w:r>
      <w:r>
        <w:t>rovnice</w:t>
      </w:r>
      <w:r w:rsidR="00F72E57">
        <w:t>:</w:t>
      </w:r>
      <w:r w:rsidR="00F72E57">
        <w:rPr>
          <w:rStyle w:val="Znakapoznpodarou"/>
        </w:rPr>
        <w:footnoteReference w:id="5"/>
      </w:r>
    </w:p>
    <w:p w:rsidR="003B52B4" w:rsidRPr="00F72E57" w:rsidRDefault="00F72E57" w:rsidP="00F72E57">
      <w:pPr>
        <w:jc w:val="center"/>
        <w:rPr>
          <w:b/>
          <w:sz w:val="32"/>
          <w:szCs w:val="32"/>
        </w:rPr>
      </w:pPr>
      <w:r w:rsidRPr="00F72E57">
        <w:rPr>
          <w:rFonts w:ascii="Segoe UI" w:hAnsi="Segoe UI" w:cs="Segoe UI"/>
          <w:b/>
          <w:color w:val="212529"/>
          <w:sz w:val="32"/>
          <w:szCs w:val="32"/>
          <w:shd w:val="clear" w:color="auto" w:fill="FFFFFF"/>
        </w:rPr>
        <w:t>v = 331 + 0.6 t</w:t>
      </w:r>
    </w:p>
    <w:p w:rsidR="00003C64" w:rsidRDefault="00F72E57">
      <w:r>
        <w:t>v – rychlost [ms</w:t>
      </w:r>
      <w:r w:rsidRPr="00F72E57">
        <w:rPr>
          <w:vertAlign w:val="superscript"/>
        </w:rPr>
        <w:t>-1</w:t>
      </w:r>
      <w:r>
        <w:t>]</w:t>
      </w:r>
    </w:p>
    <w:p w:rsidR="00F72E57" w:rsidRDefault="00F72E57">
      <w:r>
        <w:t>t – teplota [</w:t>
      </w:r>
      <w:r>
        <w:t>°C</w:t>
      </w:r>
      <w:r>
        <w:t>]</w:t>
      </w:r>
    </w:p>
    <w:p w:rsidR="00F72E57" w:rsidRDefault="00F72E57">
      <w:r>
        <w:tab/>
        <w:t>Tohoto principu se využívá při měření vzdálenosti pomocí zvukových vln, jelikož pokud víme, jaká doba uplyne od vyslání zvuku k jeho navrácení, tak lze pomocí níže uvedené rovnice určit vzdálenost objektu.</w:t>
      </w:r>
      <w:r w:rsidR="00A17D9A">
        <w:t xml:space="preserve"> </w:t>
      </w:r>
    </w:p>
    <w:p w:rsidR="00F72E57" w:rsidRDefault="00A17D9A" w:rsidP="00A17D9A">
      <w:pPr>
        <w:jc w:val="center"/>
        <w:rPr>
          <w:b/>
          <w:sz w:val="32"/>
          <w:szCs w:val="32"/>
        </w:rPr>
      </w:pPr>
      <w:r w:rsidRPr="00A17D9A">
        <w:rPr>
          <w:b/>
          <w:sz w:val="32"/>
          <w:szCs w:val="32"/>
        </w:rPr>
        <w:t>s = (t * 0.034) /2</w:t>
      </w:r>
    </w:p>
    <w:p w:rsidR="00A17D9A" w:rsidRDefault="00A17D9A" w:rsidP="00A17D9A">
      <w:r>
        <w:t>s – vzdálenost od objektu [cm]</w:t>
      </w:r>
    </w:p>
    <w:p w:rsidR="00A17D9A" w:rsidRDefault="00A17D9A" w:rsidP="00A17D9A">
      <w:r>
        <w:t>t – čas, za který byla uražena vzdálenost od měřidla k objektu a zpět[s]</w:t>
      </w:r>
    </w:p>
    <w:p w:rsidR="007544BB" w:rsidRDefault="007544BB" w:rsidP="007544BB">
      <w:r>
        <w:t>0.034 – konstanta, která určuje rychlost zvuku ve vzduchu</w:t>
      </w:r>
    </w:p>
    <w:p w:rsidR="007544BB" w:rsidRPr="00A17D9A" w:rsidRDefault="007544BB" w:rsidP="007544BB">
      <w:r>
        <w:t xml:space="preserve">2 – číslem dva se dělí z důvodu, že </w:t>
      </w:r>
      <w:r w:rsidRPr="00A17D9A">
        <w:rPr>
          <w:b/>
        </w:rPr>
        <w:t>t</w:t>
      </w:r>
      <w:r>
        <w:t xml:space="preserve"> je dvojnásobný čas od senzoru k tělesu </w:t>
      </w:r>
    </w:p>
    <w:p w:rsidR="000F1FFD" w:rsidRDefault="000F1FFD" w:rsidP="00A17D9A"/>
    <w:p w:rsidR="000F1FFD" w:rsidRDefault="007544BB" w:rsidP="007544BB">
      <w:pPr>
        <w:pStyle w:val="Nadpis3"/>
      </w:pPr>
      <w:r w:rsidRPr="00003C64">
        <w:t>HC-SR04</w:t>
      </w:r>
      <w:r>
        <w:t xml:space="preserve"> modul</w:t>
      </w:r>
    </w:p>
    <w:p w:rsidR="000F1FFD" w:rsidRDefault="007544BB" w:rsidP="00A17D9A">
      <w:r>
        <w:tab/>
        <w:t xml:space="preserve">Tento senzor na měření vzdálenosti používá ultrazvukové vlny s frekvencí 40 kHz a měří objekty až do vzdálenosti 4m. Mnou používaný modul funguje na principu, že 5 </w:t>
      </w:r>
      <w:proofErr w:type="spellStart"/>
      <w:r w:rsidRPr="007544BB">
        <w:t>μs</w:t>
      </w:r>
      <w:proofErr w:type="spellEnd"/>
      <w:r>
        <w:t xml:space="preserve"> vysílá signál a následně čeká na jeho navrácení.</w:t>
      </w:r>
      <w:r>
        <w:rPr>
          <w:rStyle w:val="Znakapoznpodarou"/>
        </w:rPr>
        <w:footnoteReference w:id="6"/>
      </w:r>
      <w:r>
        <w:t xml:space="preserve">  </w:t>
      </w:r>
    </w:p>
    <w:sectPr w:rsidR="000F1F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7C5E" w:rsidRDefault="009A7C5E" w:rsidP="00C5112D">
      <w:pPr>
        <w:spacing w:after="0" w:line="240" w:lineRule="auto"/>
      </w:pPr>
      <w:r>
        <w:separator/>
      </w:r>
    </w:p>
  </w:endnote>
  <w:endnote w:type="continuationSeparator" w:id="0">
    <w:p w:rsidR="009A7C5E" w:rsidRDefault="009A7C5E" w:rsidP="00C511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7C5E" w:rsidRDefault="009A7C5E" w:rsidP="00C5112D">
      <w:pPr>
        <w:spacing w:after="0" w:line="240" w:lineRule="auto"/>
      </w:pPr>
      <w:r>
        <w:separator/>
      </w:r>
    </w:p>
  </w:footnote>
  <w:footnote w:type="continuationSeparator" w:id="0">
    <w:p w:rsidR="009A7C5E" w:rsidRDefault="009A7C5E" w:rsidP="00C5112D">
      <w:pPr>
        <w:spacing w:after="0" w:line="240" w:lineRule="auto"/>
      </w:pPr>
      <w:r>
        <w:continuationSeparator/>
      </w:r>
    </w:p>
  </w:footnote>
  <w:footnote w:id="1">
    <w:p w:rsidR="00C21783" w:rsidRPr="00C5112D" w:rsidRDefault="00C21783" w:rsidP="00C21783">
      <w:pPr>
        <w:pStyle w:val="Textpoznpodarou"/>
        <w:rPr>
          <w:sz w:val="16"/>
          <w:szCs w:val="16"/>
        </w:rPr>
      </w:pPr>
      <w:r w:rsidRPr="00C5112D">
        <w:rPr>
          <w:rStyle w:val="Znakapoznpodarou"/>
          <w:sz w:val="16"/>
          <w:szCs w:val="16"/>
        </w:rPr>
        <w:footnoteRef/>
      </w:r>
      <w:r w:rsidRPr="00C5112D">
        <w:rPr>
          <w:sz w:val="16"/>
          <w:szCs w:val="16"/>
        </w:rPr>
        <w:t xml:space="preserve"> </w:t>
      </w:r>
      <w:r w:rsidRPr="00C5112D">
        <w:rPr>
          <w:rFonts w:ascii="Arial" w:hAnsi="Arial" w:cs="Arial"/>
          <w:color w:val="212529"/>
          <w:sz w:val="16"/>
          <w:szCs w:val="16"/>
          <w:shd w:val="clear" w:color="auto" w:fill="FFFFFF"/>
        </w:rPr>
        <w:t>Záření černého tělesa. </w:t>
      </w:r>
      <w:proofErr w:type="spellStart"/>
      <w:r w:rsidRPr="00C5112D">
        <w:rPr>
          <w:rFonts w:ascii="Arial" w:hAnsi="Arial" w:cs="Arial"/>
          <w:i/>
          <w:iCs/>
          <w:color w:val="212529"/>
          <w:sz w:val="16"/>
          <w:szCs w:val="16"/>
          <w:shd w:val="clear" w:color="auto" w:fill="FFFFFF"/>
        </w:rPr>
        <w:t>Wikiskripta</w:t>
      </w:r>
      <w:proofErr w:type="spellEnd"/>
      <w:r w:rsidRPr="00C5112D">
        <w:rPr>
          <w:rFonts w:ascii="Arial" w:hAnsi="Arial" w:cs="Arial"/>
          <w:color w:val="212529"/>
          <w:sz w:val="16"/>
          <w:szCs w:val="16"/>
          <w:shd w:val="clear" w:color="auto" w:fill="FFFFFF"/>
        </w:rPr>
        <w:t> [online]. 2022 [cit. 2023-09-23]. Dostupné z: https://www.wikiskripta.eu/w/Z%C3%A1%C5%99en%C3%AD_%C4%8Dern%C3%A9ho_t%C4%9Blesa</w:t>
      </w:r>
    </w:p>
  </w:footnote>
  <w:footnote w:id="2">
    <w:p w:rsidR="00C5112D" w:rsidRPr="00C5112D" w:rsidRDefault="00C5112D">
      <w:pPr>
        <w:pStyle w:val="Textpoznpodarou"/>
        <w:rPr>
          <w:sz w:val="16"/>
          <w:szCs w:val="16"/>
        </w:rPr>
      </w:pPr>
      <w:r w:rsidRPr="00C5112D">
        <w:rPr>
          <w:rStyle w:val="Znakapoznpodarou"/>
          <w:sz w:val="16"/>
          <w:szCs w:val="16"/>
        </w:rPr>
        <w:footnoteRef/>
      </w:r>
      <w:r w:rsidRPr="00C5112D">
        <w:rPr>
          <w:sz w:val="16"/>
          <w:szCs w:val="16"/>
        </w:rPr>
        <w:t xml:space="preserve"> </w:t>
      </w:r>
      <w:proofErr w:type="gramStart"/>
      <w:r w:rsidRPr="00C5112D">
        <w:rPr>
          <w:rFonts w:ascii="Arial" w:hAnsi="Arial" w:cs="Arial"/>
          <w:color w:val="212529"/>
          <w:sz w:val="16"/>
          <w:szCs w:val="16"/>
          <w:shd w:val="clear" w:color="auto" w:fill="FFFFFF"/>
        </w:rPr>
        <w:t>Stefanův</w:t>
      </w:r>
      <w:proofErr w:type="gramEnd"/>
      <w:r w:rsidRPr="00C5112D">
        <w:rPr>
          <w:rFonts w:ascii="Arial" w:hAnsi="Arial" w:cs="Arial"/>
          <w:color w:val="212529"/>
          <w:sz w:val="16"/>
          <w:szCs w:val="16"/>
          <w:shd w:val="clear" w:color="auto" w:fill="FFFFFF"/>
        </w:rPr>
        <w:t>–</w:t>
      </w:r>
      <w:proofErr w:type="spellStart"/>
      <w:proofErr w:type="gramStart"/>
      <w:r w:rsidRPr="00C5112D">
        <w:rPr>
          <w:rFonts w:ascii="Arial" w:hAnsi="Arial" w:cs="Arial"/>
          <w:color w:val="212529"/>
          <w:sz w:val="16"/>
          <w:szCs w:val="16"/>
          <w:shd w:val="clear" w:color="auto" w:fill="FFFFFF"/>
        </w:rPr>
        <w:t>Boltzmannův</w:t>
      </w:r>
      <w:proofErr w:type="spellEnd"/>
      <w:proofErr w:type="gramEnd"/>
      <w:r w:rsidRPr="00C5112D">
        <w:rPr>
          <w:rFonts w:ascii="Arial" w:hAnsi="Arial" w:cs="Arial"/>
          <w:color w:val="212529"/>
          <w:sz w:val="16"/>
          <w:szCs w:val="16"/>
          <w:shd w:val="clear" w:color="auto" w:fill="FFFFFF"/>
        </w:rPr>
        <w:t xml:space="preserve"> zákon. In: </w:t>
      </w:r>
      <w:proofErr w:type="spellStart"/>
      <w:r w:rsidRPr="00C5112D">
        <w:rPr>
          <w:rFonts w:ascii="Arial" w:hAnsi="Arial" w:cs="Arial"/>
          <w:i/>
          <w:iCs/>
          <w:color w:val="212529"/>
          <w:sz w:val="16"/>
          <w:szCs w:val="16"/>
          <w:shd w:val="clear" w:color="auto" w:fill="FFFFFF"/>
        </w:rPr>
        <w:t>Wikipedia</w:t>
      </w:r>
      <w:proofErr w:type="spellEnd"/>
      <w:r w:rsidRPr="00C5112D">
        <w:rPr>
          <w:rFonts w:ascii="Arial" w:hAnsi="Arial" w:cs="Arial"/>
          <w:i/>
          <w:iCs/>
          <w:color w:val="212529"/>
          <w:sz w:val="16"/>
          <w:szCs w:val="16"/>
          <w:shd w:val="clear" w:color="auto" w:fill="FFFFFF"/>
        </w:rPr>
        <w:t xml:space="preserve">: </w:t>
      </w:r>
      <w:proofErr w:type="spellStart"/>
      <w:r w:rsidRPr="00C5112D">
        <w:rPr>
          <w:rFonts w:ascii="Arial" w:hAnsi="Arial" w:cs="Arial"/>
          <w:i/>
          <w:iCs/>
          <w:color w:val="212529"/>
          <w:sz w:val="16"/>
          <w:szCs w:val="16"/>
          <w:shd w:val="clear" w:color="auto" w:fill="FFFFFF"/>
        </w:rPr>
        <w:t>the</w:t>
      </w:r>
      <w:proofErr w:type="spellEnd"/>
      <w:r w:rsidRPr="00C5112D">
        <w:rPr>
          <w:rFonts w:ascii="Arial" w:hAnsi="Arial" w:cs="Arial"/>
          <w:i/>
          <w:iCs/>
          <w:color w:val="212529"/>
          <w:sz w:val="16"/>
          <w:szCs w:val="16"/>
          <w:shd w:val="clear" w:color="auto" w:fill="FFFFFF"/>
        </w:rPr>
        <w:t xml:space="preserve"> free </w:t>
      </w:r>
      <w:proofErr w:type="spellStart"/>
      <w:r w:rsidRPr="00C5112D">
        <w:rPr>
          <w:rFonts w:ascii="Arial" w:hAnsi="Arial" w:cs="Arial"/>
          <w:i/>
          <w:iCs/>
          <w:color w:val="212529"/>
          <w:sz w:val="16"/>
          <w:szCs w:val="16"/>
          <w:shd w:val="clear" w:color="auto" w:fill="FFFFFF"/>
        </w:rPr>
        <w:t>encyclopedia</w:t>
      </w:r>
      <w:proofErr w:type="spellEnd"/>
      <w:r w:rsidRPr="00C5112D">
        <w:rPr>
          <w:rFonts w:ascii="Arial" w:hAnsi="Arial" w:cs="Arial"/>
          <w:color w:val="212529"/>
          <w:sz w:val="16"/>
          <w:szCs w:val="16"/>
          <w:shd w:val="clear" w:color="auto" w:fill="FFFFFF"/>
        </w:rPr>
        <w:t xml:space="preserve"> [online]. San Francisco (CA): </w:t>
      </w:r>
      <w:proofErr w:type="spellStart"/>
      <w:r w:rsidRPr="00C5112D">
        <w:rPr>
          <w:rFonts w:ascii="Arial" w:hAnsi="Arial" w:cs="Arial"/>
          <w:color w:val="212529"/>
          <w:sz w:val="16"/>
          <w:szCs w:val="16"/>
          <w:shd w:val="clear" w:color="auto" w:fill="FFFFFF"/>
        </w:rPr>
        <w:t>Wikimedia</w:t>
      </w:r>
      <w:proofErr w:type="spellEnd"/>
      <w:r w:rsidRPr="00C5112D">
        <w:rPr>
          <w:rFonts w:ascii="Arial" w:hAnsi="Arial" w:cs="Arial"/>
          <w:color w:val="212529"/>
          <w:sz w:val="16"/>
          <w:szCs w:val="16"/>
          <w:shd w:val="clear" w:color="auto" w:fill="FFFFFF"/>
        </w:rPr>
        <w:t xml:space="preserve"> </w:t>
      </w:r>
      <w:proofErr w:type="spellStart"/>
      <w:r w:rsidRPr="00C5112D">
        <w:rPr>
          <w:rFonts w:ascii="Arial" w:hAnsi="Arial" w:cs="Arial"/>
          <w:color w:val="212529"/>
          <w:sz w:val="16"/>
          <w:szCs w:val="16"/>
          <w:shd w:val="clear" w:color="auto" w:fill="FFFFFF"/>
        </w:rPr>
        <w:t>Foundation</w:t>
      </w:r>
      <w:proofErr w:type="spellEnd"/>
      <w:r w:rsidRPr="00C5112D">
        <w:rPr>
          <w:rFonts w:ascii="Arial" w:hAnsi="Arial" w:cs="Arial"/>
          <w:color w:val="212529"/>
          <w:sz w:val="16"/>
          <w:szCs w:val="16"/>
          <w:shd w:val="clear" w:color="auto" w:fill="FFFFFF"/>
        </w:rPr>
        <w:t>, 2001- [cit. 2023-09-23]. Dostupné z: https://cs.wikipedia.org/wiki/Stefan%C5%AFv%E2%80%93Boltzmann%C5%AFv_z%C3%A1kon</w:t>
      </w:r>
    </w:p>
  </w:footnote>
  <w:footnote w:id="3">
    <w:p w:rsidR="00E372B7" w:rsidRPr="00EE34C3" w:rsidRDefault="00E372B7" w:rsidP="00E372B7">
      <w:pPr>
        <w:pStyle w:val="Textpoznpodarou"/>
        <w:rPr>
          <w:sz w:val="16"/>
          <w:szCs w:val="16"/>
        </w:rPr>
      </w:pPr>
      <w:r w:rsidRPr="00EE34C3">
        <w:rPr>
          <w:rStyle w:val="Znakapoznpodarou"/>
          <w:sz w:val="16"/>
          <w:szCs w:val="16"/>
        </w:rPr>
        <w:footnoteRef/>
      </w:r>
      <w:r w:rsidRPr="00EE34C3">
        <w:rPr>
          <w:sz w:val="16"/>
          <w:szCs w:val="16"/>
        </w:rPr>
        <w:t xml:space="preserve"> </w:t>
      </w:r>
      <w:r w:rsidRPr="00EE34C3">
        <w:rPr>
          <w:rFonts w:ascii="Arial" w:hAnsi="Arial" w:cs="Arial"/>
          <w:color w:val="212529"/>
          <w:sz w:val="16"/>
          <w:szCs w:val="16"/>
          <w:shd w:val="clear" w:color="auto" w:fill="FFFFFF"/>
        </w:rPr>
        <w:t>Měření teploty. </w:t>
      </w:r>
      <w:proofErr w:type="spellStart"/>
      <w:r w:rsidRPr="00EE34C3">
        <w:rPr>
          <w:rFonts w:ascii="Arial" w:hAnsi="Arial" w:cs="Arial"/>
          <w:i/>
          <w:iCs/>
          <w:color w:val="212529"/>
          <w:sz w:val="16"/>
          <w:szCs w:val="16"/>
          <w:shd w:val="clear" w:color="auto" w:fill="FFFFFF"/>
        </w:rPr>
        <w:t>Wikiskripta</w:t>
      </w:r>
      <w:proofErr w:type="spellEnd"/>
      <w:r w:rsidRPr="00EE34C3">
        <w:rPr>
          <w:rFonts w:ascii="Arial" w:hAnsi="Arial" w:cs="Arial"/>
          <w:color w:val="212529"/>
          <w:sz w:val="16"/>
          <w:szCs w:val="16"/>
          <w:shd w:val="clear" w:color="auto" w:fill="FFFFFF"/>
        </w:rPr>
        <w:t> [online]. 2022 [cit. 2023-09-23]. Dostupné z: https://www.wikiskripta.eu/w/M%C4%9B%C5%99en%C3%AD_teploty</w:t>
      </w:r>
    </w:p>
  </w:footnote>
  <w:footnote w:id="4">
    <w:p w:rsidR="00026992" w:rsidRPr="007544BB" w:rsidRDefault="00026992">
      <w:pPr>
        <w:pStyle w:val="Textpoznpodarou"/>
        <w:rPr>
          <w:sz w:val="16"/>
          <w:szCs w:val="16"/>
        </w:rPr>
      </w:pPr>
      <w:r w:rsidRPr="007544BB">
        <w:rPr>
          <w:rStyle w:val="Znakapoznpodarou"/>
          <w:sz w:val="16"/>
          <w:szCs w:val="16"/>
        </w:rPr>
        <w:footnoteRef/>
      </w:r>
      <w:r w:rsidRPr="007544BB">
        <w:rPr>
          <w:sz w:val="16"/>
          <w:szCs w:val="16"/>
        </w:rPr>
        <w:t xml:space="preserve"> </w:t>
      </w:r>
      <w:r w:rsidRPr="007544BB">
        <w:rPr>
          <w:rFonts w:ascii="Arial" w:hAnsi="Arial" w:cs="Arial"/>
          <w:color w:val="212529"/>
          <w:sz w:val="16"/>
          <w:szCs w:val="16"/>
          <w:shd w:val="clear" w:color="auto" w:fill="FFFFFF"/>
        </w:rPr>
        <w:t xml:space="preserve">MLX90614 </w:t>
      </w:r>
      <w:proofErr w:type="spellStart"/>
      <w:r w:rsidRPr="007544BB">
        <w:rPr>
          <w:rFonts w:ascii="Arial" w:hAnsi="Arial" w:cs="Arial"/>
          <w:color w:val="212529"/>
          <w:sz w:val="16"/>
          <w:szCs w:val="16"/>
          <w:shd w:val="clear" w:color="auto" w:fill="FFFFFF"/>
        </w:rPr>
        <w:t>family</w:t>
      </w:r>
      <w:proofErr w:type="spellEnd"/>
      <w:r w:rsidRPr="007544BB">
        <w:rPr>
          <w:rFonts w:ascii="Arial" w:hAnsi="Arial" w:cs="Arial"/>
          <w:color w:val="212529"/>
          <w:sz w:val="16"/>
          <w:szCs w:val="16"/>
          <w:shd w:val="clear" w:color="auto" w:fill="FFFFFF"/>
        </w:rPr>
        <w:t xml:space="preserve"> </w:t>
      </w:r>
      <w:proofErr w:type="spellStart"/>
      <w:r w:rsidRPr="007544BB">
        <w:rPr>
          <w:rFonts w:ascii="Arial" w:hAnsi="Arial" w:cs="Arial"/>
          <w:color w:val="212529"/>
          <w:sz w:val="16"/>
          <w:szCs w:val="16"/>
          <w:shd w:val="clear" w:color="auto" w:fill="FFFFFF"/>
        </w:rPr>
        <w:t>Datasheet</w:t>
      </w:r>
      <w:proofErr w:type="spellEnd"/>
      <w:r w:rsidRPr="007544BB">
        <w:rPr>
          <w:rFonts w:ascii="Arial" w:hAnsi="Arial" w:cs="Arial"/>
          <w:color w:val="212529"/>
          <w:sz w:val="16"/>
          <w:szCs w:val="16"/>
          <w:shd w:val="clear" w:color="auto" w:fill="FFFFFF"/>
        </w:rPr>
        <w:t>. In: </w:t>
      </w:r>
      <w:r w:rsidRPr="007544BB">
        <w:rPr>
          <w:rFonts w:ascii="Arial" w:hAnsi="Arial" w:cs="Arial"/>
          <w:i/>
          <w:iCs/>
          <w:color w:val="212529"/>
          <w:sz w:val="16"/>
          <w:szCs w:val="16"/>
          <w:shd w:val="clear" w:color="auto" w:fill="FFFFFF"/>
        </w:rPr>
        <w:t>Robojax.com</w:t>
      </w:r>
      <w:r w:rsidRPr="007544BB">
        <w:rPr>
          <w:rFonts w:ascii="Arial" w:hAnsi="Arial" w:cs="Arial"/>
          <w:color w:val="212529"/>
          <w:sz w:val="16"/>
          <w:szCs w:val="16"/>
          <w:shd w:val="clear" w:color="auto" w:fill="FFFFFF"/>
        </w:rPr>
        <w:t> [online]. 2019 [cit. 2023-09-23]. Dostupné z: https://robojax.com/learn/arduino/robojax_MLX90614_Datasheet-Melexis.pdf</w:t>
      </w:r>
    </w:p>
  </w:footnote>
  <w:footnote w:id="5">
    <w:p w:rsidR="00F72E57" w:rsidRPr="007544BB" w:rsidRDefault="00F72E57">
      <w:pPr>
        <w:pStyle w:val="Textpoznpodarou"/>
        <w:rPr>
          <w:sz w:val="16"/>
          <w:szCs w:val="16"/>
        </w:rPr>
      </w:pPr>
      <w:r w:rsidRPr="007544BB">
        <w:rPr>
          <w:rStyle w:val="Znakapoznpodarou"/>
          <w:sz w:val="16"/>
          <w:szCs w:val="16"/>
        </w:rPr>
        <w:footnoteRef/>
      </w:r>
      <w:r w:rsidRPr="007544BB">
        <w:rPr>
          <w:sz w:val="16"/>
          <w:szCs w:val="16"/>
        </w:rPr>
        <w:t xml:space="preserve"> </w:t>
      </w:r>
      <w:r w:rsidRPr="007544BB">
        <w:rPr>
          <w:rFonts w:ascii="Arial" w:hAnsi="Arial" w:cs="Arial"/>
          <w:color w:val="212529"/>
          <w:sz w:val="16"/>
          <w:szCs w:val="16"/>
          <w:shd w:val="clear" w:color="auto" w:fill="FFFFFF"/>
        </w:rPr>
        <w:t>Šíření akustického vlnění. </w:t>
      </w:r>
      <w:proofErr w:type="spellStart"/>
      <w:r w:rsidRPr="007544BB">
        <w:rPr>
          <w:rFonts w:ascii="Arial" w:hAnsi="Arial" w:cs="Arial"/>
          <w:i/>
          <w:iCs/>
          <w:color w:val="212529"/>
          <w:sz w:val="16"/>
          <w:szCs w:val="16"/>
          <w:shd w:val="clear" w:color="auto" w:fill="FFFFFF"/>
        </w:rPr>
        <w:t>Wikiskripta</w:t>
      </w:r>
      <w:proofErr w:type="spellEnd"/>
      <w:r w:rsidRPr="007544BB">
        <w:rPr>
          <w:rFonts w:ascii="Arial" w:hAnsi="Arial" w:cs="Arial"/>
          <w:color w:val="212529"/>
          <w:sz w:val="16"/>
          <w:szCs w:val="16"/>
          <w:shd w:val="clear" w:color="auto" w:fill="FFFFFF"/>
        </w:rPr>
        <w:t> [online]. 2019 [cit. 2023-09-24]. Dostupné z: https://www.wikiskripta.eu/w/%C5%A0%C3%AD%C5%99en%C3%AD_akustick%C3%A9ho_vln%C4%9Bn%C3%AD</w:t>
      </w:r>
    </w:p>
  </w:footnote>
  <w:footnote w:id="6">
    <w:p w:rsidR="007544BB" w:rsidRDefault="007544BB">
      <w:pPr>
        <w:pStyle w:val="Textpoznpodarou"/>
      </w:pPr>
      <w:r w:rsidRPr="007544BB">
        <w:rPr>
          <w:rStyle w:val="Znakapoznpodarou"/>
          <w:sz w:val="16"/>
          <w:szCs w:val="16"/>
        </w:rPr>
        <w:footnoteRef/>
      </w:r>
      <w:r w:rsidRPr="007544BB">
        <w:rPr>
          <w:sz w:val="16"/>
          <w:szCs w:val="16"/>
        </w:rPr>
        <w:t xml:space="preserve"> </w:t>
      </w:r>
      <w:r w:rsidRPr="007544BB">
        <w:rPr>
          <w:rFonts w:ascii="Arial" w:hAnsi="Arial" w:cs="Arial"/>
          <w:color w:val="212529"/>
          <w:sz w:val="16"/>
          <w:szCs w:val="16"/>
          <w:shd w:val="clear" w:color="auto" w:fill="FFFFFF"/>
        </w:rPr>
        <w:t>Eses ultrazvukový měřič vzdálenosti HC-04 pro jednodeskové počítače. In: </w:t>
      </w:r>
      <w:proofErr w:type="spellStart"/>
      <w:r w:rsidRPr="007544BB">
        <w:rPr>
          <w:rFonts w:ascii="Arial" w:hAnsi="Arial" w:cs="Arial"/>
          <w:i/>
          <w:iCs/>
          <w:color w:val="212529"/>
          <w:sz w:val="16"/>
          <w:szCs w:val="16"/>
          <w:shd w:val="clear" w:color="auto" w:fill="FFFFFF"/>
        </w:rPr>
        <w:t>Dratek</w:t>
      </w:r>
      <w:proofErr w:type="spellEnd"/>
      <w:r w:rsidRPr="007544BB">
        <w:rPr>
          <w:rFonts w:ascii="Arial" w:hAnsi="Arial" w:cs="Arial"/>
          <w:color w:val="212529"/>
          <w:sz w:val="16"/>
          <w:szCs w:val="16"/>
          <w:shd w:val="clear" w:color="auto" w:fill="FFFFFF"/>
        </w:rPr>
        <w:t> [online]. 2019 [cit. 2023-09-24]. Dostupné z: https://dratek.cz/docs/produkty/0/773/eses1500636000.pdf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81"/>
  <w:drawingGridVerticalSpacing w:val="18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600"/>
    <w:rsid w:val="00003C64"/>
    <w:rsid w:val="00026992"/>
    <w:rsid w:val="000F1FFD"/>
    <w:rsid w:val="003229A2"/>
    <w:rsid w:val="003B52B4"/>
    <w:rsid w:val="00554560"/>
    <w:rsid w:val="00664BF0"/>
    <w:rsid w:val="0071345A"/>
    <w:rsid w:val="007544BB"/>
    <w:rsid w:val="009A7C5E"/>
    <w:rsid w:val="00A17D9A"/>
    <w:rsid w:val="00B36991"/>
    <w:rsid w:val="00BF1D7D"/>
    <w:rsid w:val="00C21783"/>
    <w:rsid w:val="00C5112D"/>
    <w:rsid w:val="00CC4600"/>
    <w:rsid w:val="00E372B7"/>
    <w:rsid w:val="00EE34C3"/>
    <w:rsid w:val="00F72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C489C"/>
  <w15:chartTrackingRefBased/>
  <w15:docId w15:val="{2A14B337-C21D-40C5-9B80-758ABCAAA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003C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link w:val="Nadpis2Char"/>
    <w:uiPriority w:val="9"/>
    <w:qFormat/>
    <w:rsid w:val="00CC46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CC46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CC4600"/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character" w:customStyle="1" w:styleId="Nadpis3Char">
    <w:name w:val="Nadpis 3 Char"/>
    <w:basedOn w:val="Standardnpsmoodstavce"/>
    <w:link w:val="Nadpis3"/>
    <w:uiPriority w:val="9"/>
    <w:rsid w:val="00CC460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mw-headline">
    <w:name w:val="mw-headline"/>
    <w:basedOn w:val="Standardnpsmoodstavce"/>
    <w:rsid w:val="0071345A"/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C5112D"/>
    <w:pPr>
      <w:spacing w:after="0"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C5112D"/>
    <w:rPr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C5112D"/>
    <w:rPr>
      <w:vertAlign w:val="superscript"/>
    </w:rPr>
  </w:style>
  <w:style w:type="character" w:customStyle="1" w:styleId="Nadpis1Char">
    <w:name w:val="Nadpis 1 Char"/>
    <w:basedOn w:val="Standardnpsmoodstavce"/>
    <w:link w:val="Nadpis1"/>
    <w:uiPriority w:val="9"/>
    <w:rsid w:val="00003C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62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9ED5AE-CF53-4D84-AEFF-152AD88A58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</TotalTime>
  <Pages>2</Pages>
  <Words>467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Sláma</dc:creator>
  <cp:keywords/>
  <dc:description/>
  <cp:lastModifiedBy>Jakub Sláma</cp:lastModifiedBy>
  <cp:revision>2</cp:revision>
  <dcterms:created xsi:type="dcterms:W3CDTF">2023-09-23T09:05:00Z</dcterms:created>
  <dcterms:modified xsi:type="dcterms:W3CDTF">2023-09-24T08:28:00Z</dcterms:modified>
</cp:coreProperties>
</file>