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B59" w:rsidRDefault="00C54B59">
      <w:bookmarkStart w:id="0" w:name="_GoBack"/>
      <w:r>
        <w:t>Here I have made a prototype for providing a solution to the parking ticket alternative. The basic idea over here is to create an application that will allow the user to enter the license number first. That license number would be associated to a unique mobile number for every person who comes to park at the mall or airport. The automated timer will note down the timing for the person while entering. While exiting the app will already keep tab on the vehicles not exited in a separate page. The user would just have to click on the vehicle who goes out. Automatically the current time will calculate the total duration of stay. Last part would enable user to take online payment or receipt could be generated in the end. A better option would be of connecting bank accounts to the unique number for everyone. Thus this way the problem can be solved.</w:t>
      </w:r>
      <w:bookmarkEnd w:id="0"/>
    </w:p>
    <w:sectPr w:rsidR="00C54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1D"/>
    <w:rsid w:val="008034C8"/>
    <w:rsid w:val="00AC6C1D"/>
    <w:rsid w:val="00C5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AC838-A59B-4A5A-A0EC-2C6B47F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2020-10-09T13:16:00Z</dcterms:created>
  <dcterms:modified xsi:type="dcterms:W3CDTF">2020-10-09T13:31:00Z</dcterms:modified>
</cp:coreProperties>
</file>