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A2" w:rsidRDefault="001060A3">
      <w:r>
        <w:rPr>
          <w:rFonts w:ascii="Consolas" w:hAnsi="Consolas"/>
          <w:color w:val="57606A"/>
          <w:sz w:val="21"/>
          <w:szCs w:val="21"/>
        </w:rPr>
        <w:t>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</w:t>
      </w:r>
      <w:bookmarkStart w:id="0" w:name="_GoBack"/>
      <w:bookmarkEnd w:id="0"/>
    </w:p>
    <w:sectPr w:rsidR="008E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A2"/>
    <w:rsid w:val="001060A3"/>
    <w:rsid w:val="008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70EE-3736-4ACA-A7ED-7B883932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 Guliyeva</dc:creator>
  <cp:keywords/>
  <dc:description/>
  <cp:lastModifiedBy>Jala Guliyeva</cp:lastModifiedBy>
  <cp:revision>3</cp:revision>
  <dcterms:created xsi:type="dcterms:W3CDTF">2022-02-17T11:21:00Z</dcterms:created>
  <dcterms:modified xsi:type="dcterms:W3CDTF">2022-02-17T11:21:00Z</dcterms:modified>
</cp:coreProperties>
</file>