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5F1A2C" w14:textId="77777777" w:rsidR="004700B7" w:rsidRDefault="00000000">
      <w:pPr>
        <w:spacing w:after="20"/>
        <w:jc w:val="center"/>
      </w:pPr>
      <w:r>
        <w:rPr>
          <w:b/>
          <w:sz w:val="32"/>
        </w:rPr>
        <w:t>JALAJ SANJAY MEHTA</w:t>
      </w:r>
    </w:p>
    <w:p w14:paraId="697BF19C" w14:textId="77777777" w:rsidR="004700B7" w:rsidRDefault="00000000">
      <w:pPr>
        <w:spacing w:after="60"/>
        <w:jc w:val="center"/>
      </w:pPr>
      <w:r>
        <w:rPr>
          <w:sz w:val="18"/>
        </w:rPr>
        <w:t>+1 (631) 601-9441  |  jalaj.mehta5@gmail.com  |  jalajsm.github.io  |  linkedin.com/in/jalaj-s-mehta  |  U.S. Citizen</w:t>
      </w:r>
    </w:p>
    <w:p w14:paraId="52F0CF87" w14:textId="77777777" w:rsidR="004700B7" w:rsidRDefault="00000000">
      <w:pPr>
        <w:pBdr>
          <w:bottom w:val="single" w:sz="6" w:space="1" w:color="000000"/>
        </w:pBdr>
        <w:spacing w:before="80" w:after="20"/>
      </w:pPr>
      <w:r>
        <w:rPr>
          <w:b/>
          <w:sz w:val="21"/>
        </w:rPr>
        <w:t>SUMMARY</w:t>
      </w:r>
    </w:p>
    <w:p w14:paraId="7B56506C" w14:textId="77777777" w:rsidR="004700B7" w:rsidRDefault="00000000">
      <w:pPr>
        <w:spacing w:after="40"/>
      </w:pPr>
      <w:r>
        <w:t>Materials engineer with cleanroom fabrication experience at Penn's Singh Center and Brookhaven National Lab, plus semiconductor device work at Northrop Grumman. I build the physical device, then write the Python that turns raw measurements into something the team can actually use.</w:t>
      </w:r>
    </w:p>
    <w:p w14:paraId="39582C08" w14:textId="77777777" w:rsidR="004700B7" w:rsidRDefault="00000000">
      <w:pPr>
        <w:pBdr>
          <w:bottom w:val="single" w:sz="6" w:space="1" w:color="000000"/>
        </w:pBdr>
        <w:spacing w:before="80" w:after="20"/>
      </w:pPr>
      <w:r>
        <w:rPr>
          <w:b/>
          <w:sz w:val="21"/>
        </w:rPr>
        <w:t>EDUCATION</w:t>
      </w:r>
    </w:p>
    <w:p w14:paraId="069DFEDC" w14:textId="77777777" w:rsidR="004700B7" w:rsidRDefault="00000000">
      <w:pPr>
        <w:tabs>
          <w:tab w:val="right" w:pos="10800"/>
        </w:tabs>
        <w:spacing w:before="40"/>
      </w:pPr>
      <w:r>
        <w:rPr>
          <w:b/>
        </w:rPr>
        <w:t>University of Pennsylvania, SEAS</w:t>
      </w:r>
      <w:r>
        <w:t xml:space="preserve"> — M.S.E., Materials Science &amp; Engineering</w:t>
      </w:r>
      <w:r>
        <w:tab/>
      </w:r>
      <w:r>
        <w:rPr>
          <w:i/>
        </w:rPr>
        <w:t>Philadelphia, PA · Aug 2026</w:t>
      </w:r>
    </w:p>
    <w:p w14:paraId="018ABF31" w14:textId="795D2813" w:rsidR="004A6FF5" w:rsidRPr="004A6FF5" w:rsidRDefault="004A6FF5">
      <w:pPr>
        <w:spacing w:after="40"/>
        <w:rPr>
          <w:i/>
          <w:sz w:val="18"/>
        </w:rPr>
      </w:pPr>
      <w:r>
        <w:rPr>
          <w:i/>
          <w:sz w:val="18"/>
        </w:rPr>
        <w:t xml:space="preserve">Selected </w:t>
      </w:r>
      <w:r w:rsidR="00000000">
        <w:rPr>
          <w:i/>
          <w:sz w:val="18"/>
        </w:rPr>
        <w:t xml:space="preserve">Coursework: Nanofabrication &amp; </w:t>
      </w:r>
      <w:proofErr w:type="spellStart"/>
      <w:r>
        <w:rPr>
          <w:i/>
          <w:sz w:val="18"/>
        </w:rPr>
        <w:t>Nanocharacterization</w:t>
      </w:r>
      <w:proofErr w:type="spellEnd"/>
      <w:r>
        <w:rPr>
          <w:i/>
          <w:sz w:val="18"/>
        </w:rPr>
        <w:t xml:space="preserve"> (A)</w:t>
      </w:r>
      <w:r w:rsidR="00000000">
        <w:rPr>
          <w:i/>
          <w:sz w:val="18"/>
        </w:rPr>
        <w:t xml:space="preserve">, </w:t>
      </w:r>
      <w:r>
        <w:rPr>
          <w:i/>
          <w:sz w:val="18"/>
        </w:rPr>
        <w:t>Nanoscale Engineering (A)</w:t>
      </w:r>
      <w:r w:rsidR="00000000">
        <w:rPr>
          <w:i/>
          <w:sz w:val="18"/>
        </w:rPr>
        <w:t>, Engineering Product Management</w:t>
      </w:r>
      <w:r>
        <w:rPr>
          <w:i/>
          <w:sz w:val="18"/>
        </w:rPr>
        <w:t xml:space="preserve"> (A)</w:t>
      </w:r>
    </w:p>
    <w:p w14:paraId="1990D446" w14:textId="5A541E79" w:rsidR="004700B7" w:rsidRDefault="00000000">
      <w:pPr>
        <w:tabs>
          <w:tab w:val="right" w:pos="10800"/>
        </w:tabs>
        <w:spacing w:before="40"/>
      </w:pPr>
      <w:r>
        <w:rPr>
          <w:b/>
        </w:rPr>
        <w:t>Columbia University, SEAS</w:t>
      </w:r>
      <w:r>
        <w:t xml:space="preserve"> — B.S., Materials Science &amp; Engineering (Minor: Computer Science)</w:t>
      </w:r>
      <w:r>
        <w:tab/>
      </w:r>
      <w:r>
        <w:rPr>
          <w:i/>
        </w:rPr>
        <w:t xml:space="preserve">New York, NY · </w:t>
      </w:r>
      <w:r w:rsidR="004A6FF5">
        <w:rPr>
          <w:i/>
        </w:rPr>
        <w:t>2025</w:t>
      </w:r>
    </w:p>
    <w:p w14:paraId="642C44A3" w14:textId="77777777" w:rsidR="004700B7" w:rsidRDefault="00000000">
      <w:pPr>
        <w:spacing w:after="40"/>
      </w:pPr>
      <w:r>
        <w:rPr>
          <w:i/>
          <w:sz w:val="18"/>
        </w:rPr>
        <w:t>Dean's List (all eligible semesters) · Bonomi Scholar (2022) · Principled Action Leadership Award</w:t>
      </w:r>
    </w:p>
    <w:p w14:paraId="11521ECC" w14:textId="77777777" w:rsidR="004700B7" w:rsidRDefault="00000000">
      <w:pPr>
        <w:pBdr>
          <w:bottom w:val="single" w:sz="6" w:space="1" w:color="000000"/>
        </w:pBdr>
        <w:spacing w:before="80" w:after="20"/>
      </w:pPr>
      <w:r>
        <w:rPr>
          <w:b/>
          <w:sz w:val="21"/>
        </w:rPr>
        <w:t>ENGINEERING EXPERIENCE</w:t>
      </w:r>
    </w:p>
    <w:p w14:paraId="16743C12" w14:textId="77777777" w:rsidR="004700B7" w:rsidRDefault="00000000">
      <w:pPr>
        <w:tabs>
          <w:tab w:val="right" w:pos="10800"/>
        </w:tabs>
        <w:spacing w:before="40"/>
      </w:pPr>
      <w:r>
        <w:rPr>
          <w:b/>
        </w:rPr>
        <w:t>Northrop Grumman Mission Systems</w:t>
      </w:r>
      <w:r>
        <w:t xml:space="preserve"> — College Technical Intern, Transistor Process Control</w:t>
      </w:r>
      <w:r>
        <w:tab/>
      </w:r>
      <w:r>
        <w:rPr>
          <w:i/>
        </w:rPr>
        <w:t>Summer 2023</w:t>
      </w:r>
    </w:p>
    <w:p w14:paraId="04314EB7" w14:textId="77777777" w:rsidR="004700B7" w:rsidRDefault="00000000">
      <w:pPr>
        <w:spacing w:after="20"/>
        <w:ind w:left="259" w:hanging="259"/>
      </w:pPr>
      <w:r>
        <w:t>• Built and validated a virtual-source transistor model in Python against measured wafer data. The tool was adopted by the process control team for ongoing device analysis.</w:t>
      </w:r>
    </w:p>
    <w:p w14:paraId="72A58397" w14:textId="77777777" w:rsidR="004700B7" w:rsidRDefault="00000000">
      <w:pPr>
        <w:spacing w:after="20"/>
        <w:ind w:left="259" w:hanging="259"/>
      </w:pPr>
      <w:r>
        <w:t>• Wrote a data-handling app that ingested transistor test files across multiple formats and derived I-V curves, capacitance, conductance, and power, replacing a slow manual review workflow.</w:t>
      </w:r>
    </w:p>
    <w:p w14:paraId="52B63223" w14:textId="77777777" w:rsidR="004700B7" w:rsidRDefault="00000000">
      <w:pPr>
        <w:spacing w:after="20"/>
        <w:ind w:left="259" w:hanging="259"/>
      </w:pPr>
      <w:r>
        <w:t>• Extended the model to cover cold-temperature carrier freeze-out, a regime the team's existing tools did not handle.</w:t>
      </w:r>
    </w:p>
    <w:p w14:paraId="32AE5357" w14:textId="5F3EA7D0" w:rsidR="004700B7" w:rsidRDefault="00000000">
      <w:pPr>
        <w:tabs>
          <w:tab w:val="right" w:pos="10800"/>
        </w:tabs>
        <w:spacing w:before="40"/>
      </w:pPr>
      <w:r>
        <w:rPr>
          <w:b/>
        </w:rPr>
        <w:t>August (Legal AI Systems)</w:t>
      </w:r>
      <w:r>
        <w:t xml:space="preserve"> — Product Special Projects Lead</w:t>
      </w:r>
      <w:r>
        <w:tab/>
      </w:r>
      <w:r>
        <w:rPr>
          <w:i/>
        </w:rPr>
        <w:t>2025 –</w:t>
      </w:r>
      <w:r w:rsidR="004A6FF5">
        <w:rPr>
          <w:i/>
        </w:rPr>
        <w:t xml:space="preserve"> 2026</w:t>
      </w:r>
    </w:p>
    <w:p w14:paraId="64BFF649" w14:textId="77777777" w:rsidR="004700B7" w:rsidRDefault="00000000">
      <w:pPr>
        <w:spacing w:after="20"/>
        <w:ind w:left="259" w:hanging="259"/>
      </w:pPr>
      <w:r>
        <w:t>• Instrumented the AI legal assistant with telemetry and wrote SQL and Python pipelines to surface failure modes, usage patterns, and adoption gaps.</w:t>
      </w:r>
    </w:p>
    <w:p w14:paraId="33584BE0" w14:textId="77777777" w:rsidR="004700B7" w:rsidRDefault="00000000">
      <w:pPr>
        <w:spacing w:after="20"/>
        <w:ind w:left="259" w:hanging="259"/>
      </w:pPr>
      <w:r>
        <w:t>• Turned that data into a prioritized engineering backlog and drove roadmap calls with the founding team on which features to build, cut, or rework.</w:t>
      </w:r>
    </w:p>
    <w:p w14:paraId="5D63A5CB" w14:textId="77777777" w:rsidR="004700B7" w:rsidRDefault="00000000">
      <w:pPr>
        <w:pBdr>
          <w:bottom w:val="single" w:sz="6" w:space="1" w:color="000000"/>
        </w:pBdr>
        <w:spacing w:before="80" w:after="20"/>
      </w:pPr>
      <w:r>
        <w:rPr>
          <w:b/>
          <w:sz w:val="21"/>
        </w:rPr>
        <w:t>FABRICATION &amp; DEVICE PROJECTS</w:t>
      </w:r>
    </w:p>
    <w:p w14:paraId="52DC3948" w14:textId="77777777" w:rsidR="004700B7" w:rsidRDefault="00000000">
      <w:pPr>
        <w:tabs>
          <w:tab w:val="right" w:pos="10800"/>
        </w:tabs>
        <w:spacing w:before="40"/>
      </w:pPr>
      <w:r>
        <w:rPr>
          <w:b/>
        </w:rPr>
        <w:t>MEMS Comb Drive Actuator</w:t>
      </w:r>
      <w:r>
        <w:t xml:space="preserve"> — Penn ESE 5360, Singh Center Cleanroom</w:t>
      </w:r>
      <w:r>
        <w:tab/>
      </w:r>
      <w:r>
        <w:rPr>
          <w:i/>
        </w:rPr>
        <w:t>Spring 2026</w:t>
      </w:r>
    </w:p>
    <w:p w14:paraId="658E6582" w14:textId="77777777" w:rsidR="004700B7" w:rsidRDefault="00000000">
      <w:pPr>
        <w:spacing w:after="20"/>
        <w:ind w:left="259" w:hanging="259"/>
      </w:pPr>
      <w:r>
        <w:t>• Fabricated electrostatic comb drives end-to-end on SOI wafers: photolithography, deep reactive ion etching (DRIE), and release etch to free the suspended silicon beams.</w:t>
      </w:r>
    </w:p>
    <w:p w14:paraId="22D90AB7" w14:textId="77777777" w:rsidR="004700B7" w:rsidRDefault="00000000">
      <w:pPr>
        <w:spacing w:after="20"/>
        <w:ind w:left="259" w:hanging="259"/>
      </w:pPr>
      <w:r>
        <w:t>• Characterized deflection under 0–30 V sweeps across a matrix of beam widths and finger gap distances using optical microscopy.</w:t>
      </w:r>
    </w:p>
    <w:p w14:paraId="7B7CC3D3" w14:textId="77777777" w:rsidR="004700B7" w:rsidRDefault="00000000">
      <w:pPr>
        <w:spacing w:after="20"/>
        <w:ind w:left="259" w:hanging="259"/>
      </w:pPr>
      <w:r>
        <w:t>• Wrote a Python pipeline to parse raw measurement data and overlay it on the V² electrostatic model. Experimental deflection tracked theory within expected fabrication tolerance.</w:t>
      </w:r>
    </w:p>
    <w:p w14:paraId="7C718270" w14:textId="77777777" w:rsidR="004700B7" w:rsidRDefault="00000000">
      <w:pPr>
        <w:tabs>
          <w:tab w:val="right" w:pos="10800"/>
        </w:tabs>
        <w:spacing w:before="40"/>
      </w:pPr>
      <w:r>
        <w:rPr>
          <w:b/>
        </w:rPr>
        <w:t>DNA Crystal Metallization</w:t>
      </w:r>
      <w:r>
        <w:t xml:space="preserve"> — Gang Lab (Columbia) &amp; Brookhaven National Lab</w:t>
      </w:r>
      <w:r>
        <w:tab/>
      </w:r>
      <w:r>
        <w:rPr>
          <w:i/>
        </w:rPr>
        <w:t>2022 – 2024</w:t>
      </w:r>
    </w:p>
    <w:p w14:paraId="29A60E95" w14:textId="77777777" w:rsidR="004700B7" w:rsidRDefault="00000000">
      <w:pPr>
        <w:spacing w:after="20"/>
        <w:ind w:left="259" w:hanging="259"/>
      </w:pPr>
      <w:r>
        <w:t>• Developed a working procedure for infiltrating iron oxide into 3D DNA crystal lattices, using DNA as a programmable scaffold for nanostructured materials.</w:t>
      </w:r>
    </w:p>
    <w:p w14:paraId="628A2266" w14:textId="77777777" w:rsidR="004700B7" w:rsidRDefault="00000000">
      <w:pPr>
        <w:spacing w:after="20"/>
        <w:ind w:left="259" w:hanging="259"/>
      </w:pPr>
      <w:r>
        <w:t>• Ran full-stack characterization across SEM, TEM, focused ion beam (FIB) milling, XRD, EDX, and nanoindentation.</w:t>
      </w:r>
    </w:p>
    <w:p w14:paraId="68568CB4" w14:textId="77777777" w:rsidR="004700B7" w:rsidRDefault="00000000">
      <w:pPr>
        <w:spacing w:after="20"/>
        <w:ind w:left="259" w:hanging="259"/>
      </w:pPr>
      <w:r>
        <w:t>• Built a data-processing routine to extract elastic modulus and hardness from raw nanoindentation traces. The team reused it on later samples.</w:t>
      </w:r>
    </w:p>
    <w:p w14:paraId="5B60B393" w14:textId="77777777" w:rsidR="004700B7" w:rsidRDefault="00000000">
      <w:pPr>
        <w:tabs>
          <w:tab w:val="right" w:pos="10800"/>
        </w:tabs>
        <w:spacing w:before="40"/>
      </w:pPr>
      <w:r>
        <w:rPr>
          <w:b/>
        </w:rPr>
        <w:t>Senior Design — Electrolyte Phase Diagrams</w:t>
      </w:r>
      <w:r>
        <w:t xml:space="preserve"> — Columbia MSE</w:t>
      </w:r>
      <w:r>
        <w:tab/>
      </w:r>
      <w:r>
        <w:rPr>
          <w:i/>
        </w:rPr>
        <w:t>2023 – 2024</w:t>
      </w:r>
    </w:p>
    <w:p w14:paraId="27D5F49B" w14:textId="77777777" w:rsidR="004700B7" w:rsidRDefault="00000000">
      <w:pPr>
        <w:spacing w:after="20"/>
        <w:ind w:left="259" w:hanging="259"/>
      </w:pPr>
      <w:r>
        <w:t>• Fabricated SPAN-anode electrochemical cells from scratch as prototypes for higher-energy-density lithium batteries; ran cycling and characterization.</w:t>
      </w:r>
    </w:p>
    <w:p w14:paraId="5615AEDB" w14:textId="77777777" w:rsidR="004700B7" w:rsidRDefault="00000000">
      <w:pPr>
        <w:spacing w:after="20"/>
        <w:ind w:left="259" w:hanging="259"/>
      </w:pPr>
      <w:r>
        <w:t>• Built binary and ternary phase diagrams of organic liquid electrolytes (LiPF₆ / EC / DMC) from qNMR and DSC measurements.</w:t>
      </w:r>
    </w:p>
    <w:p w14:paraId="18E1EB84" w14:textId="77777777" w:rsidR="004700B7" w:rsidRDefault="00000000">
      <w:pPr>
        <w:spacing w:after="20"/>
        <w:ind w:left="259" w:hanging="259"/>
      </w:pPr>
      <w:r>
        <w:t>• Wrote peak-finding and phase-boundary detection algorithms in Python; automated processing across dozens of XLS files at different compositions.</w:t>
      </w:r>
    </w:p>
    <w:p w14:paraId="2E14E645" w14:textId="77777777" w:rsidR="004700B7" w:rsidRDefault="00000000">
      <w:pPr>
        <w:tabs>
          <w:tab w:val="right" w:pos="10800"/>
        </w:tabs>
        <w:spacing w:before="40"/>
      </w:pPr>
      <w:r>
        <w:rPr>
          <w:b/>
        </w:rPr>
        <w:t>TEM Image-Processing Tool</w:t>
      </w:r>
      <w:r>
        <w:t xml:space="preserve"> — Mickey Leland Energy Fellowship, NETL (DOE)</w:t>
      </w:r>
      <w:r>
        <w:tab/>
      </w:r>
      <w:r>
        <w:rPr>
          <w:i/>
        </w:rPr>
        <w:t>Summer 2023</w:t>
      </w:r>
    </w:p>
    <w:p w14:paraId="72D2AB32" w14:textId="77777777" w:rsidR="004700B7" w:rsidRDefault="00000000">
      <w:pPr>
        <w:spacing w:after="20"/>
        <w:ind w:left="259" w:hanging="259"/>
      </w:pPr>
      <w:r>
        <w:t>• Wrote a Python tool that computed crystal grain misorientation angles and axes from TEM diffraction patterns using 3D matrix math.</w:t>
      </w:r>
    </w:p>
    <w:p w14:paraId="16FE9DF8" w14:textId="77777777" w:rsidR="004700B7" w:rsidRDefault="00000000">
      <w:pPr>
        <w:spacing w:after="20"/>
        <w:ind w:left="259" w:hanging="259"/>
      </w:pPr>
      <w:r>
        <w:t>• Packaged it with a Tkinter GUI and standalone executable so non-programming researchers could run it. Presented at a DOE symposium in Washington, D.C.</w:t>
      </w:r>
    </w:p>
    <w:p w14:paraId="40FEEFDC" w14:textId="3845849A" w:rsidR="004700B7" w:rsidRDefault="004A6FF5">
      <w:pPr>
        <w:pBdr>
          <w:bottom w:val="single" w:sz="6" w:space="1" w:color="000000"/>
        </w:pBdr>
        <w:spacing w:before="80" w:after="20"/>
      </w:pPr>
      <w:r>
        <w:rPr>
          <w:b/>
          <w:sz w:val="21"/>
        </w:rPr>
        <w:t>Research</w:t>
      </w:r>
    </w:p>
    <w:p w14:paraId="0F44B0AE" w14:textId="77777777" w:rsidR="004700B7" w:rsidRDefault="00000000">
      <w:pPr>
        <w:tabs>
          <w:tab w:val="right" w:pos="10800"/>
        </w:tabs>
        <w:spacing w:before="40"/>
      </w:pPr>
      <w:r>
        <w:rPr>
          <w:b/>
        </w:rPr>
        <w:t>Polymer Flame-Retardant Hydrogels</w:t>
      </w:r>
      <w:r>
        <w:t xml:space="preserve"> — Garcia Research Program, SUNY Stony Brook</w:t>
      </w:r>
      <w:r>
        <w:tab/>
      </w:r>
      <w:r>
        <w:rPr>
          <w:i/>
        </w:rPr>
        <w:t>2019 – 2021</w:t>
      </w:r>
    </w:p>
    <w:p w14:paraId="593AA9F3" w14:textId="77777777" w:rsidR="004700B7" w:rsidRDefault="00000000">
      <w:pPr>
        <w:spacing w:after="20"/>
        <w:ind w:left="259" w:hanging="259"/>
      </w:pPr>
      <w:r>
        <w:t>• Co-authored publication in ACS Biomacromolecules (2021) on RDP + starch hydrogel matrices for improved flame retardancy; presented at the Fall 2019 Materials Research Society conference, Boston.</w:t>
      </w:r>
    </w:p>
    <w:p w14:paraId="3A96A598" w14:textId="77777777" w:rsidR="004700B7" w:rsidRDefault="00000000">
      <w:pPr>
        <w:pBdr>
          <w:bottom w:val="single" w:sz="6" w:space="1" w:color="000000"/>
        </w:pBdr>
        <w:spacing w:before="80" w:after="20"/>
      </w:pPr>
      <w:r>
        <w:rPr>
          <w:b/>
          <w:sz w:val="21"/>
        </w:rPr>
        <w:t>SKILLS</w:t>
      </w:r>
    </w:p>
    <w:p w14:paraId="405B9BA6" w14:textId="77777777" w:rsidR="004700B7" w:rsidRDefault="00000000">
      <w:pPr>
        <w:spacing w:after="20"/>
      </w:pPr>
      <w:r>
        <w:rPr>
          <w:b/>
        </w:rPr>
        <w:t xml:space="preserve">Cleanroom &amp; Nanofabrication: </w:t>
      </w:r>
      <w:r>
        <w:t>Photolithography, deep reactive ion etching (DRIE), wet etch, release etch, e-beam evaporation, MEMS surface micromachining, SOI processing</w:t>
      </w:r>
    </w:p>
    <w:p w14:paraId="156F0A92" w14:textId="77777777" w:rsidR="004700B7" w:rsidRDefault="00000000">
      <w:pPr>
        <w:spacing w:after="20"/>
      </w:pPr>
      <w:r>
        <w:rPr>
          <w:b/>
        </w:rPr>
        <w:t xml:space="preserve">Characterization: </w:t>
      </w:r>
      <w:r>
        <w:t>SEM, TEM, focused ion beam (FIB), XRD, EDX, nanoindentation, NMR, DSC, optical microscopy, ImageJ, Gwyddion</w:t>
      </w:r>
    </w:p>
    <w:p w14:paraId="5FF53FA8" w14:textId="77777777" w:rsidR="004700B7" w:rsidRDefault="00000000">
      <w:pPr>
        <w:spacing w:after="20"/>
      </w:pPr>
      <w:r>
        <w:rPr>
          <w:b/>
        </w:rPr>
        <w:t xml:space="preserve">Software &amp; Tooling: </w:t>
      </w:r>
      <w:r>
        <w:t>Python (NumPy, pandas, matplotlib, Tkinter, image processing), MATLAB, SQL, Java, C, Arduino, LaTeX, Onshape, Excel</w:t>
      </w:r>
    </w:p>
    <w:p w14:paraId="5E97E7D8" w14:textId="77777777" w:rsidR="004700B7" w:rsidRDefault="00000000">
      <w:r>
        <w:rPr>
          <w:b/>
        </w:rPr>
        <w:t xml:space="preserve">Languages: </w:t>
      </w:r>
      <w:r>
        <w:t>English (native), Gujarati (fluent), Spanish (proficient)</w:t>
      </w:r>
    </w:p>
    <w:sectPr w:rsidR="004700B7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187251">
    <w:abstractNumId w:val="8"/>
  </w:num>
  <w:num w:numId="2" w16cid:durableId="1983070752">
    <w:abstractNumId w:val="6"/>
  </w:num>
  <w:num w:numId="3" w16cid:durableId="436029323">
    <w:abstractNumId w:val="5"/>
  </w:num>
  <w:num w:numId="4" w16cid:durableId="82802675">
    <w:abstractNumId w:val="4"/>
  </w:num>
  <w:num w:numId="5" w16cid:durableId="1534462559">
    <w:abstractNumId w:val="7"/>
  </w:num>
  <w:num w:numId="6" w16cid:durableId="266619630">
    <w:abstractNumId w:val="3"/>
  </w:num>
  <w:num w:numId="7" w16cid:durableId="1661734199">
    <w:abstractNumId w:val="2"/>
  </w:num>
  <w:num w:numId="8" w16cid:durableId="1862934982">
    <w:abstractNumId w:val="1"/>
  </w:num>
  <w:num w:numId="9" w16cid:durableId="4816541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0B7"/>
    <w:rsid w:val="004A6FF5"/>
    <w:rsid w:val="00AA1D8D"/>
    <w:rsid w:val="00B47730"/>
    <w:rsid w:val="00CB0664"/>
    <w:rsid w:val="00D92A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F34BD"/>
  <w14:defaultImageDpi w14:val="300"/>
  <w15:docId w15:val="{B341AA3E-A0B6-E44B-B160-DCAC9587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629</Words>
  <Characters>3974</Characters>
  <Application>Microsoft Office Word</Application>
  <DocSecurity>0</DocSecurity>
  <Lines>56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Jalaj</cp:lastModifiedBy>
  <cp:revision>2</cp:revision>
  <dcterms:created xsi:type="dcterms:W3CDTF">2013-12-23T23:15:00Z</dcterms:created>
  <dcterms:modified xsi:type="dcterms:W3CDTF">2026-08-18T21:33:00Z</dcterms:modified>
  <cp:category/>
</cp:coreProperties>
</file>