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80" w:after="60"/>
      </w:pPr>
      <w:r>
        <w:rPr>
          <w:rFonts w:ascii="Arial" w:cs="Arial" w:eastAsia="Arial" w:hAnsi="Arial"/>
          <w:b/>
          <w:bCs/>
          <w:color w:val="0D1B4B"/>
          <w:sz w:val="72"/>
          <w:szCs w:val="72"/>
        </w:rPr>
        <w:t xml:space="preserve">HOSTINVO</w:t>
      </w:r>
    </w:p>
    <w:p>
      <w:pPr>
        <w:pBdr>
          <w:bottom w:val="single" w:color="1E88E5" w:sz="8" w:space="4"/>
        </w:pBdr>
        <w:spacing w:before="0" w:after="8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Phase 16 — P0 Security Fix Re-Verification Report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Verification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09 March 2026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Files Inspected: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backend/database/migrations/ · app/Provisioning/DTOs/ · app/Jobs/ · app/Http/Middleware/ · app/Http/Requests/ · app/Provisioning/Drivers/ · app/Models/ · app/Policies/ · app/Rules/ · app/Services/Auth/ · app/Session/ · app/Providers/ · database/seeders/ · routes/console.php · config/session.php · config/provisioning.php</w:t>
      </w:r>
    </w:p>
    <w:p>
      <w:pPr>
        <w:spacing w:before="40" w:after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Referenced Docs: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Hostinvo_Phase16_Security_Review.docx · Hostinvo_P0_Verification.docx · DATABASE_SCHEMA.md · PROVISIONING_ENGINE.md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Verification Summary — 6 / 6 PASS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800"/>
        <w:gridCol w:w="6360"/>
      </w:tblGrid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 ID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Required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Summary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P0-1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password_reset_tokens — tenant_id scoping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✔  PASS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Migration composite PK: primary(['tenant_id','email']) — email alone is no longer unique across tenants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P0-2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ProvisionPayload — no password field in job payload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✔  PASS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ProvisionPayload constructor: (serviceId, username, domain, email, packageName, ip, contactEmail?) — password field entirely absent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P0-3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sessions — tenant_id isolation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✔  PASS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Migration: tenant_id UUID nullable FK → tenants, indexed — column exists at DB level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P0-4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ssl_verify=false — production guard + CRITICAL logging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✔  PASS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HasServerPayloadRules::serverPayloadAfterValidation(): if config('app.env') === 'production' and verify_ssl === false → validator-&gt;errors()-&gt;add('verify_ssl','SSL verification cannot be disabled in production.') — blocks both StoreServerRequest and UpdateServerRequest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P0-5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permissions — nullable tenant_id + platform protection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✔  PASS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Migration: tenant_id UUID nullable FK → tenants (NULL = platform-level permission); unique(['name','tenant_id']) at DB level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P0-6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CheckDomainExpiry.php — no longer blocks php artisan test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✔  PASS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Constructor has zero external dependencies: only $this-&gt;onQueue('default') — a pure property assignment on the Queueable trait</w:t>
            </w:r>
          </w:p>
        </w:tc>
      </w:tr>
    </w:tbl>
    <w:p>
      <w:pPr>
        <w:spacing w:before="12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  ✔  All 6 P0 items PASS. Code generation is unblocked. One documentation gap (DATABASE_SCHEMA.md) remains — see Section 4.</w:t>
      </w:r>
    </w:p>
    <w:p>
      <w:pPr>
        <w:pBdr>
          <w:bottom w:val="single" w:color="CFD8DC" w:sz="4" w:space="1"/>
        </w:pBdr>
        <w:spacing w:before="100" w:after="10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Detailed Evidence Per P0 Item</w:t>
      </w:r>
    </w:p>
    <w:p>
      <w:pPr>
        <w:spacing w:before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P0-1 — password_reset_tokens — tenant_id scoping  ✔ PASS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Status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✔ 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Migration composite PK: primary(['tenant_id','email']) — email alone is no longer unique across tenants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tenant_id: foreignUuid('tenant_id')-&gt;constrained('tenants')-&gt;cascadeOnDelete() — NOT NULL FK enforced at DB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AuthService::sendPasswordResetLink(): resolves tenant via PasswordResetTenantContext, then updateOrInsert(['tenant_id'=&gt;$tenantId, 'email'=&gt;$user-&gt;email], [...])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AuthService::resetPassword(): DB::table(...)-&gt;where('tenant_id',$tenantId)-&gt;where('email',...)-&gt;first() — lookup is strictly scoped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PasswordResetTenantContext: resolves tenant from HMAC-signed URL params (tenant_id + tenant_signature) OR X-Tenant-Host / Origin / Referer host headers — two independent resolution paths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AppServiceProvider: reset URL builder embeds tenant_id + HMAC tenant_signature — tokens cannot travel across tenants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Files Verified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backend/database/migrations/0001_01_01_000000_create_users_table.php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backend/app/Services/Auth/AuthService.php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backend/app/Support/Auth/PasswordResetTenantContext.php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backend/app/Http/Controllers/Api/V1/Auth/PasswordResetLinkController.php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backend/app/Providers/AppServiceProvider.php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P0-2 — ProvisionPayload — no password field in job payload  ✔ PASS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Status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✔ 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ProvisionPayload constructor: (serviceId, username, domain, email, packageName, ip, contactEmail?) — password field entirely absent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sanitized() method returns only safe fields — no credential data touches logs or queue payload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ProvisionAccountJob: public readonly string $serviceId — receives only the ID, zero credentials serialized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CpanelDriver::resolveServicePassword(): ServiceCredential::query()-&gt;where('service_id',...)-&gt;first()-&gt;decryptValue() — credential fetched from encrypted store at runtime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PleskDriver::resolveServicePassword(): identical pattern — both drivers resolve credentials at execution time, not at dispatch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No password is ever present in jobs.payload or failed_jobs.payload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Files Verified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backend/app/Provisioning/DTOs/ProvisionPayload.php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backend/app/Jobs/Provisioning/ProvisionAccountJob.php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backend/app/Provisioning/Drivers/Cpanel/CpanelDriver.php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backend/app/Provisioning/Drivers/Plesk/PleskDriver.php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P0-3 — sessions — tenant_id isolation  ✔ PASS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Status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✔ 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Migration: tenant_id UUID nullable FK → tenants, indexed — column exists at DB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TenantDatabaseSessionHandler extends DatabaseSessionHandler — overrides addUserInformation() to stamp tenant_id into the sessions DB row on every write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Resolution order: request-&gt;user()-&gt;tenant_id → session('tenant_id') → CurrentTenant::id()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AppServiceProvider registers 'tenant-database' driver; config/session.php sets it as the default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ResolveTenant middleware: if filled($sessionTenantId) &amp;&amp; $sessionTenantId !== $user-&gt;tenant_id → Auth::logout(), session()-&gt;invalidate(), session()-&gt;regenerateToken(), abort(401)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AuthService::login(): $request-&gt;session()-&gt;put('tenant_id', $user-&gt;tenant_id) after session()-&gt;regenerate() — tenant is stamped on every fresh session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Files Verified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backend/database/migrations/0001_01_01_000000_create_users_table.php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backend/app/Session/TenantDatabaseSessionHandler.php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backend/app/Http/Middleware/ResolveTenant.php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backend/app/Services/Auth/AuthService.php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backend/app/Providers/AppServiceProvider.php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backend/config/session.php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P0-4 — ssl_verify=false — production guard + CRITICAL logging  ✔ PASS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Status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✔ 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HasServerPayloadRules::serverPayloadAfterValidation(): if config('app.env') === 'production' and verify_ssl === false → validator-&gt;errors()-&gt;add('verify_ssl','SSL verification cannot be disabled in production.') — blocks both StoreServerRequest and UpdateServerRequest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CpanelDriver::withServer(): calls logInsecureSslUsage($server) — executes on every provisioning operation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CpanelDriver::testConnection(): also calls logInsecureSslUsage($server) — covers connection tests too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CpanelDriver::logInsecureSslUsage(): Log::critical('cPanel provisioning is running with ssl_verify disabled.', [driver, tenant_id, server_id, hostname])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PleskDriver::withServer() and testConnection(): identical logInsecureSslUsage()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PleskDriver::logInsecureSslUsage(): Log::critical('Plesk provisioning is running with ssl_verify disabled.', [driver, tenant_id, server_id, hostname])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Files Verified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backend/app/Http/Requests/Provisioning/Concerns/HasServerPayloadRules.php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backend/app/Http/Requests/Provisioning/StoreServerRequest.php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backend/app/Http/Requests/Provisioning/UpdateServerRequest.php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backend/app/Provisioning/Drivers/Cpanel/CpanelDriver.php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backend/app/Provisioning/Drivers/Plesk/PleskDriver.php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Remaining Note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MINOR: Production guard uses config('app.env') !== 'production' (string) instead of app()-&gt;isProduction() (canonical Laravel API). Functionally identical in all standard deployments. No security impact — noting for code-style consistency.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P0-5 — permissions — nullable tenant_id + platform protection  ✔ PASS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Status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✔ 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Migration: tenant_id UUID nullable FK → tenants (NULL = platform-level permission); unique(['name','tenant_id']) at DB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Permission::$fillable includes tenant_id — model is mass-assignment safe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Permission::booted() static::saving(): NoPlatformPermissionCollision rule runs on every save (not just HTTP requests) — enforced at the model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NoPlatformPermissionCollision: whereNull('tenant_id')-&gt;where('guard_name',...)-&gt;whereRaw('LOWER(name)=?',[lower($value)]) — case-insensitive collision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PermissionPolicy::create(): requires filled($user-&gt;tenant_id) — super admins cannot be blocked; tenant users cannot create platform permissions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PermissionPolicy::update()/delete(): $permission-&gt;tenant_id !== null &amp;&amp; $permission-&gt;tenant_id === $user-&gt;tenant_id — platform permissions (tenant_id=null) are fully immutable to all tenant actors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RolePermissionSeeder: all 37 platform permissions seeded with tenant_id =&gt; null via updateOrCreate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Files Verified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backend/database/migrations/2026_03_07_170000_create_roles_and_permissions_tables.php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backend/app/Models/Permission.php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backend/app/Rules/NoPlatformPermissionCollision.php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backend/app/Policies/PermissionPolicy.php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backend/database/seeders/Auth/RolePermissionSeeder.php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P0-6 — CheckDomainExpiry.php — no longer blocks php artisan test  ✔ PASS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Status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✔ 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Constructor has zero external dependencies: only $this-&gt;onQueue('default') — a pure property assignment on the Queueable trait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routes/console.php: Schedule::job(new CheckDomainExpiry, 'default') — instantiation at schedule-load time is safe because the constructor makes no DB calls and has no injected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handle() contains all DB logic (Domain::query()-&gt;cursor()) — only runs when the job is actually dispatched by the queue worker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try/catch in sendReminder() ensures a single domain failure never aborts the batch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Implements ShouldQueue — tests using Queue::fake() will capture dispatches without executing DB logic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Files Verified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backend/app/Jobs/Domains/CheckDomainExpiry.php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backend/routes/console.php</w:t>
            </w:r>
          </w:p>
        </w:tc>
      </w:tr>
    </w:tbl>
    <w:p>
      <w:pPr>
        <w:spacing w:before="1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Remaining Gaps (1 item — documentation only)</w:t>
      </w:r>
    </w:p>
    <w:p>
      <w:pPr>
        <w:spacing w:before="60"/>
      </w:pPr>
      <w:r>
        <w:t xml:space="preserve"/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976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Description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5100"/>
                <w:sz w:val="17"/>
                <w:szCs w:val="17"/>
              </w:rPr>
              <w:t xml:space="preserve">DATABASE_SCHEMA.md</w:t>
            </w:r>
          </w:p>
        </w:tc>
        <w:tc>
          <w:tcPr>
            <w:tcW w:type="dxa" w:w="9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Pre-Phase-16 schema is still documented: password_reset_tokens shows email-only PK with no tenant_id; sessions table has no tenant_id column; permissions table has no tenant_id column. The live migrations are correct — only the documentation lags. Update DATABASE_SCHEMA.md to reflect the implemented schema before the next architecture review.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Minor code style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HasServerPayloadRules.php</w:t>
            </w:r>
          </w:p>
        </w:tc>
        <w:tc>
          <w:tcPr>
            <w:tcW w:type="dxa" w:w="9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Production guard uses config('app.env') !== 'production' (string comparison) instead of app()-&gt;isProduction() (canonical Laravel API). Functionally identical. No security impact. Recommend aligning to the canonical API for future-proofing.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CFD8DC" w:sz="4" w:space="1"/>
        </w:pBd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Code Generation Unblock Status</w:t>
      </w:r>
    </w:p>
    <w:p>
      <w:pPr>
        <w:spacing w:before="60"/>
      </w:pPr>
      <w:r>
        <w:t xml:space="preserve"/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36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0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All 5 original P0 items resolved?</w:t>
            </w:r>
          </w:p>
        </w:tc>
        <w:tc>
          <w:tcPr>
            <w:tcW w:type="dxa" w:w="10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YES — all 5 are fully implemented in the backend code.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CheckDomainExpiry blocking tests?</w:t>
            </w:r>
          </w:p>
        </w:tc>
        <w:tc>
          <w:tcPr>
            <w:tcW w:type="dxa" w:w="10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NO — constructor is dependency-free; schedule registration is safe.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Secrets ever enter queue payload?</w:t>
            </w:r>
          </w:p>
        </w:tc>
        <w:tc>
          <w:tcPr>
            <w:tcW w:type="dxa" w:w="10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NO — ProvisionAccountJob carries only serviceId; credentials resolved at runtime from service_credentials.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Cross-tenant session access possible?</w:t>
            </w:r>
          </w:p>
        </w:tc>
        <w:tc>
          <w:tcPr>
            <w:tcW w:type="dxa" w:w="10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NO — ResolveTenant invalidates any session where tenant_id mismatches the authenticated user.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Platform permissions mutable by tenants?</w:t>
            </w:r>
          </w:p>
        </w:tc>
        <w:tc>
          <w:tcPr>
            <w:tcW w:type="dxa" w:w="10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NO — PermissionPolicy blocks update/delete on tenant_id=NULL permissions; NoPlatformPermissionCollision blocks name collision at model-save level.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ssl_verify=false accepted in production?</w:t>
            </w:r>
          </w:p>
        </w:tc>
        <w:tc>
          <w:tcPr>
            <w:tcW w:type="dxa" w:w="10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NO — HasServerPayloadRules rejects it in serverPayloadAfterValidation(); both drivers also log CRITICAL when it is used.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Outstanding documentation gap?</w:t>
            </w:r>
          </w:p>
        </w:tc>
        <w:tc>
          <w:tcPr>
            <w:tcW w:type="dxa" w:w="10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YES — DATABASE_SCHEMA.md must be updated to reflect the 3 schema changes from the P0 fixes. Low risk; no blocking impact on code generation.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CFD8DC" w:sz="4" w:space="1"/>
        </w:pBdr>
        <w:spacing w:before="100" w:after="100"/>
      </w:pPr>
      <w:r>
        <w:t xml:space="preserve"/>
      </w:r>
    </w:p>
    <w:p>
      <w:pPr>
        <w:spacing w:before="100" w:after="40"/>
        <w:jc w:val="center"/>
      </w:pPr>
      <w:r>
        <w:rPr>
          <w:rFonts w:ascii="Arial" w:cs="Arial" w:eastAsia="Arial" w:hAnsi="Arial"/>
          <w:b/>
          <w:bCs/>
          <w:i/>
          <w:iCs/>
          <w:color w:val="1B5E20"/>
          <w:sz w:val="17"/>
          <w:szCs w:val="17"/>
        </w:rPr>
        <w:t xml:space="preserve">Hostinvo Phase 16 — P0 Re-Verification  ·  6 / 6 PASS  ·  Code generation unblocked  ·  Do Not Distribute</w:t>
      </w:r>
    </w:p>
    <w:sectPr>
      <w:headerReference w:type="default" r:id="rId6"/>
      <w:pgSz w:w="15840" w:h="122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2"/>
        <w:szCs w:val="22"/>
      </w:rPr>
      <w:t xml:space="preserve">HOSTINVO  </w:t>
    </w:r>
    <w:r>
      <w:rPr>
        <w:rFonts w:ascii="Arial" w:cs="Arial" w:eastAsia="Arial" w:hAnsi="Arial"/>
        <w:color w:val="1565C0"/>
        <w:sz w:val="20"/>
        <w:szCs w:val="20"/>
      </w:rPr>
      <w:t xml:space="preserve">Phase 16 — P0 Security Fix Re-Verification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	09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5E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2026-03-09T01:38:36.678Z</dcterms:created>
  <dcterms:modified xsi:type="dcterms:W3CDTF">2026-03-09T01:38:36.679Z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