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E5F3" w14:textId="0F7CC06C" w:rsidR="00F8712C" w:rsidRDefault="0079708C">
      <w:r>
        <w:t>Jalen Powell</w:t>
      </w:r>
    </w:p>
    <w:p w14:paraId="413B2DE9" w14:textId="5795AD72" w:rsidR="0079708C" w:rsidRDefault="0079708C">
      <w:r>
        <w:t>04/</w:t>
      </w:r>
      <w:r w:rsidR="008F7290">
        <w:t>11/2023</w:t>
      </w:r>
    </w:p>
    <w:p w14:paraId="3EF3342F" w14:textId="508B2ABF" w:rsidR="008F7290" w:rsidRDefault="008F7290">
      <w:r>
        <w:t>COMP 4200</w:t>
      </w:r>
    </w:p>
    <w:p w14:paraId="72233496" w14:textId="37FD1652" w:rsidR="008F7290" w:rsidRDefault="008F7290" w:rsidP="008F7290">
      <w:pPr>
        <w:jc w:val="center"/>
      </w:pPr>
      <w:r>
        <w:t>Assignment 6</w:t>
      </w:r>
    </w:p>
    <w:p w14:paraId="669278FD" w14:textId="77777777" w:rsidR="008F7290" w:rsidRDefault="008F7290" w:rsidP="008F7290"/>
    <w:p w14:paraId="3A04F357" w14:textId="3775A56B" w:rsidR="008F7290" w:rsidRDefault="008F7290" w:rsidP="008F7290">
      <w:r w:rsidRPr="008F7290">
        <w:rPr>
          <w:noProof/>
        </w:rPr>
        <w:drawing>
          <wp:inline distT="0" distB="0" distL="0" distR="0" wp14:anchorId="27F9DE07" wp14:editId="37C77754">
            <wp:extent cx="5616427" cy="1295512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604B" w14:textId="1CC1F39B" w:rsidR="00D61AD0" w:rsidRDefault="00F428DA" w:rsidP="008F7290">
      <w:r w:rsidRPr="00F428DA">
        <w:rPr>
          <w:highlight w:val="yellow"/>
        </w:rPr>
        <w:t>Ans:</w:t>
      </w:r>
    </w:p>
    <w:p w14:paraId="1F277F21" w14:textId="3DE50D4B" w:rsidR="003170D2" w:rsidRDefault="000B707E" w:rsidP="00F428DA">
      <w:r>
        <w:t xml:space="preserve">We can prove </w:t>
      </w:r>
      <w:r w:rsidR="0068447F">
        <w:t xml:space="preserve">by Contradiction that the language above is not context-free. We must </w:t>
      </w:r>
      <w:r w:rsidR="00696B51">
        <w:t xml:space="preserve">first </w:t>
      </w:r>
      <w:r w:rsidR="00DE318A">
        <w:t xml:space="preserve">show the language as context-free so our pumping lemma will prove it. </w:t>
      </w:r>
      <w:r w:rsidR="001B5250">
        <w:t xml:space="preserve">Using the terms w = </w:t>
      </w:r>
      <w:proofErr w:type="spellStart"/>
      <w:r w:rsidR="001B5250">
        <w:t>uv</w:t>
      </w:r>
      <w:r w:rsidR="001B5250">
        <w:softHyphen/>
      </w:r>
      <w:r w:rsidR="001B5250">
        <w:softHyphen/>
      </w:r>
      <w:r w:rsidR="00700591" w:rsidRPr="00F428DA">
        <w:rPr>
          <w:vertAlign w:val="superscript"/>
        </w:rPr>
        <w:t>i</w:t>
      </w:r>
      <w:r w:rsidR="00670C87">
        <w:t>xy</w:t>
      </w:r>
      <w:r w:rsidR="00670C87" w:rsidRPr="00F428DA">
        <w:rPr>
          <w:vertAlign w:val="superscript"/>
        </w:rPr>
        <w:t>i</w:t>
      </w:r>
      <w:r w:rsidR="00670C87">
        <w:t>z</w:t>
      </w:r>
      <w:proofErr w:type="spellEnd"/>
      <w:r w:rsidR="00670C87">
        <w:t>, we can assign ‘</w:t>
      </w:r>
      <w:proofErr w:type="spellStart"/>
      <w:r w:rsidR="00670C87">
        <w:t>uvxy</w:t>
      </w:r>
      <w:proofErr w:type="spellEnd"/>
      <w:r w:rsidR="00670C87">
        <w:t xml:space="preserve">’ to </w:t>
      </w:r>
      <w:r w:rsidR="0064789C">
        <w:t>the leftmost 0’s in the language</w:t>
      </w:r>
      <w:r w:rsidR="00ED6297">
        <w:t xml:space="preserve"> and ‘z’ to the rest</w:t>
      </w:r>
      <w:r w:rsidR="0064789C">
        <w:t>. 0</w:t>
      </w:r>
      <w:r w:rsidR="0064789C" w:rsidRPr="00F428DA">
        <w:rPr>
          <w:vertAlign w:val="superscript"/>
        </w:rPr>
        <w:t>n</w:t>
      </w:r>
      <w:r w:rsidR="0064789C">
        <w:t xml:space="preserve"> </w:t>
      </w:r>
      <w:r w:rsidR="00C5194C">
        <w:t>cannot be pumped up or down as it will not satisfy</w:t>
      </w:r>
      <w:r w:rsidR="00755F46">
        <w:t xml:space="preserve"> with the other </w:t>
      </w:r>
      <w:r w:rsidR="00387A14">
        <w:t>grammar in the language. 0</w:t>
      </w:r>
      <w:r w:rsidR="00387A14" w:rsidRPr="00F428DA">
        <w:rPr>
          <w:vertAlign w:val="superscript"/>
        </w:rPr>
        <w:t>2n</w:t>
      </w:r>
      <w:r w:rsidR="00D10310" w:rsidRPr="00F428DA">
        <w:rPr>
          <w:vertAlign w:val="superscript"/>
        </w:rPr>
        <w:t xml:space="preserve"> </w:t>
      </w:r>
      <w:r w:rsidR="00691F70">
        <w:t xml:space="preserve"> </w:t>
      </w:r>
      <w:r w:rsidR="005A43C5">
        <w:t>and 0</w:t>
      </w:r>
      <w:r w:rsidR="005A43C5" w:rsidRPr="00F428DA">
        <w:rPr>
          <w:vertAlign w:val="superscript"/>
        </w:rPr>
        <w:t>3n</w:t>
      </w:r>
      <w:r w:rsidR="005A43C5">
        <w:t xml:space="preserve">  </w:t>
      </w:r>
      <w:r w:rsidR="00691F70">
        <w:t>depends on</w:t>
      </w:r>
      <w:r w:rsidR="005A43C5">
        <w:t xml:space="preserve"> </w:t>
      </w:r>
      <w:r w:rsidR="001C47D3">
        <w:t xml:space="preserve">the leftmost </w:t>
      </w:r>
      <w:r w:rsidR="0014419A">
        <w:t>0’s.</w:t>
      </w:r>
      <w:r w:rsidR="006F4497">
        <w:t xml:space="preserve"> </w:t>
      </w:r>
    </w:p>
    <w:p w14:paraId="6E4D8F25" w14:textId="77777777" w:rsidR="008F7290" w:rsidRDefault="008F7290" w:rsidP="008F7290"/>
    <w:p w14:paraId="405B446C" w14:textId="707809DF" w:rsidR="008F7290" w:rsidRDefault="0057048B" w:rsidP="008F7290">
      <w:r w:rsidRPr="0057048B">
        <w:rPr>
          <w:noProof/>
        </w:rPr>
        <w:drawing>
          <wp:inline distT="0" distB="0" distL="0" distR="0" wp14:anchorId="481F9431" wp14:editId="60CAF8CC">
            <wp:extent cx="5943600" cy="14198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2698" w14:textId="61945692" w:rsidR="00F428DA" w:rsidRDefault="00F428DA" w:rsidP="008F7290">
      <w:r w:rsidRPr="00F428DA">
        <w:rPr>
          <w:highlight w:val="yellow"/>
        </w:rPr>
        <w:t>Ans:</w:t>
      </w:r>
    </w:p>
    <w:p w14:paraId="1CBB0F72" w14:textId="66BF769E" w:rsidR="00AE4321" w:rsidRDefault="00AE4321" w:rsidP="00F428DA">
      <w:r>
        <w:t xml:space="preserve">In the language above, </w:t>
      </w:r>
      <w:r w:rsidR="00597AF3">
        <w:t>it can be simplified to B = {0</w:t>
      </w:r>
      <w:r w:rsidR="00597AF3" w:rsidRPr="00F428DA">
        <w:rPr>
          <w:vertAlign w:val="superscript"/>
        </w:rPr>
        <w:t>3n</w:t>
      </w:r>
      <w:r w:rsidR="00597AF3">
        <w:t>#0</w:t>
      </w:r>
      <w:r w:rsidR="00597AF3" w:rsidRPr="00F428DA">
        <w:rPr>
          <w:vertAlign w:val="superscript"/>
        </w:rPr>
        <w:t>3n</w:t>
      </w:r>
      <w:r w:rsidR="00F303DA">
        <w:t xml:space="preserve"> | n&gt;= 0}. This shows that the # of 0’s will be equal on both sides of the </w:t>
      </w:r>
      <w:r w:rsidR="00F9705D">
        <w:t xml:space="preserve">‘1’. Using this, we can construct </w:t>
      </w:r>
      <w:r w:rsidR="00FA4B03">
        <w:t>a context-free grammar:</w:t>
      </w:r>
    </w:p>
    <w:p w14:paraId="76B685B9" w14:textId="7E42D56B" w:rsidR="00FA4B03" w:rsidRDefault="00FA4B03" w:rsidP="00FA4B03">
      <w:pPr>
        <w:pStyle w:val="ListParagraph"/>
      </w:pPr>
      <w:r>
        <w:t>S -&gt; ASA | 1</w:t>
      </w:r>
    </w:p>
    <w:p w14:paraId="1DBFD792" w14:textId="7A896B9E" w:rsidR="006B1E1C" w:rsidRDefault="00FA4B03" w:rsidP="00BA5B4E">
      <w:pPr>
        <w:pStyle w:val="ListParagraph"/>
      </w:pPr>
      <w:r>
        <w:t>A -&gt; 000</w:t>
      </w:r>
    </w:p>
    <w:p w14:paraId="03E5945F" w14:textId="56507161" w:rsidR="006B1E1C" w:rsidRDefault="006B1E1C" w:rsidP="00F428DA">
      <w:r>
        <w:t>This allows recursion after</w:t>
      </w:r>
      <w:r w:rsidR="00261EBB">
        <w:t xml:space="preserve"> giving the three 0’s alongside the 1 in the language.</w:t>
      </w:r>
      <w:r w:rsidR="00BA5B4E">
        <w:t xml:space="preserve"> B is context-free.</w:t>
      </w:r>
    </w:p>
    <w:p w14:paraId="1E327771" w14:textId="77777777" w:rsidR="003170D2" w:rsidRDefault="003170D2" w:rsidP="008F7290"/>
    <w:p w14:paraId="67331062" w14:textId="77777777" w:rsidR="0057048B" w:rsidRDefault="0057048B" w:rsidP="008F7290"/>
    <w:p w14:paraId="39B4582A" w14:textId="77777777" w:rsidR="0057048B" w:rsidRDefault="0057048B" w:rsidP="008F7290"/>
    <w:p w14:paraId="633F6352" w14:textId="26E6804D" w:rsidR="0057048B" w:rsidRDefault="00D274D7" w:rsidP="008F7290">
      <w:r w:rsidRPr="00D274D7">
        <w:rPr>
          <w:noProof/>
        </w:rPr>
        <w:drawing>
          <wp:inline distT="0" distB="0" distL="0" distR="0" wp14:anchorId="73D4C23E" wp14:editId="7DDEE9FB">
            <wp:extent cx="5943600" cy="106934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3180" w14:textId="282CBECD" w:rsidR="00F428DA" w:rsidRDefault="00F428DA" w:rsidP="008F7290">
      <w:r w:rsidRPr="00F428DA">
        <w:rPr>
          <w:highlight w:val="yellow"/>
        </w:rPr>
        <w:t>Ans:</w:t>
      </w:r>
    </w:p>
    <w:p w14:paraId="45BF97F7" w14:textId="061306C0" w:rsidR="003170D2" w:rsidRDefault="00252214" w:rsidP="008F7290">
      <w:r>
        <w:t>For the language C = {</w:t>
      </w:r>
      <w:r w:rsidR="000B044E">
        <w:t>w -&gt; {0,1} | #w(0) = #w(1)}</w:t>
      </w:r>
      <w:r w:rsidR="00541202">
        <w:t xml:space="preserve">, the number of 0’s and 1’s </w:t>
      </w:r>
      <w:r w:rsidR="00CF4FBC">
        <w:t>must</w:t>
      </w:r>
      <w:r w:rsidR="00541202">
        <w:t xml:space="preserve"> be equal and be a palindrome.</w:t>
      </w:r>
      <w:r w:rsidR="00A77A3E">
        <w:t xml:space="preserve"> Some acceptable strings for this language would be (</w:t>
      </w:r>
      <w:r w:rsidR="00C230A9">
        <w:t xml:space="preserve">{}, </w:t>
      </w:r>
      <w:r w:rsidR="00A77A3E">
        <w:t>1001, 0110, 10011001, 01100110</w:t>
      </w:r>
      <w:r w:rsidR="00887A07">
        <w:t xml:space="preserve">,etc). </w:t>
      </w:r>
      <w:r w:rsidR="009E28A6">
        <w:t xml:space="preserve">Looking at the sample </w:t>
      </w:r>
      <w:r w:rsidR="00B74145">
        <w:t>string of 1001, we can look at like 1</w:t>
      </w:r>
      <w:r w:rsidR="00B74145">
        <w:rPr>
          <w:vertAlign w:val="superscript"/>
        </w:rPr>
        <w:t xml:space="preserve">p </w:t>
      </w:r>
      <w:r w:rsidR="00B74145">
        <w:t>0</w:t>
      </w:r>
      <w:r w:rsidR="00B74145">
        <w:rPr>
          <w:vertAlign w:val="superscript"/>
        </w:rPr>
        <w:t>2p</w:t>
      </w:r>
      <w:r w:rsidR="00B74145">
        <w:t xml:space="preserve"> 1</w:t>
      </w:r>
      <w:r w:rsidR="00B74145">
        <w:rPr>
          <w:vertAlign w:val="superscript"/>
        </w:rPr>
        <w:t>p</w:t>
      </w:r>
      <w:r w:rsidR="00FD383B">
        <w:t xml:space="preserve">. In the first case, we can </w:t>
      </w:r>
      <w:r w:rsidR="00FD383B">
        <w:t xml:space="preserve">assign </w:t>
      </w:r>
      <w:proofErr w:type="spellStart"/>
      <w:r w:rsidR="00FD383B">
        <w:t>uv</w:t>
      </w:r>
      <w:r w:rsidR="00FD383B">
        <w:rPr>
          <w:vertAlign w:val="superscript"/>
        </w:rPr>
        <w:t>i</w:t>
      </w:r>
      <w:r w:rsidR="00FD383B">
        <w:t>xy</w:t>
      </w:r>
      <w:r w:rsidR="00FD383B">
        <w:rPr>
          <w:vertAlign w:val="superscript"/>
        </w:rPr>
        <w:t>i</w:t>
      </w:r>
      <w:proofErr w:type="spellEnd"/>
      <w:r w:rsidR="00FD383B">
        <w:t xml:space="preserve"> </w:t>
      </w:r>
      <w:r w:rsidR="006C5C79">
        <w:t>=</w:t>
      </w:r>
      <w:r w:rsidR="00FD383B">
        <w:t xml:space="preserve"> 1</w:t>
      </w:r>
      <w:r w:rsidR="00FD383B">
        <w:rPr>
          <w:vertAlign w:val="superscript"/>
        </w:rPr>
        <w:t xml:space="preserve">p </w:t>
      </w:r>
      <w:r w:rsidR="006C5C79">
        <w:t>and z = 0</w:t>
      </w:r>
      <w:r w:rsidR="006C5C79">
        <w:rPr>
          <w:vertAlign w:val="superscript"/>
        </w:rPr>
        <w:t>2p</w:t>
      </w:r>
      <w:r w:rsidR="006C5C79">
        <w:t>1</w:t>
      </w:r>
      <w:r w:rsidR="006C5C79">
        <w:rPr>
          <w:vertAlign w:val="superscript"/>
        </w:rPr>
        <w:t>p</w:t>
      </w:r>
      <w:r w:rsidR="008F55C9">
        <w:t xml:space="preserve">. Pumping up or down will not </w:t>
      </w:r>
      <w:r w:rsidR="00C71BB0">
        <w:t xml:space="preserve">keep the string in the language as the rest of the string depends on the first set of </w:t>
      </w:r>
      <w:r w:rsidR="000141CA">
        <w:t xml:space="preserve">1’s. </w:t>
      </w:r>
      <w:r w:rsidR="00D66F58">
        <w:t>This proves that the language is not context-free</w:t>
      </w:r>
      <w:r w:rsidR="007F0209">
        <w:t>.</w:t>
      </w:r>
    </w:p>
    <w:p w14:paraId="3F336A87" w14:textId="77777777" w:rsidR="003170D2" w:rsidRDefault="003170D2" w:rsidP="008F7290"/>
    <w:p w14:paraId="1E615635" w14:textId="47D2F408" w:rsidR="00133026" w:rsidRPr="005747EA" w:rsidRDefault="00051BBD" w:rsidP="008F7290">
      <m:oMathPara>
        <m:oMath>
          <m:r>
            <w:rPr>
              <w:rFonts w:ascii="Cambria Math" w:hAnsi="Cambria Math"/>
              <w:i/>
              <w:noProof/>
            </w:rPr>
            <w:drawing>
              <wp:inline distT="0" distB="0" distL="0" distR="0" wp14:anchorId="71A0295D" wp14:editId="3F9BE111">
                <wp:extent cx="5943600" cy="1054735"/>
                <wp:effectExtent l="0" t="0" r="0" b="0"/>
                <wp:docPr id="5" name="Picture 5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Graphical user interface, text, application&#10;&#10;Description automatically generated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054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693587DD" w14:textId="026858B3" w:rsidR="005747EA" w:rsidRPr="00EC23B3" w:rsidRDefault="005747EA" w:rsidP="008F7290">
      <w:r w:rsidRPr="005747EA">
        <w:rPr>
          <w:highlight w:val="yellow"/>
        </w:rPr>
        <w:t>Ans:</w:t>
      </w:r>
    </w:p>
    <w:p w14:paraId="36B6FFB2" w14:textId="7A66A669" w:rsidR="00EC23B3" w:rsidRDefault="00D074BF" w:rsidP="008F7290">
      <w:r>
        <w:t xml:space="preserve">While looking at this language, I thought of </w:t>
      </w:r>
      <w:r w:rsidR="00D02CD5">
        <w:t>2</w:t>
      </w:r>
      <w:r>
        <w:t xml:space="preserve"> cases that that will prove through pumping lemma that it is not context-free.</w:t>
      </w:r>
      <w:r w:rsidR="00586F5C">
        <w:t xml:space="preserve"> Case 1 would </w:t>
      </w:r>
      <w:r w:rsidR="009D3BD6">
        <w:t xml:space="preserve">look </w:t>
      </w:r>
      <w:r w:rsidR="001E554D">
        <w:t>like</w:t>
      </w:r>
      <w:r w:rsidR="009D3BD6">
        <w:t xml:space="preserve"> the following,</w:t>
      </w:r>
    </w:p>
    <w:p w14:paraId="70764053" w14:textId="3180F9CD" w:rsidR="009D3BD6" w:rsidRDefault="009D3BD6" w:rsidP="008F7290">
      <w:r>
        <w:t>D = (1,2)</w:t>
      </w:r>
      <w:r>
        <w:rPr>
          <w:vertAlign w:val="superscript"/>
        </w:rPr>
        <w:t>n</w:t>
      </w:r>
      <w:r>
        <w:t>(3,4)</w:t>
      </w:r>
      <w:r>
        <w:rPr>
          <w:vertAlign w:val="superscript"/>
        </w:rPr>
        <w:t>m</w:t>
      </w:r>
      <w:r>
        <w:t xml:space="preserve"> and </w:t>
      </w:r>
      <w:proofErr w:type="spellStart"/>
      <w:r w:rsidR="001E554D">
        <w:t>uv</w:t>
      </w:r>
      <w:r w:rsidR="001E554D">
        <w:rPr>
          <w:vertAlign w:val="superscript"/>
        </w:rPr>
        <w:t>i</w:t>
      </w:r>
      <w:r w:rsidR="001E554D">
        <w:t>xy</w:t>
      </w:r>
      <w:r w:rsidR="001E554D">
        <w:rPr>
          <w:vertAlign w:val="superscript"/>
        </w:rPr>
        <w:t>i</w:t>
      </w:r>
      <w:proofErr w:type="spellEnd"/>
      <w:r w:rsidR="00542281">
        <w:t xml:space="preserve"> = 1 and </w:t>
      </w:r>
      <w:r w:rsidR="00AC6EFA">
        <w:t>z = 2, 3, and 4</w:t>
      </w:r>
    </w:p>
    <w:p w14:paraId="4E2A3FD0" w14:textId="010A60F4" w:rsidR="00AC6EFA" w:rsidRDefault="00AC6EFA" w:rsidP="008F7290">
      <w:r>
        <w:t xml:space="preserve">This will lead the string not belonging to the language as </w:t>
      </w:r>
      <w:r w:rsidR="00871BFB">
        <w:t>the number of 1’s will not equal the number of 2s. The next case is</w:t>
      </w:r>
      <w:r w:rsidR="00F428DA">
        <w:t>,</w:t>
      </w:r>
      <w:r w:rsidR="00871BFB">
        <w:t xml:space="preserve"> </w:t>
      </w:r>
    </w:p>
    <w:p w14:paraId="5C33759B" w14:textId="654B6361" w:rsidR="00DB2A39" w:rsidRDefault="00D02CD5" w:rsidP="008F7290">
      <w:proofErr w:type="spellStart"/>
      <w:r>
        <w:t>U</w:t>
      </w:r>
      <w:r w:rsidR="00DB2A39">
        <w:t>v</w:t>
      </w:r>
      <w:r>
        <w:rPr>
          <w:vertAlign w:val="superscript"/>
        </w:rPr>
        <w:t>i</w:t>
      </w:r>
      <w:r>
        <w:t>xy</w:t>
      </w:r>
      <w:r>
        <w:rPr>
          <w:vertAlign w:val="superscript"/>
        </w:rPr>
        <w:t>i</w:t>
      </w:r>
      <w:proofErr w:type="spellEnd"/>
      <w:r>
        <w:t xml:space="preserve"> = 1,2,and 3, and x = 4</w:t>
      </w:r>
    </w:p>
    <w:p w14:paraId="1663503F" w14:textId="115C61F7" w:rsidR="00D02CD5" w:rsidRPr="00D02CD5" w:rsidRDefault="00D02CD5" w:rsidP="008F7290">
      <w:r>
        <w:t xml:space="preserve">This will also take the string out of the language </w:t>
      </w:r>
      <w:r w:rsidR="00F428DA">
        <w:t>as the number of 1s and 2s equal, but the 3s will not equal the 4s.</w:t>
      </w:r>
    </w:p>
    <w:p w14:paraId="144CEC2E" w14:textId="77777777" w:rsidR="009D3BD6" w:rsidRPr="009D3BD6" w:rsidRDefault="009D3BD6" w:rsidP="008F7290">
      <w:pPr>
        <w:rPr>
          <w:vertAlign w:val="superscript"/>
        </w:rPr>
      </w:pPr>
    </w:p>
    <w:sectPr w:rsidR="009D3BD6" w:rsidRPr="009D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2214"/>
    <w:multiLevelType w:val="hybridMultilevel"/>
    <w:tmpl w:val="C654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52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D2"/>
    <w:rsid w:val="000141CA"/>
    <w:rsid w:val="00051BBD"/>
    <w:rsid w:val="000B044E"/>
    <w:rsid w:val="000B707E"/>
    <w:rsid w:val="00133026"/>
    <w:rsid w:val="0014419A"/>
    <w:rsid w:val="001B5250"/>
    <w:rsid w:val="001C47D3"/>
    <w:rsid w:val="001E554D"/>
    <w:rsid w:val="001F76FC"/>
    <w:rsid w:val="002251FF"/>
    <w:rsid w:val="00252214"/>
    <w:rsid w:val="00261EBB"/>
    <w:rsid w:val="00274910"/>
    <w:rsid w:val="002E6F50"/>
    <w:rsid w:val="003170D2"/>
    <w:rsid w:val="00387A14"/>
    <w:rsid w:val="003D5D63"/>
    <w:rsid w:val="00541202"/>
    <w:rsid w:val="00542281"/>
    <w:rsid w:val="00557044"/>
    <w:rsid w:val="0057048B"/>
    <w:rsid w:val="00570E02"/>
    <w:rsid w:val="005747EA"/>
    <w:rsid w:val="00586F5C"/>
    <w:rsid w:val="00597AF3"/>
    <w:rsid w:val="005A43C5"/>
    <w:rsid w:val="0064789C"/>
    <w:rsid w:val="00670C87"/>
    <w:rsid w:val="0068447F"/>
    <w:rsid w:val="00691F70"/>
    <w:rsid w:val="006961D2"/>
    <w:rsid w:val="00696B51"/>
    <w:rsid w:val="006B1E1C"/>
    <w:rsid w:val="006C5C79"/>
    <w:rsid w:val="006F4497"/>
    <w:rsid w:val="00700591"/>
    <w:rsid w:val="00755F46"/>
    <w:rsid w:val="0079708C"/>
    <w:rsid w:val="007F0209"/>
    <w:rsid w:val="00871BFB"/>
    <w:rsid w:val="00887A07"/>
    <w:rsid w:val="008C1D62"/>
    <w:rsid w:val="008F3975"/>
    <w:rsid w:val="008F55C9"/>
    <w:rsid w:val="008F7290"/>
    <w:rsid w:val="009D3BD6"/>
    <w:rsid w:val="009E28A6"/>
    <w:rsid w:val="00A77A3E"/>
    <w:rsid w:val="00AC6EFA"/>
    <w:rsid w:val="00AE4321"/>
    <w:rsid w:val="00B74145"/>
    <w:rsid w:val="00BA5B4E"/>
    <w:rsid w:val="00C230A9"/>
    <w:rsid w:val="00C5194C"/>
    <w:rsid w:val="00C71BB0"/>
    <w:rsid w:val="00CF4FBC"/>
    <w:rsid w:val="00D02CD5"/>
    <w:rsid w:val="00D074BF"/>
    <w:rsid w:val="00D10310"/>
    <w:rsid w:val="00D274D7"/>
    <w:rsid w:val="00D61AD0"/>
    <w:rsid w:val="00D66F58"/>
    <w:rsid w:val="00DB2A39"/>
    <w:rsid w:val="00DD2BA1"/>
    <w:rsid w:val="00DE318A"/>
    <w:rsid w:val="00EC23B3"/>
    <w:rsid w:val="00ED6297"/>
    <w:rsid w:val="00F303DA"/>
    <w:rsid w:val="00F428DA"/>
    <w:rsid w:val="00F8712C"/>
    <w:rsid w:val="00F9705D"/>
    <w:rsid w:val="00FA4B03"/>
    <w:rsid w:val="00F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2EE9"/>
  <w15:chartTrackingRefBased/>
  <w15:docId w15:val="{37C7DA94-F1CF-4830-B5F8-0D266453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73</cp:revision>
  <dcterms:created xsi:type="dcterms:W3CDTF">2023-04-12T04:52:00Z</dcterms:created>
  <dcterms:modified xsi:type="dcterms:W3CDTF">2023-04-12T16:47:00Z</dcterms:modified>
</cp:coreProperties>
</file>