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8BD83" w14:textId="18FC2CCC" w:rsidR="0080776C" w:rsidRPr="00FC5A18" w:rsidRDefault="006D16B0" w:rsidP="00417834">
      <w:pPr>
        <w:jc w:val="center"/>
      </w:pPr>
      <w:r w:rsidRPr="00FC5A18">
        <w:rPr>
          <w:rFonts w:ascii="Times New Roman" w:hAnsi="Times New Roman" w:cs="Times New Roman"/>
          <w:noProof/>
          <w:sz w:val="28"/>
          <w:szCs w:val="28"/>
        </w:rPr>
        <w:drawing>
          <wp:inline distT="0" distB="0" distL="0" distR="0" wp14:anchorId="61F68FE4" wp14:editId="4AFAF7AB">
            <wp:extent cx="3629025" cy="1657350"/>
            <wp:effectExtent l="0" t="0" r="0" b="0"/>
            <wp:docPr id="9" name="Picture 27" descr="C:\Users\Civil Club\Desktop\bi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vil Club\Desktop\bir-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9025" cy="1657350"/>
                    </a:xfrm>
                    <a:prstGeom prst="rect">
                      <a:avLst/>
                    </a:prstGeom>
                    <a:noFill/>
                    <a:ln>
                      <a:noFill/>
                    </a:ln>
                  </pic:spPr>
                </pic:pic>
              </a:graphicData>
            </a:graphic>
          </wp:inline>
        </w:drawing>
      </w:r>
    </w:p>
    <w:p w14:paraId="5010D464" w14:textId="77777777" w:rsidR="00211B04" w:rsidRPr="00616607" w:rsidRDefault="00211B04" w:rsidP="00616607">
      <w:pPr>
        <w:autoSpaceDE w:val="0"/>
        <w:autoSpaceDN w:val="0"/>
        <w:adjustRightInd w:val="0"/>
        <w:spacing w:after="0"/>
        <w:jc w:val="center"/>
        <w:rPr>
          <w:rFonts w:cstheme="majorBidi"/>
          <w:color w:val="000000"/>
          <w:sz w:val="32"/>
          <w:szCs w:val="32"/>
        </w:rPr>
      </w:pPr>
      <w:r w:rsidRPr="00F96E39">
        <w:rPr>
          <w:rFonts w:cstheme="majorBidi"/>
          <w:b/>
          <w:bCs/>
          <w:color w:val="000000"/>
          <w:sz w:val="32"/>
          <w:szCs w:val="32"/>
        </w:rPr>
        <w:t xml:space="preserve">Faculty of </w:t>
      </w:r>
      <w:r w:rsidRPr="00616607">
        <w:rPr>
          <w:rFonts w:cstheme="majorBidi"/>
          <w:b/>
          <w:bCs/>
          <w:color w:val="000000"/>
          <w:sz w:val="32"/>
          <w:szCs w:val="32"/>
        </w:rPr>
        <w:t>Engineering &amp; Technology</w:t>
      </w:r>
    </w:p>
    <w:p w14:paraId="30B0D526" w14:textId="77777777" w:rsidR="00211B04" w:rsidRPr="00616607" w:rsidRDefault="00211B04" w:rsidP="00616607">
      <w:pPr>
        <w:autoSpaceDE w:val="0"/>
        <w:autoSpaceDN w:val="0"/>
        <w:adjustRightInd w:val="0"/>
        <w:spacing w:after="0"/>
        <w:jc w:val="center"/>
        <w:rPr>
          <w:rFonts w:cstheme="majorBidi"/>
          <w:color w:val="000000"/>
          <w:sz w:val="32"/>
          <w:szCs w:val="32"/>
        </w:rPr>
      </w:pPr>
      <w:r w:rsidRPr="00616607">
        <w:rPr>
          <w:rFonts w:cstheme="majorBidi"/>
          <w:b/>
          <w:bCs/>
          <w:color w:val="000000"/>
          <w:sz w:val="32"/>
          <w:szCs w:val="32"/>
        </w:rPr>
        <w:t>Department of Electrical &amp; Computer Engineering</w:t>
      </w:r>
    </w:p>
    <w:p w14:paraId="0AEDDDF6" w14:textId="2D58E3C3" w:rsidR="00211B04" w:rsidRPr="00616607" w:rsidRDefault="00211B04" w:rsidP="00616607">
      <w:pPr>
        <w:autoSpaceDE w:val="0"/>
        <w:autoSpaceDN w:val="0"/>
        <w:adjustRightInd w:val="0"/>
        <w:spacing w:after="0"/>
        <w:jc w:val="center"/>
        <w:rPr>
          <w:rFonts w:cstheme="majorBidi"/>
          <w:color w:val="000000"/>
          <w:sz w:val="32"/>
          <w:szCs w:val="32"/>
        </w:rPr>
      </w:pPr>
      <w:r w:rsidRPr="00616607">
        <w:rPr>
          <w:rFonts w:cstheme="majorBidi"/>
          <w:b/>
          <w:bCs/>
          <w:color w:val="000000"/>
          <w:sz w:val="32"/>
          <w:szCs w:val="32"/>
        </w:rPr>
        <w:t>EN</w:t>
      </w:r>
      <w:r w:rsidR="00616607" w:rsidRPr="00616607">
        <w:rPr>
          <w:rFonts w:cstheme="majorBidi"/>
          <w:b/>
          <w:bCs/>
          <w:color w:val="000000"/>
          <w:sz w:val="32"/>
          <w:szCs w:val="32"/>
        </w:rPr>
        <w:t>CS5341</w:t>
      </w:r>
      <w:r w:rsidRPr="00616607">
        <w:rPr>
          <w:rFonts w:cstheme="majorBidi"/>
          <w:b/>
          <w:bCs/>
          <w:color w:val="000000"/>
          <w:sz w:val="32"/>
          <w:szCs w:val="32"/>
        </w:rPr>
        <w:t xml:space="preserve"> – </w:t>
      </w:r>
      <w:r w:rsidR="00616607" w:rsidRPr="00616607">
        <w:rPr>
          <w:rFonts w:cstheme="majorBidi"/>
          <w:b/>
          <w:bCs/>
          <w:color w:val="000000"/>
          <w:sz w:val="32"/>
          <w:szCs w:val="32"/>
        </w:rPr>
        <w:t>Machine Learning and Data Since</w:t>
      </w:r>
    </w:p>
    <w:p w14:paraId="6268E0F6" w14:textId="29FDA8C1" w:rsidR="00211B04" w:rsidRPr="00616607" w:rsidRDefault="00616607" w:rsidP="00616607">
      <w:pPr>
        <w:spacing w:after="0"/>
        <w:jc w:val="center"/>
        <w:rPr>
          <w:rFonts w:cstheme="majorBidi"/>
          <w:b/>
          <w:bCs/>
          <w:sz w:val="32"/>
          <w:szCs w:val="32"/>
        </w:rPr>
      </w:pPr>
      <w:r w:rsidRPr="00616607">
        <w:rPr>
          <w:rFonts w:cstheme="majorBidi"/>
          <w:b/>
          <w:bCs/>
          <w:sz w:val="32"/>
          <w:szCs w:val="32"/>
        </w:rPr>
        <w:t>First</w:t>
      </w:r>
      <w:r w:rsidR="00211B04" w:rsidRPr="00616607">
        <w:rPr>
          <w:rFonts w:cstheme="majorBidi"/>
          <w:b/>
          <w:bCs/>
          <w:sz w:val="32"/>
          <w:szCs w:val="32"/>
        </w:rPr>
        <w:t xml:space="preserve"> Semester 2024</w:t>
      </w:r>
      <w:r w:rsidRPr="00616607">
        <w:rPr>
          <w:rFonts w:cstheme="majorBidi"/>
          <w:b/>
          <w:bCs/>
          <w:sz w:val="32"/>
          <w:szCs w:val="32"/>
        </w:rPr>
        <w:t>/2025</w:t>
      </w:r>
    </w:p>
    <w:p w14:paraId="12C40016" w14:textId="5EF0A77F" w:rsidR="00211B04" w:rsidRPr="00F96E39" w:rsidRDefault="00616607" w:rsidP="00616607">
      <w:pPr>
        <w:pStyle w:val="Default"/>
        <w:spacing w:line="360" w:lineRule="auto"/>
        <w:jc w:val="center"/>
        <w:rPr>
          <w:sz w:val="32"/>
          <w:szCs w:val="32"/>
        </w:rPr>
      </w:pPr>
      <w:r w:rsidRPr="00616607">
        <w:rPr>
          <w:rFonts w:asciiTheme="majorBidi" w:hAnsiTheme="majorBidi" w:cstheme="majorBidi"/>
          <w:b/>
          <w:bCs/>
          <w:color w:val="auto"/>
          <w:sz w:val="32"/>
          <w:szCs w:val="32"/>
        </w:rPr>
        <w:t>Assignment #</w:t>
      </w:r>
      <w:r w:rsidR="0074119D">
        <w:rPr>
          <w:rFonts w:asciiTheme="minorHAnsi" w:hAnsiTheme="minorHAnsi" w:cstheme="minorBidi"/>
          <w:b/>
          <w:bCs/>
          <w:color w:val="auto"/>
          <w:sz w:val="32"/>
          <w:szCs w:val="32"/>
        </w:rPr>
        <w:t>2</w:t>
      </w:r>
      <w:r w:rsidR="00211B04" w:rsidRPr="008E78AD">
        <w:rPr>
          <w:rFonts w:eastAsia="Calibri"/>
          <w:b/>
          <w:bCs/>
          <w:noProof/>
          <w:sz w:val="30"/>
          <w:szCs w:val="30"/>
        </w:rPr>
        <mc:AlternateContent>
          <mc:Choice Requires="wpg">
            <w:drawing>
              <wp:inline distT="0" distB="0" distL="0" distR="0" wp14:anchorId="3656F5CE" wp14:editId="4120B33B">
                <wp:extent cx="5981065" cy="9144"/>
                <wp:effectExtent l="0" t="0" r="0" b="0"/>
                <wp:docPr id="25677" name="Group 2567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4368" name="Shape 343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ACB0CE" id="Group 25677"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">
                <v:shape id="Shape 3436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" path="m,l5981065,r,9144l,9144,,e" fillcolor="black" stroked="f" strokeweight="0">
                  <v:stroke miterlimit="83231f" joinstyle="miter"/>
                  <v:path arrowok="t" textboxrect="0,0,5981065,9144"/>
                </v:shape>
                <w10:anchorlock/>
              </v:group>
            </w:pict>
          </mc:Fallback>
        </mc:AlternateContent>
      </w:r>
    </w:p>
    <w:p w14:paraId="0443FC1A" w14:textId="77777777" w:rsidR="00211B04" w:rsidRPr="008E78AD" w:rsidRDefault="00211B04" w:rsidP="00211B04">
      <w:pPr>
        <w:jc w:val="center"/>
        <w:rPr>
          <w:b/>
          <w:bCs/>
          <w:sz w:val="30"/>
          <w:szCs w:val="30"/>
        </w:rPr>
      </w:pPr>
    </w:p>
    <w:p w14:paraId="3F2B1616" w14:textId="77777777" w:rsidR="00211B04" w:rsidRPr="00F96E39" w:rsidRDefault="00211B04" w:rsidP="00211B04">
      <w:pPr>
        <w:jc w:val="center"/>
        <w:rPr>
          <w:b/>
          <w:bCs/>
          <w:sz w:val="32"/>
          <w:szCs w:val="32"/>
        </w:rPr>
      </w:pPr>
      <w:r w:rsidRPr="00F96E39">
        <w:rPr>
          <w:b/>
          <w:bCs/>
          <w:sz w:val="32"/>
          <w:szCs w:val="32"/>
        </w:rPr>
        <w:t>Prepared by</w:t>
      </w:r>
    </w:p>
    <w:p w14:paraId="372A667C" w14:textId="7CE37AF8" w:rsidR="00616607" w:rsidRPr="00F96E39" w:rsidRDefault="00211B04" w:rsidP="00D13954">
      <w:pPr>
        <w:jc w:val="center"/>
        <w:rPr>
          <w:b/>
          <w:bCs/>
          <w:sz w:val="32"/>
          <w:szCs w:val="32"/>
        </w:rPr>
      </w:pPr>
      <w:r w:rsidRPr="00F96E39">
        <w:rPr>
          <w:b/>
          <w:bCs/>
          <w:sz w:val="32"/>
          <w:szCs w:val="32"/>
        </w:rPr>
        <w:t>Jalila Muadi – 1201611</w:t>
      </w:r>
    </w:p>
    <w:p w14:paraId="2694DFD2" w14:textId="3F62D71E" w:rsidR="00211B04" w:rsidRPr="00F96E39" w:rsidRDefault="00211B04" w:rsidP="00211B04">
      <w:pPr>
        <w:jc w:val="center"/>
        <w:rPr>
          <w:b/>
          <w:bCs/>
          <w:sz w:val="32"/>
          <w:szCs w:val="32"/>
        </w:rPr>
      </w:pPr>
      <w:r w:rsidRPr="00F96E39">
        <w:rPr>
          <w:b/>
          <w:bCs/>
          <w:sz w:val="32"/>
          <w:szCs w:val="32"/>
        </w:rPr>
        <w:t xml:space="preserve">Section No. </w:t>
      </w:r>
      <w:r w:rsidR="00616607">
        <w:rPr>
          <w:b/>
          <w:bCs/>
          <w:sz w:val="32"/>
          <w:szCs w:val="32"/>
        </w:rPr>
        <w:t>1</w:t>
      </w:r>
    </w:p>
    <w:p w14:paraId="385B4C23" w14:textId="77777777" w:rsidR="00211B04" w:rsidRPr="00F96E39" w:rsidRDefault="00211B04" w:rsidP="00211B04">
      <w:pPr>
        <w:rPr>
          <w:b/>
          <w:bCs/>
          <w:sz w:val="32"/>
          <w:szCs w:val="32"/>
        </w:rPr>
      </w:pPr>
    </w:p>
    <w:p w14:paraId="2184B42E" w14:textId="73B19A59" w:rsidR="00211B04" w:rsidRPr="00F96E39" w:rsidRDefault="00211B04" w:rsidP="00211B04">
      <w:pPr>
        <w:jc w:val="center"/>
        <w:rPr>
          <w:b/>
          <w:bCs/>
          <w:sz w:val="32"/>
          <w:szCs w:val="32"/>
        </w:rPr>
      </w:pPr>
      <w:r w:rsidRPr="00F96E39">
        <w:rPr>
          <w:b/>
          <w:bCs/>
          <w:sz w:val="32"/>
          <w:szCs w:val="32"/>
        </w:rPr>
        <w:t xml:space="preserve">Instructor: Dr. </w:t>
      </w:r>
      <w:r w:rsidR="00616607">
        <w:rPr>
          <w:b/>
          <w:bCs/>
          <w:sz w:val="32"/>
          <w:szCs w:val="32"/>
        </w:rPr>
        <w:t>Yazan Abu Farha</w:t>
      </w:r>
    </w:p>
    <w:p w14:paraId="74E514E9" w14:textId="77777777" w:rsidR="00211B04" w:rsidRPr="00F96E39" w:rsidRDefault="00211B04" w:rsidP="00211B04">
      <w:pPr>
        <w:rPr>
          <w:b/>
          <w:bCs/>
          <w:sz w:val="32"/>
          <w:szCs w:val="32"/>
        </w:rPr>
      </w:pPr>
    </w:p>
    <w:p w14:paraId="1360215D" w14:textId="77777777" w:rsidR="00211B04" w:rsidRPr="00F96E39" w:rsidRDefault="00211B04" w:rsidP="00211B04">
      <w:pPr>
        <w:jc w:val="center"/>
        <w:rPr>
          <w:b/>
          <w:bCs/>
          <w:sz w:val="32"/>
          <w:szCs w:val="32"/>
        </w:rPr>
      </w:pPr>
      <w:r w:rsidRPr="00F96E39">
        <w:rPr>
          <w:b/>
          <w:bCs/>
          <w:sz w:val="32"/>
          <w:szCs w:val="32"/>
        </w:rPr>
        <w:t>BIRZEIT</w:t>
      </w:r>
    </w:p>
    <w:p w14:paraId="69ECA3DB" w14:textId="6BBB5305" w:rsidR="00211B04" w:rsidRPr="002D1406" w:rsidRDefault="0074119D" w:rsidP="00211B04">
      <w:pPr>
        <w:spacing w:after="120"/>
        <w:jc w:val="center"/>
        <w:rPr>
          <w:rFonts w:ascii="Times New Roman" w:hAnsi="Times New Roman" w:cs="Times New Roman"/>
          <w:sz w:val="28"/>
          <w:szCs w:val="28"/>
        </w:rPr>
        <w:sectPr w:rsidR="00211B04" w:rsidRPr="002D1406" w:rsidSect="009B4E00">
          <w:footerReference w:type="first" r:id="rId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r>
        <w:rPr>
          <w:b/>
          <w:bCs/>
          <w:sz w:val="32"/>
          <w:szCs w:val="32"/>
        </w:rPr>
        <w:t>November</w:t>
      </w:r>
      <w:r w:rsidR="00211B04" w:rsidRPr="00F96E39">
        <w:rPr>
          <w:b/>
          <w:bCs/>
          <w:sz w:val="32"/>
          <w:szCs w:val="32"/>
        </w:rPr>
        <w:t xml:space="preserve"> 202</w:t>
      </w:r>
      <w:r w:rsidR="00211B04">
        <w:rPr>
          <w:b/>
          <w:bCs/>
          <w:sz w:val="32"/>
          <w:szCs w:val="32"/>
        </w:rPr>
        <w:t>4</w:t>
      </w:r>
    </w:p>
    <w:p w14:paraId="66E1BD15" w14:textId="77777777" w:rsidR="00FE1BF3" w:rsidRPr="00FC5A18" w:rsidRDefault="00FE1BF3" w:rsidP="00FE1BF3">
      <w:pPr>
        <w:spacing w:after="120"/>
        <w:jc w:val="center"/>
        <w:rPr>
          <w:rFonts w:eastAsiaTheme="majorEastAsia" w:cstheme="majorBidi"/>
          <w:b/>
          <w:bCs/>
          <w:sz w:val="32"/>
          <w:szCs w:val="32"/>
        </w:rPr>
        <w:sectPr w:rsidR="00FE1BF3" w:rsidRPr="00FC5A18" w:rsidSect="009B4E00">
          <w:footerReference w:type="first" r:id="rId1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p>
    <w:p w14:paraId="1D4F4123" w14:textId="056E7B4B" w:rsidR="006D16B0" w:rsidRDefault="006D16B0" w:rsidP="00D346AB">
      <w:pPr>
        <w:pStyle w:val="Heading1"/>
        <w:rPr>
          <w:bCs/>
        </w:rPr>
      </w:pPr>
      <w:bookmarkStart w:id="0" w:name="_Toc183719144"/>
      <w:r w:rsidRPr="00FC5A18">
        <w:rPr>
          <w:bCs/>
        </w:rPr>
        <w:lastRenderedPageBreak/>
        <w:t>Abstract</w:t>
      </w:r>
      <w:bookmarkEnd w:id="0"/>
    </w:p>
    <w:p w14:paraId="0C21A734" w14:textId="17B97575" w:rsidR="005C58A0" w:rsidRPr="005C58A0" w:rsidRDefault="005C58A0" w:rsidP="005C58A0">
      <w:pPr>
        <w:ind w:firstLine="360"/>
        <w:jc w:val="both"/>
      </w:pPr>
      <w:r w:rsidRPr="005C58A0">
        <w:t xml:space="preserve">This project explores the use of machine learning techniques to predict car prices using a dataset sourced from YallaMotors. The study focuses on applying and comparing linear regression models, including closed-form and gradient descent methods, as well as regularization techniques like LASSO and Ridge. Additionally, nonlinear models such as Polynomial Regression and Gaussian Kernel (RBF) are evaluated to capture complex relationships within the data. Key preprocessing steps, including handling missing values, encoding categorical features, and standardizing numerical data, were meticulously performed to prepare the dataset. The models were evaluated using metrics like Mean Squared Error (MSE), Mean Absolute Error (MAE), and R-squared, with hyperparameter tuning and feature selection enhancing the overall performance. This </w:t>
      </w:r>
      <w:r w:rsidR="00064003">
        <w:t>Assignment</w:t>
      </w:r>
      <w:r w:rsidRPr="005C58A0">
        <w:t xml:space="preserve"> highlights the significance of employing advanced regression techniques and proper model selection to achieve robust predictions.</w:t>
      </w:r>
    </w:p>
    <w:p w14:paraId="0934DA8E" w14:textId="77777777" w:rsidR="006D16B0" w:rsidRPr="00FC5A18" w:rsidRDefault="006D16B0" w:rsidP="00417834">
      <w:pPr>
        <w:rPr>
          <w:rFonts w:eastAsiaTheme="majorEastAsia" w:cstheme="majorBidi"/>
          <w:b/>
          <w:bCs/>
          <w:sz w:val="32"/>
          <w:szCs w:val="32"/>
        </w:rPr>
      </w:pPr>
      <w:r w:rsidRPr="00FC5A18">
        <w:rPr>
          <w:b/>
          <w:bCs/>
        </w:rPr>
        <w:br w:type="page"/>
      </w:r>
    </w:p>
    <w:sdt>
      <w:sdtPr>
        <w:rPr>
          <w:rFonts w:asciiTheme="minorHAnsi" w:eastAsiaTheme="minorHAnsi" w:hAnsiTheme="minorHAnsi" w:cstheme="minorBidi"/>
          <w:b w:val="0"/>
          <w:sz w:val="22"/>
          <w:szCs w:val="22"/>
        </w:rPr>
        <w:id w:val="598301873"/>
        <w:docPartObj>
          <w:docPartGallery w:val="Table of Contents"/>
          <w:docPartUnique/>
        </w:docPartObj>
      </w:sdtPr>
      <w:sdtEndPr>
        <w:rPr>
          <w:rFonts w:asciiTheme="majorBidi" w:hAnsiTheme="majorBidi"/>
          <w:bCs/>
          <w:noProof/>
          <w:sz w:val="24"/>
        </w:rPr>
      </w:sdtEndPr>
      <w:sdtContent>
        <w:p w14:paraId="1321915C" w14:textId="7D4D1969" w:rsidR="006D16B0" w:rsidRPr="009161F6" w:rsidRDefault="006D16B0" w:rsidP="00417834">
          <w:pPr>
            <w:pStyle w:val="TOCHeading"/>
            <w:jc w:val="center"/>
          </w:pPr>
          <w:r w:rsidRPr="009161F6">
            <w:t>Table of Contents</w:t>
          </w:r>
        </w:p>
        <w:p w14:paraId="0B4B762C" w14:textId="34BBB5A9" w:rsidR="00AC2F47" w:rsidRDefault="006D16B0">
          <w:pPr>
            <w:pStyle w:val="TOC1"/>
            <w:rPr>
              <w:rFonts w:asciiTheme="minorHAnsi" w:eastAsiaTheme="minorEastAsia" w:hAnsiTheme="minorHAnsi"/>
              <w:b w:val="0"/>
              <w:bCs w:val="0"/>
              <w:kern w:val="2"/>
              <w:sz w:val="22"/>
              <w14:ligatures w14:val="standardContextual"/>
            </w:rPr>
          </w:pPr>
          <w:r w:rsidRPr="00FC5A18">
            <w:fldChar w:fldCharType="begin"/>
          </w:r>
          <w:r w:rsidRPr="00FC5A18">
            <w:instrText xml:space="preserve"> TOC \o "1-3" \h \z \u </w:instrText>
          </w:r>
          <w:r w:rsidRPr="00FC5A18">
            <w:fldChar w:fldCharType="separate"/>
          </w:r>
          <w:hyperlink w:anchor="_Toc183719144" w:history="1">
            <w:r w:rsidR="00AC2F47" w:rsidRPr="007349D1">
              <w:rPr>
                <w:rStyle w:val="Hyperlink"/>
              </w:rPr>
              <w:t>Abstract</w:t>
            </w:r>
            <w:r w:rsidR="00AC2F47">
              <w:rPr>
                <w:webHidden/>
              </w:rPr>
              <w:tab/>
            </w:r>
            <w:r w:rsidR="00AC2F47">
              <w:rPr>
                <w:webHidden/>
              </w:rPr>
              <w:fldChar w:fldCharType="begin"/>
            </w:r>
            <w:r w:rsidR="00AC2F47">
              <w:rPr>
                <w:webHidden/>
              </w:rPr>
              <w:instrText xml:space="preserve"> PAGEREF _Toc183719144 \h </w:instrText>
            </w:r>
            <w:r w:rsidR="00AC2F47">
              <w:rPr>
                <w:webHidden/>
              </w:rPr>
            </w:r>
            <w:r w:rsidR="00AC2F47">
              <w:rPr>
                <w:webHidden/>
              </w:rPr>
              <w:fldChar w:fldCharType="separate"/>
            </w:r>
            <w:r w:rsidR="00197837">
              <w:rPr>
                <w:webHidden/>
              </w:rPr>
              <w:t>I</w:t>
            </w:r>
            <w:r w:rsidR="00AC2F47">
              <w:rPr>
                <w:webHidden/>
              </w:rPr>
              <w:fldChar w:fldCharType="end"/>
            </w:r>
          </w:hyperlink>
        </w:p>
        <w:p w14:paraId="690132C0" w14:textId="6E894670" w:rsidR="00AC2F47" w:rsidRDefault="00AC2F47">
          <w:pPr>
            <w:pStyle w:val="TOC1"/>
            <w:rPr>
              <w:rFonts w:asciiTheme="minorHAnsi" w:eastAsiaTheme="minorEastAsia" w:hAnsiTheme="minorHAnsi"/>
              <w:b w:val="0"/>
              <w:bCs w:val="0"/>
              <w:kern w:val="2"/>
              <w:sz w:val="22"/>
              <w14:ligatures w14:val="standardContextual"/>
            </w:rPr>
          </w:pPr>
          <w:hyperlink w:anchor="_Toc183719145" w:history="1">
            <w:r w:rsidRPr="007349D1">
              <w:rPr>
                <w:rStyle w:val="Hyperlink"/>
              </w:rPr>
              <w:t>List of Figures</w:t>
            </w:r>
            <w:r>
              <w:rPr>
                <w:webHidden/>
              </w:rPr>
              <w:tab/>
            </w:r>
            <w:r>
              <w:rPr>
                <w:webHidden/>
              </w:rPr>
              <w:fldChar w:fldCharType="begin"/>
            </w:r>
            <w:r>
              <w:rPr>
                <w:webHidden/>
              </w:rPr>
              <w:instrText xml:space="preserve"> PAGEREF _Toc183719145 \h </w:instrText>
            </w:r>
            <w:r>
              <w:rPr>
                <w:webHidden/>
              </w:rPr>
            </w:r>
            <w:r>
              <w:rPr>
                <w:webHidden/>
              </w:rPr>
              <w:fldChar w:fldCharType="separate"/>
            </w:r>
            <w:r w:rsidR="00197837">
              <w:rPr>
                <w:webHidden/>
              </w:rPr>
              <w:t>III</w:t>
            </w:r>
            <w:r>
              <w:rPr>
                <w:webHidden/>
              </w:rPr>
              <w:fldChar w:fldCharType="end"/>
            </w:r>
          </w:hyperlink>
        </w:p>
        <w:p w14:paraId="6E04D580" w14:textId="3AD0B57A" w:rsidR="00AC2F47" w:rsidRDefault="00AC2F47">
          <w:pPr>
            <w:pStyle w:val="TOC1"/>
            <w:rPr>
              <w:rFonts w:asciiTheme="minorHAnsi" w:eastAsiaTheme="minorEastAsia" w:hAnsiTheme="minorHAnsi"/>
              <w:b w:val="0"/>
              <w:bCs w:val="0"/>
              <w:kern w:val="2"/>
              <w:sz w:val="22"/>
              <w14:ligatures w14:val="standardContextual"/>
            </w:rPr>
          </w:pPr>
          <w:hyperlink w:anchor="_Toc183719146" w:history="1">
            <w:r w:rsidRPr="007349D1">
              <w:rPr>
                <w:rStyle w:val="Hyperlink"/>
              </w:rPr>
              <w:t>Introduction</w:t>
            </w:r>
            <w:r>
              <w:rPr>
                <w:webHidden/>
              </w:rPr>
              <w:tab/>
            </w:r>
            <w:r>
              <w:rPr>
                <w:webHidden/>
              </w:rPr>
              <w:fldChar w:fldCharType="begin"/>
            </w:r>
            <w:r>
              <w:rPr>
                <w:webHidden/>
              </w:rPr>
              <w:instrText xml:space="preserve"> PAGEREF _Toc183719146 \h </w:instrText>
            </w:r>
            <w:r>
              <w:rPr>
                <w:webHidden/>
              </w:rPr>
            </w:r>
            <w:r>
              <w:rPr>
                <w:webHidden/>
              </w:rPr>
              <w:fldChar w:fldCharType="separate"/>
            </w:r>
            <w:r w:rsidR="00197837">
              <w:rPr>
                <w:webHidden/>
              </w:rPr>
              <w:t>1</w:t>
            </w:r>
            <w:r>
              <w:rPr>
                <w:webHidden/>
              </w:rPr>
              <w:fldChar w:fldCharType="end"/>
            </w:r>
          </w:hyperlink>
        </w:p>
        <w:p w14:paraId="4A7F82F7" w14:textId="6021ADC4" w:rsidR="00AC2F47" w:rsidRDefault="00AC2F47">
          <w:pPr>
            <w:pStyle w:val="TOC1"/>
            <w:rPr>
              <w:rFonts w:asciiTheme="minorHAnsi" w:eastAsiaTheme="minorEastAsia" w:hAnsiTheme="minorHAnsi"/>
              <w:b w:val="0"/>
              <w:bCs w:val="0"/>
              <w:kern w:val="2"/>
              <w:sz w:val="22"/>
              <w14:ligatures w14:val="standardContextual"/>
            </w:rPr>
          </w:pPr>
          <w:hyperlink w:anchor="_Toc183719147" w:history="1">
            <w:r w:rsidRPr="007349D1">
              <w:rPr>
                <w:rStyle w:val="Hyperlink"/>
              </w:rPr>
              <w:t>Dataset Description and Preprocessing</w:t>
            </w:r>
            <w:r>
              <w:rPr>
                <w:webHidden/>
              </w:rPr>
              <w:tab/>
            </w:r>
            <w:r>
              <w:rPr>
                <w:webHidden/>
              </w:rPr>
              <w:fldChar w:fldCharType="begin"/>
            </w:r>
            <w:r>
              <w:rPr>
                <w:webHidden/>
              </w:rPr>
              <w:instrText xml:space="preserve"> PAGEREF _Toc183719147 \h </w:instrText>
            </w:r>
            <w:r>
              <w:rPr>
                <w:webHidden/>
              </w:rPr>
            </w:r>
            <w:r>
              <w:rPr>
                <w:webHidden/>
              </w:rPr>
              <w:fldChar w:fldCharType="separate"/>
            </w:r>
            <w:r w:rsidR="00197837">
              <w:rPr>
                <w:webHidden/>
              </w:rPr>
              <w:t>2</w:t>
            </w:r>
            <w:r>
              <w:rPr>
                <w:webHidden/>
              </w:rPr>
              <w:fldChar w:fldCharType="end"/>
            </w:r>
          </w:hyperlink>
        </w:p>
        <w:p w14:paraId="18D01420" w14:textId="2C4390C9" w:rsidR="00AC2F47" w:rsidRDefault="00AC2F47">
          <w:pPr>
            <w:pStyle w:val="TOC2"/>
            <w:tabs>
              <w:tab w:val="right" w:leader="dot" w:pos="9350"/>
            </w:tabs>
            <w:rPr>
              <w:rFonts w:asciiTheme="minorHAnsi" w:eastAsiaTheme="minorEastAsia" w:hAnsiTheme="minorHAnsi"/>
              <w:noProof/>
              <w:kern w:val="2"/>
              <w:sz w:val="22"/>
              <w14:ligatures w14:val="standardContextual"/>
            </w:rPr>
          </w:pPr>
          <w:hyperlink w:anchor="_Toc183719148" w:history="1">
            <w:r w:rsidRPr="007349D1">
              <w:rPr>
                <w:rStyle w:val="Hyperlink"/>
                <w:noProof/>
              </w:rPr>
              <w:t>Handling missing values</w:t>
            </w:r>
            <w:r>
              <w:rPr>
                <w:noProof/>
                <w:webHidden/>
              </w:rPr>
              <w:tab/>
            </w:r>
            <w:r>
              <w:rPr>
                <w:noProof/>
                <w:webHidden/>
              </w:rPr>
              <w:fldChar w:fldCharType="begin"/>
            </w:r>
            <w:r>
              <w:rPr>
                <w:noProof/>
                <w:webHidden/>
              </w:rPr>
              <w:instrText xml:space="preserve"> PAGEREF _Toc183719148 \h </w:instrText>
            </w:r>
            <w:r>
              <w:rPr>
                <w:noProof/>
                <w:webHidden/>
              </w:rPr>
            </w:r>
            <w:r>
              <w:rPr>
                <w:noProof/>
                <w:webHidden/>
              </w:rPr>
              <w:fldChar w:fldCharType="separate"/>
            </w:r>
            <w:r w:rsidR="00197837">
              <w:rPr>
                <w:noProof/>
                <w:webHidden/>
              </w:rPr>
              <w:t>4</w:t>
            </w:r>
            <w:r>
              <w:rPr>
                <w:noProof/>
                <w:webHidden/>
              </w:rPr>
              <w:fldChar w:fldCharType="end"/>
            </w:r>
          </w:hyperlink>
        </w:p>
        <w:p w14:paraId="01A0D3AA" w14:textId="69699A75" w:rsidR="00AC2F47" w:rsidRDefault="00AC2F47">
          <w:pPr>
            <w:pStyle w:val="TOC2"/>
            <w:tabs>
              <w:tab w:val="right" w:leader="dot" w:pos="9350"/>
            </w:tabs>
            <w:rPr>
              <w:rFonts w:asciiTheme="minorHAnsi" w:eastAsiaTheme="minorEastAsia" w:hAnsiTheme="minorHAnsi"/>
              <w:noProof/>
              <w:kern w:val="2"/>
              <w:sz w:val="22"/>
              <w14:ligatures w14:val="standardContextual"/>
            </w:rPr>
          </w:pPr>
          <w:hyperlink w:anchor="_Toc183719149" w:history="1">
            <w:r w:rsidRPr="007349D1">
              <w:rPr>
                <w:rStyle w:val="Hyperlink"/>
                <w:noProof/>
              </w:rPr>
              <w:t>Encoding categorical features</w:t>
            </w:r>
            <w:r>
              <w:rPr>
                <w:noProof/>
                <w:webHidden/>
              </w:rPr>
              <w:tab/>
            </w:r>
            <w:r>
              <w:rPr>
                <w:noProof/>
                <w:webHidden/>
              </w:rPr>
              <w:fldChar w:fldCharType="begin"/>
            </w:r>
            <w:r>
              <w:rPr>
                <w:noProof/>
                <w:webHidden/>
              </w:rPr>
              <w:instrText xml:space="preserve"> PAGEREF _Toc183719149 \h </w:instrText>
            </w:r>
            <w:r>
              <w:rPr>
                <w:noProof/>
                <w:webHidden/>
              </w:rPr>
            </w:r>
            <w:r>
              <w:rPr>
                <w:noProof/>
                <w:webHidden/>
              </w:rPr>
              <w:fldChar w:fldCharType="separate"/>
            </w:r>
            <w:r w:rsidR="00197837">
              <w:rPr>
                <w:noProof/>
                <w:webHidden/>
              </w:rPr>
              <w:t>11</w:t>
            </w:r>
            <w:r>
              <w:rPr>
                <w:noProof/>
                <w:webHidden/>
              </w:rPr>
              <w:fldChar w:fldCharType="end"/>
            </w:r>
          </w:hyperlink>
        </w:p>
        <w:p w14:paraId="11E4D18A" w14:textId="1DA987D3" w:rsidR="00AC2F47" w:rsidRDefault="00AC2F47">
          <w:pPr>
            <w:pStyle w:val="TOC2"/>
            <w:tabs>
              <w:tab w:val="right" w:leader="dot" w:pos="9350"/>
            </w:tabs>
            <w:rPr>
              <w:rFonts w:asciiTheme="minorHAnsi" w:eastAsiaTheme="minorEastAsia" w:hAnsiTheme="minorHAnsi"/>
              <w:noProof/>
              <w:kern w:val="2"/>
              <w:sz w:val="22"/>
              <w14:ligatures w14:val="standardContextual"/>
            </w:rPr>
          </w:pPr>
          <w:hyperlink w:anchor="_Toc183719150" w:history="1">
            <w:r w:rsidRPr="007349D1">
              <w:rPr>
                <w:rStyle w:val="Hyperlink"/>
                <w:noProof/>
              </w:rPr>
              <w:t>Normalizing/standardizing numerical features</w:t>
            </w:r>
            <w:r>
              <w:rPr>
                <w:noProof/>
                <w:webHidden/>
              </w:rPr>
              <w:tab/>
            </w:r>
            <w:r>
              <w:rPr>
                <w:noProof/>
                <w:webHidden/>
              </w:rPr>
              <w:fldChar w:fldCharType="begin"/>
            </w:r>
            <w:r>
              <w:rPr>
                <w:noProof/>
                <w:webHidden/>
              </w:rPr>
              <w:instrText xml:space="preserve"> PAGEREF _Toc183719150 \h </w:instrText>
            </w:r>
            <w:r>
              <w:rPr>
                <w:noProof/>
                <w:webHidden/>
              </w:rPr>
            </w:r>
            <w:r>
              <w:rPr>
                <w:noProof/>
                <w:webHidden/>
              </w:rPr>
              <w:fldChar w:fldCharType="separate"/>
            </w:r>
            <w:r w:rsidR="00197837">
              <w:rPr>
                <w:noProof/>
                <w:webHidden/>
              </w:rPr>
              <w:t>11</w:t>
            </w:r>
            <w:r>
              <w:rPr>
                <w:noProof/>
                <w:webHidden/>
              </w:rPr>
              <w:fldChar w:fldCharType="end"/>
            </w:r>
          </w:hyperlink>
        </w:p>
        <w:p w14:paraId="12475821" w14:textId="3DCC623E" w:rsidR="00AC2F47" w:rsidRDefault="00AC2F47">
          <w:pPr>
            <w:pStyle w:val="TOC2"/>
            <w:tabs>
              <w:tab w:val="right" w:leader="dot" w:pos="9350"/>
            </w:tabs>
            <w:rPr>
              <w:rFonts w:asciiTheme="minorHAnsi" w:eastAsiaTheme="minorEastAsia" w:hAnsiTheme="minorHAnsi"/>
              <w:noProof/>
              <w:kern w:val="2"/>
              <w:sz w:val="22"/>
              <w14:ligatures w14:val="standardContextual"/>
            </w:rPr>
          </w:pPr>
          <w:hyperlink w:anchor="_Toc183719151" w:history="1">
            <w:r w:rsidRPr="007349D1">
              <w:rPr>
                <w:rStyle w:val="Hyperlink"/>
                <w:noProof/>
              </w:rPr>
              <w:t>Splitting into training, validation, and test sets</w:t>
            </w:r>
            <w:r>
              <w:rPr>
                <w:noProof/>
                <w:webHidden/>
              </w:rPr>
              <w:tab/>
            </w:r>
            <w:r>
              <w:rPr>
                <w:noProof/>
                <w:webHidden/>
              </w:rPr>
              <w:fldChar w:fldCharType="begin"/>
            </w:r>
            <w:r>
              <w:rPr>
                <w:noProof/>
                <w:webHidden/>
              </w:rPr>
              <w:instrText xml:space="preserve"> PAGEREF _Toc183719151 \h </w:instrText>
            </w:r>
            <w:r>
              <w:rPr>
                <w:noProof/>
                <w:webHidden/>
              </w:rPr>
            </w:r>
            <w:r>
              <w:rPr>
                <w:noProof/>
                <w:webHidden/>
              </w:rPr>
              <w:fldChar w:fldCharType="separate"/>
            </w:r>
            <w:r w:rsidR="00197837">
              <w:rPr>
                <w:noProof/>
                <w:webHidden/>
              </w:rPr>
              <w:t>12</w:t>
            </w:r>
            <w:r>
              <w:rPr>
                <w:noProof/>
                <w:webHidden/>
              </w:rPr>
              <w:fldChar w:fldCharType="end"/>
            </w:r>
          </w:hyperlink>
        </w:p>
        <w:p w14:paraId="560CA36B" w14:textId="41E697C1" w:rsidR="00AC2F47" w:rsidRDefault="00AC2F47">
          <w:pPr>
            <w:pStyle w:val="TOC2"/>
            <w:tabs>
              <w:tab w:val="right" w:leader="dot" w:pos="9350"/>
            </w:tabs>
            <w:rPr>
              <w:rFonts w:asciiTheme="minorHAnsi" w:eastAsiaTheme="minorEastAsia" w:hAnsiTheme="minorHAnsi"/>
              <w:noProof/>
              <w:kern w:val="2"/>
              <w:sz w:val="22"/>
              <w14:ligatures w14:val="standardContextual"/>
            </w:rPr>
          </w:pPr>
          <w:hyperlink w:anchor="_Toc183719152" w:history="1">
            <w:r w:rsidRPr="007349D1">
              <w:rPr>
                <w:rStyle w:val="Hyperlink"/>
                <w:noProof/>
              </w:rPr>
              <w:t>Distribution of the target variable</w:t>
            </w:r>
            <w:r>
              <w:rPr>
                <w:noProof/>
                <w:webHidden/>
              </w:rPr>
              <w:tab/>
            </w:r>
            <w:r>
              <w:rPr>
                <w:noProof/>
                <w:webHidden/>
              </w:rPr>
              <w:fldChar w:fldCharType="begin"/>
            </w:r>
            <w:r>
              <w:rPr>
                <w:noProof/>
                <w:webHidden/>
              </w:rPr>
              <w:instrText xml:space="preserve"> PAGEREF _Toc183719152 \h </w:instrText>
            </w:r>
            <w:r>
              <w:rPr>
                <w:noProof/>
                <w:webHidden/>
              </w:rPr>
            </w:r>
            <w:r>
              <w:rPr>
                <w:noProof/>
                <w:webHidden/>
              </w:rPr>
              <w:fldChar w:fldCharType="separate"/>
            </w:r>
            <w:r w:rsidR="00197837">
              <w:rPr>
                <w:noProof/>
                <w:webHidden/>
              </w:rPr>
              <w:t>13</w:t>
            </w:r>
            <w:r>
              <w:rPr>
                <w:noProof/>
                <w:webHidden/>
              </w:rPr>
              <w:fldChar w:fldCharType="end"/>
            </w:r>
          </w:hyperlink>
        </w:p>
        <w:p w14:paraId="3DE6359F" w14:textId="4E6621DE" w:rsidR="00AC2F47" w:rsidRDefault="00AC2F47">
          <w:pPr>
            <w:pStyle w:val="TOC1"/>
            <w:rPr>
              <w:rFonts w:asciiTheme="minorHAnsi" w:eastAsiaTheme="minorEastAsia" w:hAnsiTheme="minorHAnsi"/>
              <w:b w:val="0"/>
              <w:bCs w:val="0"/>
              <w:kern w:val="2"/>
              <w:sz w:val="22"/>
              <w14:ligatures w14:val="standardContextual"/>
            </w:rPr>
          </w:pPr>
          <w:hyperlink w:anchor="_Toc183719153" w:history="1">
            <w:r w:rsidRPr="007349D1">
              <w:rPr>
                <w:rStyle w:val="Hyperlink"/>
              </w:rPr>
              <w:t>Building Regression Models</w:t>
            </w:r>
            <w:r>
              <w:rPr>
                <w:webHidden/>
              </w:rPr>
              <w:tab/>
            </w:r>
            <w:r>
              <w:rPr>
                <w:webHidden/>
              </w:rPr>
              <w:fldChar w:fldCharType="begin"/>
            </w:r>
            <w:r>
              <w:rPr>
                <w:webHidden/>
              </w:rPr>
              <w:instrText xml:space="preserve"> PAGEREF _Toc183719153 \h </w:instrText>
            </w:r>
            <w:r>
              <w:rPr>
                <w:webHidden/>
              </w:rPr>
            </w:r>
            <w:r>
              <w:rPr>
                <w:webHidden/>
              </w:rPr>
              <w:fldChar w:fldCharType="separate"/>
            </w:r>
            <w:r w:rsidR="00197837">
              <w:rPr>
                <w:webHidden/>
              </w:rPr>
              <w:t>14</w:t>
            </w:r>
            <w:r>
              <w:rPr>
                <w:webHidden/>
              </w:rPr>
              <w:fldChar w:fldCharType="end"/>
            </w:r>
          </w:hyperlink>
        </w:p>
        <w:p w14:paraId="43A3EC94" w14:textId="68068EE3" w:rsidR="00AC2F47" w:rsidRDefault="00AC2F47">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83719154" w:history="1">
            <w:r w:rsidRPr="007349D1">
              <w:rPr>
                <w:rStyle w:val="Hyperlink"/>
                <w:noProof/>
              </w:rPr>
              <w:t>1.</w:t>
            </w:r>
            <w:r>
              <w:rPr>
                <w:rFonts w:asciiTheme="minorHAnsi" w:eastAsiaTheme="minorEastAsia" w:hAnsiTheme="minorHAnsi"/>
                <w:noProof/>
                <w:kern w:val="2"/>
                <w:sz w:val="22"/>
                <w14:ligatures w14:val="standardContextual"/>
              </w:rPr>
              <w:tab/>
            </w:r>
            <w:r w:rsidRPr="007349D1">
              <w:rPr>
                <w:rStyle w:val="Hyperlink"/>
                <w:noProof/>
              </w:rPr>
              <w:t>Linear Models:</w:t>
            </w:r>
            <w:r>
              <w:rPr>
                <w:noProof/>
                <w:webHidden/>
              </w:rPr>
              <w:tab/>
            </w:r>
            <w:r>
              <w:rPr>
                <w:noProof/>
                <w:webHidden/>
              </w:rPr>
              <w:fldChar w:fldCharType="begin"/>
            </w:r>
            <w:r>
              <w:rPr>
                <w:noProof/>
                <w:webHidden/>
              </w:rPr>
              <w:instrText xml:space="preserve"> PAGEREF _Toc183719154 \h </w:instrText>
            </w:r>
            <w:r>
              <w:rPr>
                <w:noProof/>
                <w:webHidden/>
              </w:rPr>
            </w:r>
            <w:r>
              <w:rPr>
                <w:noProof/>
                <w:webHidden/>
              </w:rPr>
              <w:fldChar w:fldCharType="separate"/>
            </w:r>
            <w:r w:rsidR="00197837">
              <w:rPr>
                <w:noProof/>
                <w:webHidden/>
              </w:rPr>
              <w:t>14</w:t>
            </w:r>
            <w:r>
              <w:rPr>
                <w:noProof/>
                <w:webHidden/>
              </w:rPr>
              <w:fldChar w:fldCharType="end"/>
            </w:r>
          </w:hyperlink>
        </w:p>
        <w:p w14:paraId="02B7BF1D" w14:textId="6BFC61B9" w:rsidR="00AC2F47" w:rsidRDefault="00AC2F47">
          <w:pPr>
            <w:pStyle w:val="TOC3"/>
            <w:tabs>
              <w:tab w:val="left" w:pos="1100"/>
              <w:tab w:val="right" w:leader="dot" w:pos="9350"/>
            </w:tabs>
            <w:rPr>
              <w:rFonts w:asciiTheme="minorHAnsi" w:eastAsiaTheme="minorEastAsia" w:hAnsiTheme="minorHAnsi"/>
              <w:noProof/>
              <w:kern w:val="2"/>
              <w:sz w:val="22"/>
              <w14:ligatures w14:val="standardContextual"/>
            </w:rPr>
          </w:pPr>
          <w:hyperlink w:anchor="_Toc183719155" w:history="1">
            <w:r w:rsidRPr="007349D1">
              <w:rPr>
                <w:rStyle w:val="Hyperlink"/>
                <w:noProof/>
              </w:rPr>
              <w:t>1.1.</w:t>
            </w:r>
            <w:r>
              <w:rPr>
                <w:rFonts w:asciiTheme="minorHAnsi" w:eastAsiaTheme="minorEastAsia" w:hAnsiTheme="minorHAnsi"/>
                <w:noProof/>
                <w:kern w:val="2"/>
                <w:sz w:val="22"/>
                <w14:ligatures w14:val="standardContextual"/>
              </w:rPr>
              <w:tab/>
            </w:r>
            <w:r w:rsidRPr="007349D1">
              <w:rPr>
                <w:rStyle w:val="Hyperlink"/>
                <w:noProof/>
              </w:rPr>
              <w:t>Closed-Form Linear Regression Model</w:t>
            </w:r>
            <w:r>
              <w:rPr>
                <w:noProof/>
                <w:webHidden/>
              </w:rPr>
              <w:tab/>
            </w:r>
            <w:r>
              <w:rPr>
                <w:noProof/>
                <w:webHidden/>
              </w:rPr>
              <w:fldChar w:fldCharType="begin"/>
            </w:r>
            <w:r>
              <w:rPr>
                <w:noProof/>
                <w:webHidden/>
              </w:rPr>
              <w:instrText xml:space="preserve"> PAGEREF _Toc183719155 \h </w:instrText>
            </w:r>
            <w:r>
              <w:rPr>
                <w:noProof/>
                <w:webHidden/>
              </w:rPr>
            </w:r>
            <w:r>
              <w:rPr>
                <w:noProof/>
                <w:webHidden/>
              </w:rPr>
              <w:fldChar w:fldCharType="separate"/>
            </w:r>
            <w:r w:rsidR="00197837">
              <w:rPr>
                <w:noProof/>
                <w:webHidden/>
              </w:rPr>
              <w:t>14</w:t>
            </w:r>
            <w:r>
              <w:rPr>
                <w:noProof/>
                <w:webHidden/>
              </w:rPr>
              <w:fldChar w:fldCharType="end"/>
            </w:r>
          </w:hyperlink>
        </w:p>
        <w:p w14:paraId="5E2B6ABD" w14:textId="7BEFDC41" w:rsidR="00AC2F47" w:rsidRDefault="00AC2F47">
          <w:pPr>
            <w:pStyle w:val="TOC3"/>
            <w:tabs>
              <w:tab w:val="left" w:pos="1100"/>
              <w:tab w:val="right" w:leader="dot" w:pos="9350"/>
            </w:tabs>
            <w:rPr>
              <w:rFonts w:asciiTheme="minorHAnsi" w:eastAsiaTheme="minorEastAsia" w:hAnsiTheme="minorHAnsi"/>
              <w:noProof/>
              <w:kern w:val="2"/>
              <w:sz w:val="22"/>
              <w14:ligatures w14:val="standardContextual"/>
            </w:rPr>
          </w:pPr>
          <w:hyperlink w:anchor="_Toc183719156" w:history="1">
            <w:r w:rsidRPr="007349D1">
              <w:rPr>
                <w:rStyle w:val="Hyperlink"/>
                <w:noProof/>
              </w:rPr>
              <w:t>1.2.</w:t>
            </w:r>
            <w:r>
              <w:rPr>
                <w:rFonts w:asciiTheme="minorHAnsi" w:eastAsiaTheme="minorEastAsia" w:hAnsiTheme="minorHAnsi"/>
                <w:noProof/>
                <w:kern w:val="2"/>
                <w:sz w:val="22"/>
                <w14:ligatures w14:val="standardContextual"/>
              </w:rPr>
              <w:tab/>
            </w:r>
            <w:r w:rsidRPr="007349D1">
              <w:rPr>
                <w:rStyle w:val="Hyperlink"/>
                <w:noProof/>
              </w:rPr>
              <w:t>Gradient Descent Linear Regression Model</w:t>
            </w:r>
            <w:r>
              <w:rPr>
                <w:noProof/>
                <w:webHidden/>
              </w:rPr>
              <w:tab/>
            </w:r>
            <w:r>
              <w:rPr>
                <w:noProof/>
                <w:webHidden/>
              </w:rPr>
              <w:fldChar w:fldCharType="begin"/>
            </w:r>
            <w:r>
              <w:rPr>
                <w:noProof/>
                <w:webHidden/>
              </w:rPr>
              <w:instrText xml:space="preserve"> PAGEREF _Toc183719156 \h </w:instrText>
            </w:r>
            <w:r>
              <w:rPr>
                <w:noProof/>
                <w:webHidden/>
              </w:rPr>
            </w:r>
            <w:r>
              <w:rPr>
                <w:noProof/>
                <w:webHidden/>
              </w:rPr>
              <w:fldChar w:fldCharType="separate"/>
            </w:r>
            <w:r w:rsidR="00197837">
              <w:rPr>
                <w:noProof/>
                <w:webHidden/>
              </w:rPr>
              <w:t>14</w:t>
            </w:r>
            <w:r>
              <w:rPr>
                <w:noProof/>
                <w:webHidden/>
              </w:rPr>
              <w:fldChar w:fldCharType="end"/>
            </w:r>
          </w:hyperlink>
        </w:p>
        <w:p w14:paraId="42AABF23" w14:textId="5D3951B5" w:rsidR="00AC2F47" w:rsidRDefault="00AC2F47">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83719157" w:history="1">
            <w:r w:rsidRPr="007349D1">
              <w:rPr>
                <w:rStyle w:val="Hyperlink"/>
                <w:noProof/>
              </w:rPr>
              <w:t>2.</w:t>
            </w:r>
            <w:r>
              <w:rPr>
                <w:rFonts w:asciiTheme="minorHAnsi" w:eastAsiaTheme="minorEastAsia" w:hAnsiTheme="minorHAnsi"/>
                <w:noProof/>
                <w:kern w:val="2"/>
                <w:sz w:val="22"/>
                <w14:ligatures w14:val="standardContextual"/>
              </w:rPr>
              <w:tab/>
            </w:r>
            <w:r w:rsidRPr="007349D1">
              <w:rPr>
                <w:rStyle w:val="Hyperlink"/>
                <w:noProof/>
              </w:rPr>
              <w:t>Regularization Techniques</w:t>
            </w:r>
            <w:r>
              <w:rPr>
                <w:noProof/>
                <w:webHidden/>
              </w:rPr>
              <w:tab/>
            </w:r>
            <w:r>
              <w:rPr>
                <w:noProof/>
                <w:webHidden/>
              </w:rPr>
              <w:fldChar w:fldCharType="begin"/>
            </w:r>
            <w:r>
              <w:rPr>
                <w:noProof/>
                <w:webHidden/>
              </w:rPr>
              <w:instrText xml:space="preserve"> PAGEREF _Toc183719157 \h </w:instrText>
            </w:r>
            <w:r>
              <w:rPr>
                <w:noProof/>
                <w:webHidden/>
              </w:rPr>
            </w:r>
            <w:r>
              <w:rPr>
                <w:noProof/>
                <w:webHidden/>
              </w:rPr>
              <w:fldChar w:fldCharType="separate"/>
            </w:r>
            <w:r w:rsidR="00197837">
              <w:rPr>
                <w:noProof/>
                <w:webHidden/>
              </w:rPr>
              <w:t>16</w:t>
            </w:r>
            <w:r>
              <w:rPr>
                <w:noProof/>
                <w:webHidden/>
              </w:rPr>
              <w:fldChar w:fldCharType="end"/>
            </w:r>
          </w:hyperlink>
        </w:p>
        <w:p w14:paraId="2B737077" w14:textId="59474892" w:rsidR="00AC2F47" w:rsidRDefault="00AC2F47">
          <w:pPr>
            <w:pStyle w:val="TOC3"/>
            <w:tabs>
              <w:tab w:val="right" w:leader="dot" w:pos="9350"/>
            </w:tabs>
            <w:rPr>
              <w:rFonts w:asciiTheme="minorHAnsi" w:eastAsiaTheme="minorEastAsia" w:hAnsiTheme="minorHAnsi"/>
              <w:noProof/>
              <w:kern w:val="2"/>
              <w:sz w:val="22"/>
              <w14:ligatures w14:val="standardContextual"/>
            </w:rPr>
          </w:pPr>
          <w:hyperlink w:anchor="_Toc183719158" w:history="1">
            <w:r w:rsidRPr="007349D1">
              <w:rPr>
                <w:rStyle w:val="Hyperlink"/>
                <w:noProof/>
              </w:rPr>
              <w:t>2.1. LASSO (L1) Regularization:</w:t>
            </w:r>
            <w:r>
              <w:rPr>
                <w:noProof/>
                <w:webHidden/>
              </w:rPr>
              <w:tab/>
            </w:r>
            <w:r>
              <w:rPr>
                <w:noProof/>
                <w:webHidden/>
              </w:rPr>
              <w:fldChar w:fldCharType="begin"/>
            </w:r>
            <w:r>
              <w:rPr>
                <w:noProof/>
                <w:webHidden/>
              </w:rPr>
              <w:instrText xml:space="preserve"> PAGEREF _Toc183719158 \h </w:instrText>
            </w:r>
            <w:r>
              <w:rPr>
                <w:noProof/>
                <w:webHidden/>
              </w:rPr>
            </w:r>
            <w:r>
              <w:rPr>
                <w:noProof/>
                <w:webHidden/>
              </w:rPr>
              <w:fldChar w:fldCharType="separate"/>
            </w:r>
            <w:r w:rsidR="00197837">
              <w:rPr>
                <w:noProof/>
                <w:webHidden/>
              </w:rPr>
              <w:t>16</w:t>
            </w:r>
            <w:r>
              <w:rPr>
                <w:noProof/>
                <w:webHidden/>
              </w:rPr>
              <w:fldChar w:fldCharType="end"/>
            </w:r>
          </w:hyperlink>
        </w:p>
        <w:p w14:paraId="06AE5B67" w14:textId="11C0C9CF" w:rsidR="00AC2F47" w:rsidRDefault="00AC2F47">
          <w:pPr>
            <w:pStyle w:val="TOC3"/>
            <w:tabs>
              <w:tab w:val="right" w:leader="dot" w:pos="9350"/>
            </w:tabs>
            <w:rPr>
              <w:rFonts w:asciiTheme="minorHAnsi" w:eastAsiaTheme="minorEastAsia" w:hAnsiTheme="minorHAnsi"/>
              <w:noProof/>
              <w:kern w:val="2"/>
              <w:sz w:val="22"/>
              <w14:ligatures w14:val="standardContextual"/>
            </w:rPr>
          </w:pPr>
          <w:hyperlink w:anchor="_Toc183719159" w:history="1">
            <w:r w:rsidRPr="007349D1">
              <w:rPr>
                <w:rStyle w:val="Hyperlink"/>
                <w:noProof/>
              </w:rPr>
              <w:t>2.2. Ridge (L2) Regularization:</w:t>
            </w:r>
            <w:r>
              <w:rPr>
                <w:noProof/>
                <w:webHidden/>
              </w:rPr>
              <w:tab/>
            </w:r>
            <w:r>
              <w:rPr>
                <w:noProof/>
                <w:webHidden/>
              </w:rPr>
              <w:fldChar w:fldCharType="begin"/>
            </w:r>
            <w:r>
              <w:rPr>
                <w:noProof/>
                <w:webHidden/>
              </w:rPr>
              <w:instrText xml:space="preserve"> PAGEREF _Toc183719159 \h </w:instrText>
            </w:r>
            <w:r>
              <w:rPr>
                <w:noProof/>
                <w:webHidden/>
              </w:rPr>
            </w:r>
            <w:r>
              <w:rPr>
                <w:noProof/>
                <w:webHidden/>
              </w:rPr>
              <w:fldChar w:fldCharType="separate"/>
            </w:r>
            <w:r w:rsidR="00197837">
              <w:rPr>
                <w:noProof/>
                <w:webHidden/>
              </w:rPr>
              <w:t>17</w:t>
            </w:r>
            <w:r>
              <w:rPr>
                <w:noProof/>
                <w:webHidden/>
              </w:rPr>
              <w:fldChar w:fldCharType="end"/>
            </w:r>
          </w:hyperlink>
        </w:p>
        <w:p w14:paraId="69F52D8C" w14:textId="317D7A25" w:rsidR="00AC2F47" w:rsidRDefault="00AC2F47">
          <w:pPr>
            <w:pStyle w:val="TOC3"/>
            <w:tabs>
              <w:tab w:val="right" w:leader="dot" w:pos="9350"/>
            </w:tabs>
            <w:rPr>
              <w:rFonts w:asciiTheme="minorHAnsi" w:eastAsiaTheme="minorEastAsia" w:hAnsiTheme="minorHAnsi"/>
              <w:noProof/>
              <w:kern w:val="2"/>
              <w:sz w:val="22"/>
              <w14:ligatures w14:val="standardContextual"/>
            </w:rPr>
          </w:pPr>
          <w:hyperlink w:anchor="_Toc183719160" w:history="1">
            <w:r w:rsidRPr="007349D1">
              <w:rPr>
                <w:rStyle w:val="Hyperlink"/>
                <w:noProof/>
              </w:rPr>
              <w:t>Discussion and Conclusion</w:t>
            </w:r>
            <w:r>
              <w:rPr>
                <w:noProof/>
                <w:webHidden/>
              </w:rPr>
              <w:tab/>
            </w:r>
            <w:r>
              <w:rPr>
                <w:noProof/>
                <w:webHidden/>
              </w:rPr>
              <w:fldChar w:fldCharType="begin"/>
            </w:r>
            <w:r>
              <w:rPr>
                <w:noProof/>
                <w:webHidden/>
              </w:rPr>
              <w:instrText xml:space="preserve"> PAGEREF _Toc183719160 \h </w:instrText>
            </w:r>
            <w:r>
              <w:rPr>
                <w:noProof/>
                <w:webHidden/>
              </w:rPr>
            </w:r>
            <w:r>
              <w:rPr>
                <w:noProof/>
                <w:webHidden/>
              </w:rPr>
              <w:fldChar w:fldCharType="separate"/>
            </w:r>
            <w:r w:rsidR="00197837">
              <w:rPr>
                <w:noProof/>
                <w:webHidden/>
              </w:rPr>
              <w:t>18</w:t>
            </w:r>
            <w:r>
              <w:rPr>
                <w:noProof/>
                <w:webHidden/>
              </w:rPr>
              <w:fldChar w:fldCharType="end"/>
            </w:r>
          </w:hyperlink>
        </w:p>
        <w:p w14:paraId="7DE1375C" w14:textId="2D3BFAC8" w:rsidR="00AC2F47" w:rsidRDefault="00AC2F47">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83719161" w:history="1">
            <w:r w:rsidRPr="007349D1">
              <w:rPr>
                <w:rStyle w:val="Hyperlink"/>
                <w:noProof/>
              </w:rPr>
              <w:t>3.</w:t>
            </w:r>
            <w:r>
              <w:rPr>
                <w:rFonts w:asciiTheme="minorHAnsi" w:eastAsiaTheme="minorEastAsia" w:hAnsiTheme="minorHAnsi"/>
                <w:noProof/>
                <w:kern w:val="2"/>
                <w:sz w:val="22"/>
                <w14:ligatures w14:val="standardContextual"/>
              </w:rPr>
              <w:tab/>
            </w:r>
            <w:r w:rsidRPr="007349D1">
              <w:rPr>
                <w:rStyle w:val="Hyperlink"/>
                <w:noProof/>
              </w:rPr>
              <w:t>Nonlinear models</w:t>
            </w:r>
            <w:r>
              <w:rPr>
                <w:noProof/>
                <w:webHidden/>
              </w:rPr>
              <w:tab/>
            </w:r>
            <w:r>
              <w:rPr>
                <w:noProof/>
                <w:webHidden/>
              </w:rPr>
              <w:fldChar w:fldCharType="begin"/>
            </w:r>
            <w:r>
              <w:rPr>
                <w:noProof/>
                <w:webHidden/>
              </w:rPr>
              <w:instrText xml:space="preserve"> PAGEREF _Toc183719161 \h </w:instrText>
            </w:r>
            <w:r>
              <w:rPr>
                <w:noProof/>
                <w:webHidden/>
              </w:rPr>
            </w:r>
            <w:r>
              <w:rPr>
                <w:noProof/>
                <w:webHidden/>
              </w:rPr>
              <w:fldChar w:fldCharType="separate"/>
            </w:r>
            <w:r w:rsidR="00197837">
              <w:rPr>
                <w:noProof/>
                <w:webHidden/>
              </w:rPr>
              <w:t>20</w:t>
            </w:r>
            <w:r>
              <w:rPr>
                <w:noProof/>
                <w:webHidden/>
              </w:rPr>
              <w:fldChar w:fldCharType="end"/>
            </w:r>
          </w:hyperlink>
        </w:p>
        <w:p w14:paraId="4415CD04" w14:textId="25A8F7A4" w:rsidR="00AC2F47" w:rsidRDefault="00AC2F47">
          <w:pPr>
            <w:pStyle w:val="TOC3"/>
            <w:tabs>
              <w:tab w:val="left" w:pos="1100"/>
              <w:tab w:val="right" w:leader="dot" w:pos="9350"/>
            </w:tabs>
            <w:rPr>
              <w:rFonts w:asciiTheme="minorHAnsi" w:eastAsiaTheme="minorEastAsia" w:hAnsiTheme="minorHAnsi"/>
              <w:noProof/>
              <w:kern w:val="2"/>
              <w:sz w:val="22"/>
              <w14:ligatures w14:val="standardContextual"/>
            </w:rPr>
          </w:pPr>
          <w:hyperlink w:anchor="_Toc183719162" w:history="1">
            <w:r w:rsidRPr="007349D1">
              <w:rPr>
                <w:rStyle w:val="Hyperlink"/>
                <w:noProof/>
              </w:rPr>
              <w:t>3.1.</w:t>
            </w:r>
            <w:r>
              <w:rPr>
                <w:rFonts w:asciiTheme="minorHAnsi" w:eastAsiaTheme="minorEastAsia" w:hAnsiTheme="minorHAnsi"/>
                <w:noProof/>
                <w:kern w:val="2"/>
                <w:sz w:val="22"/>
                <w14:ligatures w14:val="standardContextual"/>
              </w:rPr>
              <w:tab/>
            </w:r>
            <w:r w:rsidRPr="007349D1">
              <w:rPr>
                <w:rStyle w:val="Hyperlink"/>
                <w:noProof/>
              </w:rPr>
              <w:t>Polynomial Regression</w:t>
            </w:r>
            <w:r>
              <w:rPr>
                <w:noProof/>
                <w:webHidden/>
              </w:rPr>
              <w:tab/>
            </w:r>
            <w:r>
              <w:rPr>
                <w:noProof/>
                <w:webHidden/>
              </w:rPr>
              <w:fldChar w:fldCharType="begin"/>
            </w:r>
            <w:r>
              <w:rPr>
                <w:noProof/>
                <w:webHidden/>
              </w:rPr>
              <w:instrText xml:space="preserve"> PAGEREF _Toc183719162 \h </w:instrText>
            </w:r>
            <w:r>
              <w:rPr>
                <w:noProof/>
                <w:webHidden/>
              </w:rPr>
            </w:r>
            <w:r>
              <w:rPr>
                <w:noProof/>
                <w:webHidden/>
              </w:rPr>
              <w:fldChar w:fldCharType="separate"/>
            </w:r>
            <w:r w:rsidR="00197837">
              <w:rPr>
                <w:noProof/>
                <w:webHidden/>
              </w:rPr>
              <w:t>20</w:t>
            </w:r>
            <w:r>
              <w:rPr>
                <w:noProof/>
                <w:webHidden/>
              </w:rPr>
              <w:fldChar w:fldCharType="end"/>
            </w:r>
          </w:hyperlink>
        </w:p>
        <w:p w14:paraId="1366F164" w14:textId="1A0E9A6A" w:rsidR="00AC2F47" w:rsidRDefault="00AC2F47">
          <w:pPr>
            <w:pStyle w:val="TOC3"/>
            <w:tabs>
              <w:tab w:val="left" w:pos="1100"/>
              <w:tab w:val="right" w:leader="dot" w:pos="9350"/>
            </w:tabs>
            <w:rPr>
              <w:rFonts w:asciiTheme="minorHAnsi" w:eastAsiaTheme="minorEastAsia" w:hAnsiTheme="minorHAnsi"/>
              <w:noProof/>
              <w:kern w:val="2"/>
              <w:sz w:val="22"/>
              <w14:ligatures w14:val="standardContextual"/>
            </w:rPr>
          </w:pPr>
          <w:hyperlink w:anchor="_Toc183719163" w:history="1">
            <w:r w:rsidRPr="007349D1">
              <w:rPr>
                <w:rStyle w:val="Hyperlink"/>
                <w:noProof/>
              </w:rPr>
              <w:t>3.2.</w:t>
            </w:r>
            <w:r>
              <w:rPr>
                <w:rFonts w:asciiTheme="minorHAnsi" w:eastAsiaTheme="minorEastAsia" w:hAnsiTheme="minorHAnsi"/>
                <w:noProof/>
                <w:kern w:val="2"/>
                <w:sz w:val="22"/>
                <w14:ligatures w14:val="standardContextual"/>
              </w:rPr>
              <w:tab/>
            </w:r>
            <w:r w:rsidRPr="007349D1">
              <w:rPr>
                <w:rStyle w:val="Hyperlink"/>
                <w:noProof/>
              </w:rPr>
              <w:t>Gaussian Kernel (RBF)</w:t>
            </w:r>
            <w:r>
              <w:rPr>
                <w:noProof/>
                <w:webHidden/>
              </w:rPr>
              <w:tab/>
            </w:r>
            <w:r>
              <w:rPr>
                <w:noProof/>
                <w:webHidden/>
              </w:rPr>
              <w:fldChar w:fldCharType="begin"/>
            </w:r>
            <w:r>
              <w:rPr>
                <w:noProof/>
                <w:webHidden/>
              </w:rPr>
              <w:instrText xml:space="preserve"> PAGEREF _Toc183719163 \h </w:instrText>
            </w:r>
            <w:r>
              <w:rPr>
                <w:noProof/>
                <w:webHidden/>
              </w:rPr>
            </w:r>
            <w:r>
              <w:rPr>
                <w:noProof/>
                <w:webHidden/>
              </w:rPr>
              <w:fldChar w:fldCharType="separate"/>
            </w:r>
            <w:r w:rsidR="00197837">
              <w:rPr>
                <w:noProof/>
                <w:webHidden/>
              </w:rPr>
              <w:t>22</w:t>
            </w:r>
            <w:r>
              <w:rPr>
                <w:noProof/>
                <w:webHidden/>
              </w:rPr>
              <w:fldChar w:fldCharType="end"/>
            </w:r>
          </w:hyperlink>
        </w:p>
        <w:p w14:paraId="6F47421F" w14:textId="58204618" w:rsidR="00AC2F47" w:rsidRDefault="00AC2F47">
          <w:pPr>
            <w:pStyle w:val="TOC1"/>
            <w:rPr>
              <w:rFonts w:asciiTheme="minorHAnsi" w:eastAsiaTheme="minorEastAsia" w:hAnsiTheme="minorHAnsi"/>
              <w:b w:val="0"/>
              <w:bCs w:val="0"/>
              <w:kern w:val="2"/>
              <w:sz w:val="22"/>
              <w14:ligatures w14:val="standardContextual"/>
            </w:rPr>
          </w:pPr>
          <w:hyperlink w:anchor="_Toc183719164" w:history="1">
            <w:r w:rsidRPr="007349D1">
              <w:rPr>
                <w:rStyle w:val="Hyperlink"/>
              </w:rPr>
              <w:t>Model Evaluation on Test Set</w:t>
            </w:r>
            <w:r>
              <w:rPr>
                <w:webHidden/>
              </w:rPr>
              <w:tab/>
            </w:r>
            <w:r>
              <w:rPr>
                <w:webHidden/>
              </w:rPr>
              <w:fldChar w:fldCharType="begin"/>
            </w:r>
            <w:r>
              <w:rPr>
                <w:webHidden/>
              </w:rPr>
              <w:instrText xml:space="preserve"> PAGEREF _Toc183719164 \h </w:instrText>
            </w:r>
            <w:r>
              <w:rPr>
                <w:webHidden/>
              </w:rPr>
            </w:r>
            <w:r>
              <w:rPr>
                <w:webHidden/>
              </w:rPr>
              <w:fldChar w:fldCharType="separate"/>
            </w:r>
            <w:r w:rsidR="00197837">
              <w:rPr>
                <w:webHidden/>
              </w:rPr>
              <w:t>24</w:t>
            </w:r>
            <w:r>
              <w:rPr>
                <w:webHidden/>
              </w:rPr>
              <w:fldChar w:fldCharType="end"/>
            </w:r>
          </w:hyperlink>
        </w:p>
        <w:p w14:paraId="1BC09354" w14:textId="21B60C7C" w:rsidR="00AC2F47" w:rsidRDefault="00AC2F47">
          <w:pPr>
            <w:pStyle w:val="TOC1"/>
            <w:rPr>
              <w:rFonts w:asciiTheme="minorHAnsi" w:eastAsiaTheme="minorEastAsia" w:hAnsiTheme="minorHAnsi"/>
              <w:b w:val="0"/>
              <w:bCs w:val="0"/>
              <w:kern w:val="2"/>
              <w:sz w:val="22"/>
              <w14:ligatures w14:val="standardContextual"/>
            </w:rPr>
          </w:pPr>
          <w:hyperlink w:anchor="_Toc183719165" w:history="1">
            <w:r w:rsidRPr="007349D1">
              <w:rPr>
                <w:rStyle w:val="Hyperlink"/>
              </w:rPr>
              <w:t>Feature Selection Using Forward Selection</w:t>
            </w:r>
            <w:r>
              <w:rPr>
                <w:webHidden/>
              </w:rPr>
              <w:tab/>
            </w:r>
            <w:r>
              <w:rPr>
                <w:webHidden/>
              </w:rPr>
              <w:fldChar w:fldCharType="begin"/>
            </w:r>
            <w:r>
              <w:rPr>
                <w:webHidden/>
              </w:rPr>
              <w:instrText xml:space="preserve"> PAGEREF _Toc183719165 \h </w:instrText>
            </w:r>
            <w:r>
              <w:rPr>
                <w:webHidden/>
              </w:rPr>
            </w:r>
            <w:r>
              <w:rPr>
                <w:webHidden/>
              </w:rPr>
              <w:fldChar w:fldCharType="separate"/>
            </w:r>
            <w:r w:rsidR="00197837">
              <w:rPr>
                <w:webHidden/>
              </w:rPr>
              <w:t>26</w:t>
            </w:r>
            <w:r>
              <w:rPr>
                <w:webHidden/>
              </w:rPr>
              <w:fldChar w:fldCharType="end"/>
            </w:r>
          </w:hyperlink>
        </w:p>
        <w:p w14:paraId="45E0BEEE" w14:textId="6D7DB466" w:rsidR="00AC2F47" w:rsidRDefault="00AC2F47">
          <w:pPr>
            <w:pStyle w:val="TOC1"/>
            <w:rPr>
              <w:rFonts w:asciiTheme="minorHAnsi" w:eastAsiaTheme="minorEastAsia" w:hAnsiTheme="minorHAnsi"/>
              <w:b w:val="0"/>
              <w:bCs w:val="0"/>
              <w:kern w:val="2"/>
              <w:sz w:val="22"/>
              <w14:ligatures w14:val="standardContextual"/>
            </w:rPr>
          </w:pPr>
          <w:hyperlink w:anchor="_Toc183719166" w:history="1">
            <w:r w:rsidRPr="007349D1">
              <w:rPr>
                <w:rStyle w:val="Hyperlink"/>
              </w:rPr>
              <w:t>Discussion</w:t>
            </w:r>
            <w:r>
              <w:rPr>
                <w:webHidden/>
              </w:rPr>
              <w:tab/>
            </w:r>
            <w:r>
              <w:rPr>
                <w:webHidden/>
              </w:rPr>
              <w:fldChar w:fldCharType="begin"/>
            </w:r>
            <w:r>
              <w:rPr>
                <w:webHidden/>
              </w:rPr>
              <w:instrText xml:space="preserve"> PAGEREF _Toc183719166 \h </w:instrText>
            </w:r>
            <w:r>
              <w:rPr>
                <w:webHidden/>
              </w:rPr>
            </w:r>
            <w:r>
              <w:rPr>
                <w:webHidden/>
              </w:rPr>
              <w:fldChar w:fldCharType="separate"/>
            </w:r>
            <w:r w:rsidR="00197837">
              <w:rPr>
                <w:webHidden/>
              </w:rPr>
              <w:t>28</w:t>
            </w:r>
            <w:r>
              <w:rPr>
                <w:webHidden/>
              </w:rPr>
              <w:fldChar w:fldCharType="end"/>
            </w:r>
          </w:hyperlink>
        </w:p>
        <w:p w14:paraId="5A0979E4" w14:textId="390E8B9F" w:rsidR="00AC2F47" w:rsidRDefault="00AC2F47">
          <w:pPr>
            <w:pStyle w:val="TOC1"/>
            <w:rPr>
              <w:rFonts w:asciiTheme="minorHAnsi" w:eastAsiaTheme="minorEastAsia" w:hAnsiTheme="minorHAnsi"/>
              <w:b w:val="0"/>
              <w:bCs w:val="0"/>
              <w:kern w:val="2"/>
              <w:sz w:val="22"/>
              <w14:ligatures w14:val="standardContextual"/>
            </w:rPr>
          </w:pPr>
          <w:hyperlink w:anchor="_Toc183719167" w:history="1">
            <w:r w:rsidRPr="007349D1">
              <w:rPr>
                <w:rStyle w:val="Hyperlink"/>
              </w:rPr>
              <w:t>Conclusion</w:t>
            </w:r>
            <w:r>
              <w:rPr>
                <w:webHidden/>
              </w:rPr>
              <w:tab/>
            </w:r>
            <w:r>
              <w:rPr>
                <w:webHidden/>
              </w:rPr>
              <w:fldChar w:fldCharType="begin"/>
            </w:r>
            <w:r>
              <w:rPr>
                <w:webHidden/>
              </w:rPr>
              <w:instrText xml:space="preserve"> PAGEREF _Toc183719167 \h </w:instrText>
            </w:r>
            <w:r>
              <w:rPr>
                <w:webHidden/>
              </w:rPr>
            </w:r>
            <w:r>
              <w:rPr>
                <w:webHidden/>
              </w:rPr>
              <w:fldChar w:fldCharType="separate"/>
            </w:r>
            <w:r w:rsidR="00197837">
              <w:rPr>
                <w:webHidden/>
              </w:rPr>
              <w:t>29</w:t>
            </w:r>
            <w:r>
              <w:rPr>
                <w:webHidden/>
              </w:rPr>
              <w:fldChar w:fldCharType="end"/>
            </w:r>
          </w:hyperlink>
        </w:p>
        <w:p w14:paraId="3895F9F8" w14:textId="24D61CA6" w:rsidR="00AC2F47" w:rsidRDefault="00AC2F47">
          <w:pPr>
            <w:pStyle w:val="TOC1"/>
            <w:rPr>
              <w:rFonts w:asciiTheme="minorHAnsi" w:eastAsiaTheme="minorEastAsia" w:hAnsiTheme="minorHAnsi"/>
              <w:b w:val="0"/>
              <w:bCs w:val="0"/>
              <w:kern w:val="2"/>
              <w:sz w:val="22"/>
              <w14:ligatures w14:val="standardContextual"/>
            </w:rPr>
          </w:pPr>
          <w:hyperlink w:anchor="_Toc183719168" w:history="1">
            <w:r w:rsidRPr="007349D1">
              <w:rPr>
                <w:rStyle w:val="Hyperlink"/>
              </w:rPr>
              <w:t>Reference</w:t>
            </w:r>
            <w:r>
              <w:rPr>
                <w:webHidden/>
              </w:rPr>
              <w:tab/>
            </w:r>
            <w:r>
              <w:rPr>
                <w:webHidden/>
              </w:rPr>
              <w:fldChar w:fldCharType="begin"/>
            </w:r>
            <w:r>
              <w:rPr>
                <w:webHidden/>
              </w:rPr>
              <w:instrText xml:space="preserve"> PAGEREF _Toc183719168 \h </w:instrText>
            </w:r>
            <w:r>
              <w:rPr>
                <w:webHidden/>
              </w:rPr>
            </w:r>
            <w:r>
              <w:rPr>
                <w:webHidden/>
              </w:rPr>
              <w:fldChar w:fldCharType="separate"/>
            </w:r>
            <w:r w:rsidR="00197837">
              <w:rPr>
                <w:webHidden/>
              </w:rPr>
              <w:t>30</w:t>
            </w:r>
            <w:r>
              <w:rPr>
                <w:webHidden/>
              </w:rPr>
              <w:fldChar w:fldCharType="end"/>
            </w:r>
          </w:hyperlink>
        </w:p>
        <w:p w14:paraId="63BFF447" w14:textId="6CA36646" w:rsidR="006D16B0" w:rsidRPr="00AC2F47" w:rsidRDefault="006D16B0" w:rsidP="00AC2F47">
          <w:r w:rsidRPr="00FC5A18">
            <w:rPr>
              <w:b/>
              <w:bCs/>
              <w:noProof/>
            </w:rPr>
            <w:fldChar w:fldCharType="end"/>
          </w:r>
        </w:p>
      </w:sdtContent>
    </w:sdt>
    <w:p w14:paraId="25F230C3" w14:textId="30EEE3B0" w:rsidR="006D16B0" w:rsidRPr="00FC5A18" w:rsidRDefault="006D16B0" w:rsidP="00417834">
      <w:pPr>
        <w:pStyle w:val="Heading1"/>
        <w:jc w:val="center"/>
        <w:rPr>
          <w:b w:val="0"/>
          <w:bCs/>
        </w:rPr>
      </w:pPr>
      <w:bookmarkStart w:id="1" w:name="_Toc183719145"/>
      <w:r w:rsidRPr="00FC5A18">
        <w:rPr>
          <w:bCs/>
        </w:rPr>
        <w:t>List of Figures</w:t>
      </w:r>
      <w:bookmarkEnd w:id="1"/>
      <w:r w:rsidRPr="00FC5A18">
        <w:rPr>
          <w:bCs/>
        </w:rPr>
        <w:t xml:space="preserve"> </w:t>
      </w:r>
    </w:p>
    <w:p w14:paraId="37A33CA6" w14:textId="33919FC7" w:rsidR="00AC2F47" w:rsidRDefault="00CE560D">
      <w:pPr>
        <w:pStyle w:val="TableofFigures"/>
        <w:tabs>
          <w:tab w:val="right" w:leader="dot" w:pos="9350"/>
        </w:tabs>
        <w:rPr>
          <w:rFonts w:asciiTheme="minorHAnsi" w:eastAsiaTheme="minorEastAsia" w:hAnsiTheme="minorHAnsi"/>
          <w:noProof/>
          <w:kern w:val="2"/>
          <w:sz w:val="22"/>
          <w14:ligatures w14:val="standardContextual"/>
        </w:rPr>
      </w:pPr>
      <w:r w:rsidRPr="00FC5A18">
        <w:fldChar w:fldCharType="begin"/>
      </w:r>
      <w:r w:rsidRPr="00FC5A18">
        <w:instrText xml:space="preserve"> TOC \h \z \c "Figure" </w:instrText>
      </w:r>
      <w:r w:rsidRPr="00FC5A18">
        <w:fldChar w:fldCharType="separate"/>
      </w:r>
      <w:hyperlink w:anchor="_Toc183719169" w:history="1">
        <w:r w:rsidR="00AC2F47" w:rsidRPr="00F74E81">
          <w:rPr>
            <w:rStyle w:val="Hyperlink"/>
            <w:noProof/>
          </w:rPr>
          <w:t>Figure 1: Dataset Information</w:t>
        </w:r>
        <w:r w:rsidR="00AC2F47">
          <w:rPr>
            <w:noProof/>
            <w:webHidden/>
          </w:rPr>
          <w:tab/>
        </w:r>
        <w:r w:rsidR="00AC2F47">
          <w:rPr>
            <w:noProof/>
            <w:webHidden/>
          </w:rPr>
          <w:fldChar w:fldCharType="begin"/>
        </w:r>
        <w:r w:rsidR="00AC2F47">
          <w:rPr>
            <w:noProof/>
            <w:webHidden/>
          </w:rPr>
          <w:instrText xml:space="preserve"> PAGEREF _Toc183719169 \h </w:instrText>
        </w:r>
        <w:r w:rsidR="00AC2F47">
          <w:rPr>
            <w:noProof/>
            <w:webHidden/>
          </w:rPr>
        </w:r>
        <w:r w:rsidR="00AC2F47">
          <w:rPr>
            <w:noProof/>
            <w:webHidden/>
          </w:rPr>
          <w:fldChar w:fldCharType="separate"/>
        </w:r>
        <w:r w:rsidR="00197837">
          <w:rPr>
            <w:noProof/>
            <w:webHidden/>
          </w:rPr>
          <w:t>3</w:t>
        </w:r>
        <w:r w:rsidR="00AC2F47">
          <w:rPr>
            <w:noProof/>
            <w:webHidden/>
          </w:rPr>
          <w:fldChar w:fldCharType="end"/>
        </w:r>
      </w:hyperlink>
    </w:p>
    <w:p w14:paraId="0C5A7178" w14:textId="701B19CA"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70" w:history="1">
        <w:r w:rsidRPr="00F74E81">
          <w:rPr>
            <w:rStyle w:val="Hyperlink"/>
            <w:noProof/>
          </w:rPr>
          <w:t>Figure 2: Missing Values for each feature</w:t>
        </w:r>
        <w:r>
          <w:rPr>
            <w:noProof/>
            <w:webHidden/>
          </w:rPr>
          <w:tab/>
        </w:r>
        <w:r>
          <w:rPr>
            <w:noProof/>
            <w:webHidden/>
          </w:rPr>
          <w:fldChar w:fldCharType="begin"/>
        </w:r>
        <w:r>
          <w:rPr>
            <w:noProof/>
            <w:webHidden/>
          </w:rPr>
          <w:instrText xml:space="preserve"> PAGEREF _Toc183719170 \h </w:instrText>
        </w:r>
        <w:r>
          <w:rPr>
            <w:noProof/>
            <w:webHidden/>
          </w:rPr>
        </w:r>
        <w:r>
          <w:rPr>
            <w:noProof/>
            <w:webHidden/>
          </w:rPr>
          <w:fldChar w:fldCharType="separate"/>
        </w:r>
        <w:r w:rsidR="00197837">
          <w:rPr>
            <w:noProof/>
            <w:webHidden/>
          </w:rPr>
          <w:t>3</w:t>
        </w:r>
        <w:r>
          <w:rPr>
            <w:noProof/>
            <w:webHidden/>
          </w:rPr>
          <w:fldChar w:fldCharType="end"/>
        </w:r>
      </w:hyperlink>
    </w:p>
    <w:p w14:paraId="04BFAED0" w14:textId="0FD5AC48"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71" w:history="1">
        <w:r w:rsidRPr="00F74E81">
          <w:rPr>
            <w:rStyle w:val="Hyperlink"/>
            <w:noProof/>
          </w:rPr>
          <w:t>Figure 3: Missing Value Summary After Process</w:t>
        </w:r>
        <w:r>
          <w:rPr>
            <w:noProof/>
            <w:webHidden/>
          </w:rPr>
          <w:tab/>
        </w:r>
        <w:r>
          <w:rPr>
            <w:noProof/>
            <w:webHidden/>
          </w:rPr>
          <w:fldChar w:fldCharType="begin"/>
        </w:r>
        <w:r>
          <w:rPr>
            <w:noProof/>
            <w:webHidden/>
          </w:rPr>
          <w:instrText xml:space="preserve"> PAGEREF _Toc183719171 \h </w:instrText>
        </w:r>
        <w:r>
          <w:rPr>
            <w:noProof/>
            <w:webHidden/>
          </w:rPr>
        </w:r>
        <w:r>
          <w:rPr>
            <w:noProof/>
            <w:webHidden/>
          </w:rPr>
          <w:fldChar w:fldCharType="separate"/>
        </w:r>
        <w:r w:rsidR="00197837">
          <w:rPr>
            <w:noProof/>
            <w:webHidden/>
          </w:rPr>
          <w:t>4</w:t>
        </w:r>
        <w:r>
          <w:rPr>
            <w:noProof/>
            <w:webHidden/>
          </w:rPr>
          <w:fldChar w:fldCharType="end"/>
        </w:r>
      </w:hyperlink>
    </w:p>
    <w:p w14:paraId="48A2071A" w14:textId="745A123C"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72" w:history="1">
        <w:r w:rsidRPr="00F74E81">
          <w:rPr>
            <w:rStyle w:val="Hyperlink"/>
            <w:noProof/>
          </w:rPr>
          <w:t>Figure 4: Before replacing with mean price for each brand</w:t>
        </w:r>
        <w:r>
          <w:rPr>
            <w:noProof/>
            <w:webHidden/>
          </w:rPr>
          <w:tab/>
        </w:r>
        <w:r>
          <w:rPr>
            <w:noProof/>
            <w:webHidden/>
          </w:rPr>
          <w:fldChar w:fldCharType="begin"/>
        </w:r>
        <w:r>
          <w:rPr>
            <w:noProof/>
            <w:webHidden/>
          </w:rPr>
          <w:instrText xml:space="preserve"> PAGEREF _Toc183719172 \h </w:instrText>
        </w:r>
        <w:r>
          <w:rPr>
            <w:noProof/>
            <w:webHidden/>
          </w:rPr>
        </w:r>
        <w:r>
          <w:rPr>
            <w:noProof/>
            <w:webHidden/>
          </w:rPr>
          <w:fldChar w:fldCharType="separate"/>
        </w:r>
        <w:r w:rsidR="00197837">
          <w:rPr>
            <w:noProof/>
            <w:webHidden/>
          </w:rPr>
          <w:t>5</w:t>
        </w:r>
        <w:r>
          <w:rPr>
            <w:noProof/>
            <w:webHidden/>
          </w:rPr>
          <w:fldChar w:fldCharType="end"/>
        </w:r>
      </w:hyperlink>
    </w:p>
    <w:p w14:paraId="0AF74A5D" w14:textId="79DAC68B"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73" w:history="1">
        <w:r w:rsidRPr="00F74E81">
          <w:rPr>
            <w:rStyle w:val="Hyperlink"/>
            <w:noProof/>
          </w:rPr>
          <w:t>Figure 5: After replacing with mean price for each brand</w:t>
        </w:r>
        <w:r>
          <w:rPr>
            <w:noProof/>
            <w:webHidden/>
          </w:rPr>
          <w:tab/>
        </w:r>
        <w:r>
          <w:rPr>
            <w:noProof/>
            <w:webHidden/>
          </w:rPr>
          <w:fldChar w:fldCharType="begin"/>
        </w:r>
        <w:r>
          <w:rPr>
            <w:noProof/>
            <w:webHidden/>
          </w:rPr>
          <w:instrText xml:space="preserve"> PAGEREF _Toc183719173 \h </w:instrText>
        </w:r>
        <w:r>
          <w:rPr>
            <w:noProof/>
            <w:webHidden/>
          </w:rPr>
        </w:r>
        <w:r>
          <w:rPr>
            <w:noProof/>
            <w:webHidden/>
          </w:rPr>
          <w:fldChar w:fldCharType="separate"/>
        </w:r>
        <w:r w:rsidR="00197837">
          <w:rPr>
            <w:noProof/>
            <w:webHidden/>
          </w:rPr>
          <w:t>5</w:t>
        </w:r>
        <w:r>
          <w:rPr>
            <w:noProof/>
            <w:webHidden/>
          </w:rPr>
          <w:fldChar w:fldCharType="end"/>
        </w:r>
      </w:hyperlink>
    </w:p>
    <w:p w14:paraId="4BEC8410" w14:textId="68612D63"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74" w:history="1">
        <w:r w:rsidRPr="00F74E81">
          <w:rPr>
            <w:rStyle w:val="Hyperlink"/>
            <w:noProof/>
          </w:rPr>
          <w:t>Figure 6: Remaining Price Missing Values</w:t>
        </w:r>
        <w:r>
          <w:rPr>
            <w:noProof/>
            <w:webHidden/>
          </w:rPr>
          <w:tab/>
        </w:r>
        <w:r>
          <w:rPr>
            <w:noProof/>
            <w:webHidden/>
          </w:rPr>
          <w:fldChar w:fldCharType="begin"/>
        </w:r>
        <w:r>
          <w:rPr>
            <w:noProof/>
            <w:webHidden/>
          </w:rPr>
          <w:instrText xml:space="preserve"> PAGEREF _Toc183719174 \h </w:instrText>
        </w:r>
        <w:r>
          <w:rPr>
            <w:noProof/>
            <w:webHidden/>
          </w:rPr>
        </w:r>
        <w:r>
          <w:rPr>
            <w:noProof/>
            <w:webHidden/>
          </w:rPr>
          <w:fldChar w:fldCharType="separate"/>
        </w:r>
        <w:r w:rsidR="00197837">
          <w:rPr>
            <w:noProof/>
            <w:webHidden/>
          </w:rPr>
          <w:t>5</w:t>
        </w:r>
        <w:r>
          <w:rPr>
            <w:noProof/>
            <w:webHidden/>
          </w:rPr>
          <w:fldChar w:fldCharType="end"/>
        </w:r>
      </w:hyperlink>
    </w:p>
    <w:p w14:paraId="4B932F15" w14:textId="5A9C0040"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75" w:history="1">
        <w:r w:rsidRPr="00F74E81">
          <w:rPr>
            <w:rStyle w:val="Hyperlink"/>
            <w:noProof/>
          </w:rPr>
          <w:t>Figure 7: Engine Capacity Boxplot Before Handling Outlier</w:t>
        </w:r>
        <w:r>
          <w:rPr>
            <w:noProof/>
            <w:webHidden/>
          </w:rPr>
          <w:tab/>
        </w:r>
        <w:r>
          <w:rPr>
            <w:noProof/>
            <w:webHidden/>
          </w:rPr>
          <w:fldChar w:fldCharType="begin"/>
        </w:r>
        <w:r>
          <w:rPr>
            <w:noProof/>
            <w:webHidden/>
          </w:rPr>
          <w:instrText xml:space="preserve"> PAGEREF _Toc183719175 \h </w:instrText>
        </w:r>
        <w:r>
          <w:rPr>
            <w:noProof/>
            <w:webHidden/>
          </w:rPr>
        </w:r>
        <w:r>
          <w:rPr>
            <w:noProof/>
            <w:webHidden/>
          </w:rPr>
          <w:fldChar w:fldCharType="separate"/>
        </w:r>
        <w:r w:rsidR="00197837">
          <w:rPr>
            <w:noProof/>
            <w:webHidden/>
          </w:rPr>
          <w:t>6</w:t>
        </w:r>
        <w:r>
          <w:rPr>
            <w:noProof/>
            <w:webHidden/>
          </w:rPr>
          <w:fldChar w:fldCharType="end"/>
        </w:r>
      </w:hyperlink>
    </w:p>
    <w:p w14:paraId="6882073A" w14:textId="18FA7FB3"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76" w:history="1">
        <w:r w:rsidRPr="00F74E81">
          <w:rPr>
            <w:rStyle w:val="Hyperlink"/>
            <w:noProof/>
          </w:rPr>
          <w:t>Figure 8: Engine Capacity Boxplot After Handling Outlier</w:t>
        </w:r>
        <w:r>
          <w:rPr>
            <w:noProof/>
            <w:webHidden/>
          </w:rPr>
          <w:tab/>
        </w:r>
        <w:r>
          <w:rPr>
            <w:noProof/>
            <w:webHidden/>
          </w:rPr>
          <w:fldChar w:fldCharType="begin"/>
        </w:r>
        <w:r>
          <w:rPr>
            <w:noProof/>
            <w:webHidden/>
          </w:rPr>
          <w:instrText xml:space="preserve"> PAGEREF _Toc183719176 \h </w:instrText>
        </w:r>
        <w:r>
          <w:rPr>
            <w:noProof/>
            <w:webHidden/>
          </w:rPr>
        </w:r>
        <w:r>
          <w:rPr>
            <w:noProof/>
            <w:webHidden/>
          </w:rPr>
          <w:fldChar w:fldCharType="separate"/>
        </w:r>
        <w:r w:rsidR="00197837">
          <w:rPr>
            <w:noProof/>
            <w:webHidden/>
          </w:rPr>
          <w:t>6</w:t>
        </w:r>
        <w:r>
          <w:rPr>
            <w:noProof/>
            <w:webHidden/>
          </w:rPr>
          <w:fldChar w:fldCharType="end"/>
        </w:r>
      </w:hyperlink>
    </w:p>
    <w:p w14:paraId="5F5C2AAA" w14:textId="273A6439"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77" w:history="1">
        <w:r w:rsidRPr="00F74E81">
          <w:rPr>
            <w:rStyle w:val="Hyperlink"/>
            <w:noProof/>
          </w:rPr>
          <w:t>Figure 9: Engine Capacity Boxplot After Handling all Missing Values with Median Engine Capacity for Each Brand</w:t>
        </w:r>
        <w:r>
          <w:rPr>
            <w:noProof/>
            <w:webHidden/>
          </w:rPr>
          <w:tab/>
        </w:r>
        <w:r>
          <w:rPr>
            <w:noProof/>
            <w:webHidden/>
          </w:rPr>
          <w:fldChar w:fldCharType="begin"/>
        </w:r>
        <w:r>
          <w:rPr>
            <w:noProof/>
            <w:webHidden/>
          </w:rPr>
          <w:instrText xml:space="preserve"> PAGEREF _Toc183719177 \h </w:instrText>
        </w:r>
        <w:r>
          <w:rPr>
            <w:noProof/>
            <w:webHidden/>
          </w:rPr>
        </w:r>
        <w:r>
          <w:rPr>
            <w:noProof/>
            <w:webHidden/>
          </w:rPr>
          <w:fldChar w:fldCharType="separate"/>
        </w:r>
        <w:r w:rsidR="00197837">
          <w:rPr>
            <w:noProof/>
            <w:webHidden/>
          </w:rPr>
          <w:t>6</w:t>
        </w:r>
        <w:r>
          <w:rPr>
            <w:noProof/>
            <w:webHidden/>
          </w:rPr>
          <w:fldChar w:fldCharType="end"/>
        </w:r>
      </w:hyperlink>
    </w:p>
    <w:p w14:paraId="6DDD997E" w14:textId="1F9490C3"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78" w:history="1">
        <w:r w:rsidRPr="00F74E81">
          <w:rPr>
            <w:rStyle w:val="Hyperlink"/>
            <w:noProof/>
          </w:rPr>
          <w:t>Figure 10: Address Missing Values for Electric Vehicles (EVs)</w:t>
        </w:r>
        <w:r>
          <w:rPr>
            <w:noProof/>
            <w:webHidden/>
          </w:rPr>
          <w:tab/>
        </w:r>
        <w:r>
          <w:rPr>
            <w:noProof/>
            <w:webHidden/>
          </w:rPr>
          <w:fldChar w:fldCharType="begin"/>
        </w:r>
        <w:r>
          <w:rPr>
            <w:noProof/>
            <w:webHidden/>
          </w:rPr>
          <w:instrText xml:space="preserve"> PAGEREF _Toc183719178 \h </w:instrText>
        </w:r>
        <w:r>
          <w:rPr>
            <w:noProof/>
            <w:webHidden/>
          </w:rPr>
        </w:r>
        <w:r>
          <w:rPr>
            <w:noProof/>
            <w:webHidden/>
          </w:rPr>
          <w:fldChar w:fldCharType="separate"/>
        </w:r>
        <w:r w:rsidR="00197837">
          <w:rPr>
            <w:noProof/>
            <w:webHidden/>
          </w:rPr>
          <w:t>7</w:t>
        </w:r>
        <w:r>
          <w:rPr>
            <w:noProof/>
            <w:webHidden/>
          </w:rPr>
          <w:fldChar w:fldCharType="end"/>
        </w:r>
      </w:hyperlink>
    </w:p>
    <w:p w14:paraId="69565987" w14:textId="207E10FE"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79" w:history="1">
        <w:r w:rsidRPr="00F74E81">
          <w:rPr>
            <w:rStyle w:val="Hyperlink"/>
            <w:noProof/>
          </w:rPr>
          <w:t>Figure 11: horse_power Boxplot Before Handle Outlier</w:t>
        </w:r>
        <w:r>
          <w:rPr>
            <w:noProof/>
            <w:webHidden/>
          </w:rPr>
          <w:tab/>
        </w:r>
        <w:r>
          <w:rPr>
            <w:noProof/>
            <w:webHidden/>
          </w:rPr>
          <w:fldChar w:fldCharType="begin"/>
        </w:r>
        <w:r>
          <w:rPr>
            <w:noProof/>
            <w:webHidden/>
          </w:rPr>
          <w:instrText xml:space="preserve"> PAGEREF _Toc183719179 \h </w:instrText>
        </w:r>
        <w:r>
          <w:rPr>
            <w:noProof/>
            <w:webHidden/>
          </w:rPr>
        </w:r>
        <w:r>
          <w:rPr>
            <w:noProof/>
            <w:webHidden/>
          </w:rPr>
          <w:fldChar w:fldCharType="separate"/>
        </w:r>
        <w:r w:rsidR="00197837">
          <w:rPr>
            <w:noProof/>
            <w:webHidden/>
          </w:rPr>
          <w:t>8</w:t>
        </w:r>
        <w:r>
          <w:rPr>
            <w:noProof/>
            <w:webHidden/>
          </w:rPr>
          <w:fldChar w:fldCharType="end"/>
        </w:r>
      </w:hyperlink>
    </w:p>
    <w:p w14:paraId="30B57978" w14:textId="0A7F3C9D"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80" w:history="1">
        <w:r w:rsidRPr="00F74E81">
          <w:rPr>
            <w:rStyle w:val="Hyperlink"/>
            <w:noProof/>
          </w:rPr>
          <w:t>Figure 12: horse_power Boxplot After Handle Outlier</w:t>
        </w:r>
        <w:r>
          <w:rPr>
            <w:noProof/>
            <w:webHidden/>
          </w:rPr>
          <w:tab/>
        </w:r>
        <w:r>
          <w:rPr>
            <w:noProof/>
            <w:webHidden/>
          </w:rPr>
          <w:fldChar w:fldCharType="begin"/>
        </w:r>
        <w:r>
          <w:rPr>
            <w:noProof/>
            <w:webHidden/>
          </w:rPr>
          <w:instrText xml:space="preserve"> PAGEREF _Toc183719180 \h </w:instrText>
        </w:r>
        <w:r>
          <w:rPr>
            <w:noProof/>
            <w:webHidden/>
          </w:rPr>
        </w:r>
        <w:r>
          <w:rPr>
            <w:noProof/>
            <w:webHidden/>
          </w:rPr>
          <w:fldChar w:fldCharType="separate"/>
        </w:r>
        <w:r w:rsidR="00197837">
          <w:rPr>
            <w:noProof/>
            <w:webHidden/>
          </w:rPr>
          <w:t>8</w:t>
        </w:r>
        <w:r>
          <w:rPr>
            <w:noProof/>
            <w:webHidden/>
          </w:rPr>
          <w:fldChar w:fldCharType="end"/>
        </w:r>
      </w:hyperlink>
    </w:p>
    <w:p w14:paraId="3D01B9E0" w14:textId="4BE08130"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81" w:history="1">
        <w:r w:rsidRPr="00F74E81">
          <w:rPr>
            <w:rStyle w:val="Hyperlink"/>
            <w:noProof/>
          </w:rPr>
          <w:t>Figure 13: Before apply the cleaning</w:t>
        </w:r>
        <w:r>
          <w:rPr>
            <w:noProof/>
            <w:webHidden/>
          </w:rPr>
          <w:tab/>
        </w:r>
        <w:r>
          <w:rPr>
            <w:noProof/>
            <w:webHidden/>
          </w:rPr>
          <w:fldChar w:fldCharType="begin"/>
        </w:r>
        <w:r>
          <w:rPr>
            <w:noProof/>
            <w:webHidden/>
          </w:rPr>
          <w:instrText xml:space="preserve"> PAGEREF _Toc183719181 \h </w:instrText>
        </w:r>
        <w:r>
          <w:rPr>
            <w:noProof/>
            <w:webHidden/>
          </w:rPr>
        </w:r>
        <w:r>
          <w:rPr>
            <w:noProof/>
            <w:webHidden/>
          </w:rPr>
          <w:fldChar w:fldCharType="separate"/>
        </w:r>
        <w:r w:rsidR="00197837">
          <w:rPr>
            <w:noProof/>
            <w:webHidden/>
          </w:rPr>
          <w:t>8</w:t>
        </w:r>
        <w:r>
          <w:rPr>
            <w:noProof/>
            <w:webHidden/>
          </w:rPr>
          <w:fldChar w:fldCharType="end"/>
        </w:r>
      </w:hyperlink>
    </w:p>
    <w:p w14:paraId="06449295" w14:textId="7E836671"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82" w:history="1">
        <w:r w:rsidRPr="00F74E81">
          <w:rPr>
            <w:rStyle w:val="Hyperlink"/>
            <w:noProof/>
          </w:rPr>
          <w:t>Figure 14: After apply the cleaning</w:t>
        </w:r>
        <w:r>
          <w:rPr>
            <w:noProof/>
            <w:webHidden/>
          </w:rPr>
          <w:tab/>
        </w:r>
        <w:r>
          <w:rPr>
            <w:noProof/>
            <w:webHidden/>
          </w:rPr>
          <w:fldChar w:fldCharType="begin"/>
        </w:r>
        <w:r>
          <w:rPr>
            <w:noProof/>
            <w:webHidden/>
          </w:rPr>
          <w:instrText xml:space="preserve"> PAGEREF _Toc183719182 \h </w:instrText>
        </w:r>
        <w:r>
          <w:rPr>
            <w:noProof/>
            <w:webHidden/>
          </w:rPr>
        </w:r>
        <w:r>
          <w:rPr>
            <w:noProof/>
            <w:webHidden/>
          </w:rPr>
          <w:fldChar w:fldCharType="separate"/>
        </w:r>
        <w:r w:rsidR="00197837">
          <w:rPr>
            <w:noProof/>
            <w:webHidden/>
          </w:rPr>
          <w:t>8</w:t>
        </w:r>
        <w:r>
          <w:rPr>
            <w:noProof/>
            <w:webHidden/>
          </w:rPr>
          <w:fldChar w:fldCharType="end"/>
        </w:r>
      </w:hyperlink>
    </w:p>
    <w:p w14:paraId="0FB80731" w14:textId="57260127"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83" w:history="1">
        <w:r w:rsidRPr="00F74E81">
          <w:rPr>
            <w:rStyle w:val="Hyperlink"/>
            <w:noProof/>
          </w:rPr>
          <w:t>Figure 15: top_speed Boxplot Before Handle Outlier</w:t>
        </w:r>
        <w:r>
          <w:rPr>
            <w:noProof/>
            <w:webHidden/>
          </w:rPr>
          <w:tab/>
        </w:r>
        <w:r>
          <w:rPr>
            <w:noProof/>
            <w:webHidden/>
          </w:rPr>
          <w:fldChar w:fldCharType="begin"/>
        </w:r>
        <w:r>
          <w:rPr>
            <w:noProof/>
            <w:webHidden/>
          </w:rPr>
          <w:instrText xml:space="preserve"> PAGEREF _Toc183719183 \h </w:instrText>
        </w:r>
        <w:r>
          <w:rPr>
            <w:noProof/>
            <w:webHidden/>
          </w:rPr>
        </w:r>
        <w:r>
          <w:rPr>
            <w:noProof/>
            <w:webHidden/>
          </w:rPr>
          <w:fldChar w:fldCharType="separate"/>
        </w:r>
        <w:r w:rsidR="00197837">
          <w:rPr>
            <w:noProof/>
            <w:webHidden/>
          </w:rPr>
          <w:t>9</w:t>
        </w:r>
        <w:r>
          <w:rPr>
            <w:noProof/>
            <w:webHidden/>
          </w:rPr>
          <w:fldChar w:fldCharType="end"/>
        </w:r>
      </w:hyperlink>
    </w:p>
    <w:p w14:paraId="21F8AAF5" w14:textId="749211F8"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84" w:history="1">
        <w:r w:rsidRPr="00F74E81">
          <w:rPr>
            <w:rStyle w:val="Hyperlink"/>
            <w:noProof/>
          </w:rPr>
          <w:t>Figure 16: top_speed Boxplot After Handle Outlier</w:t>
        </w:r>
        <w:r>
          <w:rPr>
            <w:noProof/>
            <w:webHidden/>
          </w:rPr>
          <w:tab/>
        </w:r>
        <w:r>
          <w:rPr>
            <w:noProof/>
            <w:webHidden/>
          </w:rPr>
          <w:fldChar w:fldCharType="begin"/>
        </w:r>
        <w:r>
          <w:rPr>
            <w:noProof/>
            <w:webHidden/>
          </w:rPr>
          <w:instrText xml:space="preserve"> PAGEREF _Toc183719184 \h </w:instrText>
        </w:r>
        <w:r>
          <w:rPr>
            <w:noProof/>
            <w:webHidden/>
          </w:rPr>
        </w:r>
        <w:r>
          <w:rPr>
            <w:noProof/>
            <w:webHidden/>
          </w:rPr>
          <w:fldChar w:fldCharType="separate"/>
        </w:r>
        <w:r w:rsidR="00197837">
          <w:rPr>
            <w:noProof/>
            <w:webHidden/>
          </w:rPr>
          <w:t>9</w:t>
        </w:r>
        <w:r>
          <w:rPr>
            <w:noProof/>
            <w:webHidden/>
          </w:rPr>
          <w:fldChar w:fldCharType="end"/>
        </w:r>
      </w:hyperlink>
    </w:p>
    <w:p w14:paraId="5BC34FC5" w14:textId="7A2037E9"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85" w:history="1">
        <w:r w:rsidRPr="00F74E81">
          <w:rPr>
            <w:rStyle w:val="Hyperlink"/>
            <w:noProof/>
          </w:rPr>
          <w:t>Figure 17: Missing Seats</w:t>
        </w:r>
        <w:r>
          <w:rPr>
            <w:noProof/>
            <w:webHidden/>
          </w:rPr>
          <w:tab/>
        </w:r>
        <w:r>
          <w:rPr>
            <w:noProof/>
            <w:webHidden/>
          </w:rPr>
          <w:fldChar w:fldCharType="begin"/>
        </w:r>
        <w:r>
          <w:rPr>
            <w:noProof/>
            <w:webHidden/>
          </w:rPr>
          <w:instrText xml:space="preserve"> PAGEREF _Toc183719185 \h </w:instrText>
        </w:r>
        <w:r>
          <w:rPr>
            <w:noProof/>
            <w:webHidden/>
          </w:rPr>
        </w:r>
        <w:r>
          <w:rPr>
            <w:noProof/>
            <w:webHidden/>
          </w:rPr>
          <w:fldChar w:fldCharType="separate"/>
        </w:r>
        <w:r w:rsidR="00197837">
          <w:rPr>
            <w:noProof/>
            <w:webHidden/>
          </w:rPr>
          <w:t>10</w:t>
        </w:r>
        <w:r>
          <w:rPr>
            <w:noProof/>
            <w:webHidden/>
          </w:rPr>
          <w:fldChar w:fldCharType="end"/>
        </w:r>
      </w:hyperlink>
    </w:p>
    <w:p w14:paraId="6ED81F71" w14:textId="4957D445"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86" w:history="1">
        <w:r w:rsidRPr="00F74E81">
          <w:rPr>
            <w:rStyle w:val="Hyperlink"/>
            <w:noProof/>
          </w:rPr>
          <w:t>Figure 18: Data Form After Encoding</w:t>
        </w:r>
        <w:r>
          <w:rPr>
            <w:noProof/>
            <w:webHidden/>
          </w:rPr>
          <w:tab/>
        </w:r>
        <w:r>
          <w:rPr>
            <w:noProof/>
            <w:webHidden/>
          </w:rPr>
          <w:fldChar w:fldCharType="begin"/>
        </w:r>
        <w:r>
          <w:rPr>
            <w:noProof/>
            <w:webHidden/>
          </w:rPr>
          <w:instrText xml:space="preserve"> PAGEREF _Toc183719186 \h </w:instrText>
        </w:r>
        <w:r>
          <w:rPr>
            <w:noProof/>
            <w:webHidden/>
          </w:rPr>
        </w:r>
        <w:r>
          <w:rPr>
            <w:noProof/>
            <w:webHidden/>
          </w:rPr>
          <w:fldChar w:fldCharType="separate"/>
        </w:r>
        <w:r w:rsidR="00197837">
          <w:rPr>
            <w:noProof/>
            <w:webHidden/>
          </w:rPr>
          <w:t>11</w:t>
        </w:r>
        <w:r>
          <w:rPr>
            <w:noProof/>
            <w:webHidden/>
          </w:rPr>
          <w:fldChar w:fldCharType="end"/>
        </w:r>
      </w:hyperlink>
    </w:p>
    <w:p w14:paraId="743B1AF3" w14:textId="7F93FEA9"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87" w:history="1">
        <w:r w:rsidRPr="00F74E81">
          <w:rPr>
            <w:rStyle w:val="Hyperlink"/>
            <w:noProof/>
          </w:rPr>
          <w:t>Figure 19: Standardized Cars Dataset</w:t>
        </w:r>
        <w:r>
          <w:rPr>
            <w:noProof/>
            <w:webHidden/>
          </w:rPr>
          <w:tab/>
        </w:r>
        <w:r>
          <w:rPr>
            <w:noProof/>
            <w:webHidden/>
          </w:rPr>
          <w:fldChar w:fldCharType="begin"/>
        </w:r>
        <w:r>
          <w:rPr>
            <w:noProof/>
            <w:webHidden/>
          </w:rPr>
          <w:instrText xml:space="preserve"> PAGEREF _Toc183719187 \h </w:instrText>
        </w:r>
        <w:r>
          <w:rPr>
            <w:noProof/>
            <w:webHidden/>
          </w:rPr>
        </w:r>
        <w:r>
          <w:rPr>
            <w:noProof/>
            <w:webHidden/>
          </w:rPr>
          <w:fldChar w:fldCharType="separate"/>
        </w:r>
        <w:r w:rsidR="00197837">
          <w:rPr>
            <w:noProof/>
            <w:webHidden/>
          </w:rPr>
          <w:t>12</w:t>
        </w:r>
        <w:r>
          <w:rPr>
            <w:noProof/>
            <w:webHidden/>
          </w:rPr>
          <w:fldChar w:fldCharType="end"/>
        </w:r>
      </w:hyperlink>
    </w:p>
    <w:p w14:paraId="1A85C182" w14:textId="19F49EEB"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88" w:history="1">
        <w:r w:rsidRPr="00F74E81">
          <w:rPr>
            <w:rStyle w:val="Hyperlink"/>
            <w:noProof/>
          </w:rPr>
          <w:t>Figure 20: Distribution of Car Prices in USD</w:t>
        </w:r>
        <w:r>
          <w:rPr>
            <w:noProof/>
            <w:webHidden/>
          </w:rPr>
          <w:tab/>
        </w:r>
        <w:r>
          <w:rPr>
            <w:noProof/>
            <w:webHidden/>
          </w:rPr>
          <w:fldChar w:fldCharType="begin"/>
        </w:r>
        <w:r>
          <w:rPr>
            <w:noProof/>
            <w:webHidden/>
          </w:rPr>
          <w:instrText xml:space="preserve"> PAGEREF _Toc183719188 \h </w:instrText>
        </w:r>
        <w:r>
          <w:rPr>
            <w:noProof/>
            <w:webHidden/>
          </w:rPr>
        </w:r>
        <w:r>
          <w:rPr>
            <w:noProof/>
            <w:webHidden/>
          </w:rPr>
          <w:fldChar w:fldCharType="separate"/>
        </w:r>
        <w:r w:rsidR="00197837">
          <w:rPr>
            <w:noProof/>
            <w:webHidden/>
          </w:rPr>
          <w:t>13</w:t>
        </w:r>
        <w:r>
          <w:rPr>
            <w:noProof/>
            <w:webHidden/>
          </w:rPr>
          <w:fldChar w:fldCharType="end"/>
        </w:r>
      </w:hyperlink>
    </w:p>
    <w:p w14:paraId="185D5AFE" w14:textId="758E54EA"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89" w:history="1">
        <w:r w:rsidRPr="00F74E81">
          <w:rPr>
            <w:rStyle w:val="Hyperlink"/>
            <w:noProof/>
          </w:rPr>
          <w:t>Figure 21: Box Plot of Car Prices</w:t>
        </w:r>
        <w:r>
          <w:rPr>
            <w:noProof/>
            <w:webHidden/>
          </w:rPr>
          <w:tab/>
        </w:r>
        <w:r>
          <w:rPr>
            <w:noProof/>
            <w:webHidden/>
          </w:rPr>
          <w:fldChar w:fldCharType="begin"/>
        </w:r>
        <w:r>
          <w:rPr>
            <w:noProof/>
            <w:webHidden/>
          </w:rPr>
          <w:instrText xml:space="preserve"> PAGEREF _Toc183719189 \h </w:instrText>
        </w:r>
        <w:r>
          <w:rPr>
            <w:noProof/>
            <w:webHidden/>
          </w:rPr>
        </w:r>
        <w:r>
          <w:rPr>
            <w:noProof/>
            <w:webHidden/>
          </w:rPr>
          <w:fldChar w:fldCharType="separate"/>
        </w:r>
        <w:r w:rsidR="00197837">
          <w:rPr>
            <w:noProof/>
            <w:webHidden/>
          </w:rPr>
          <w:t>13</w:t>
        </w:r>
        <w:r>
          <w:rPr>
            <w:noProof/>
            <w:webHidden/>
          </w:rPr>
          <w:fldChar w:fldCharType="end"/>
        </w:r>
      </w:hyperlink>
    </w:p>
    <w:p w14:paraId="50786FAE" w14:textId="2742F37E"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90" w:history="1">
        <w:r w:rsidRPr="00F74E81">
          <w:rPr>
            <w:rStyle w:val="Hyperlink"/>
            <w:noProof/>
          </w:rPr>
          <w:t>Figure 22: performance metrics of the Gradient Descent and Closed-Form Solution</w:t>
        </w:r>
        <w:r>
          <w:rPr>
            <w:noProof/>
            <w:webHidden/>
          </w:rPr>
          <w:tab/>
        </w:r>
        <w:r>
          <w:rPr>
            <w:noProof/>
            <w:webHidden/>
          </w:rPr>
          <w:fldChar w:fldCharType="begin"/>
        </w:r>
        <w:r>
          <w:rPr>
            <w:noProof/>
            <w:webHidden/>
          </w:rPr>
          <w:instrText xml:space="preserve"> PAGEREF _Toc183719190 \h </w:instrText>
        </w:r>
        <w:r>
          <w:rPr>
            <w:noProof/>
            <w:webHidden/>
          </w:rPr>
        </w:r>
        <w:r>
          <w:rPr>
            <w:noProof/>
            <w:webHidden/>
          </w:rPr>
          <w:fldChar w:fldCharType="separate"/>
        </w:r>
        <w:r w:rsidR="00197837">
          <w:rPr>
            <w:noProof/>
            <w:webHidden/>
          </w:rPr>
          <w:t>14</w:t>
        </w:r>
        <w:r>
          <w:rPr>
            <w:noProof/>
            <w:webHidden/>
          </w:rPr>
          <w:fldChar w:fldCharType="end"/>
        </w:r>
      </w:hyperlink>
    </w:p>
    <w:p w14:paraId="376142E6" w14:textId="358DFEF0"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91" w:history="1">
        <w:r w:rsidRPr="00F74E81">
          <w:rPr>
            <w:rStyle w:val="Hyperlink"/>
            <w:noProof/>
          </w:rPr>
          <w:t>Figure 23: Weight Comparison Table</w:t>
        </w:r>
        <w:r>
          <w:rPr>
            <w:noProof/>
            <w:webHidden/>
          </w:rPr>
          <w:tab/>
        </w:r>
        <w:r>
          <w:rPr>
            <w:noProof/>
            <w:webHidden/>
          </w:rPr>
          <w:fldChar w:fldCharType="begin"/>
        </w:r>
        <w:r>
          <w:rPr>
            <w:noProof/>
            <w:webHidden/>
          </w:rPr>
          <w:instrText xml:space="preserve"> PAGEREF _Toc183719191 \h </w:instrText>
        </w:r>
        <w:r>
          <w:rPr>
            <w:noProof/>
            <w:webHidden/>
          </w:rPr>
        </w:r>
        <w:r>
          <w:rPr>
            <w:noProof/>
            <w:webHidden/>
          </w:rPr>
          <w:fldChar w:fldCharType="separate"/>
        </w:r>
        <w:r w:rsidR="00197837">
          <w:rPr>
            <w:noProof/>
            <w:webHidden/>
          </w:rPr>
          <w:t>15</w:t>
        </w:r>
        <w:r>
          <w:rPr>
            <w:noProof/>
            <w:webHidden/>
          </w:rPr>
          <w:fldChar w:fldCharType="end"/>
        </w:r>
      </w:hyperlink>
    </w:p>
    <w:p w14:paraId="29503F7B" w14:textId="1C3FCB53"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92" w:history="1">
        <w:r w:rsidRPr="00F74E81">
          <w:rPr>
            <w:rStyle w:val="Hyperlink"/>
            <w:noProof/>
          </w:rPr>
          <w:t xml:space="preserve">Figure 24: LASSO Regularization Results for Different Value for </w:t>
        </w:r>
        <w:r w:rsidRPr="00F74E81">
          <w:rPr>
            <w:rStyle w:val="Hyperlink"/>
            <w:b/>
            <w:bCs/>
            <w:noProof/>
          </w:rPr>
          <w:t>λ</w:t>
        </w:r>
        <w:r>
          <w:rPr>
            <w:noProof/>
            <w:webHidden/>
          </w:rPr>
          <w:tab/>
        </w:r>
        <w:r>
          <w:rPr>
            <w:noProof/>
            <w:webHidden/>
          </w:rPr>
          <w:fldChar w:fldCharType="begin"/>
        </w:r>
        <w:r>
          <w:rPr>
            <w:noProof/>
            <w:webHidden/>
          </w:rPr>
          <w:instrText xml:space="preserve"> PAGEREF _Toc183719192 \h </w:instrText>
        </w:r>
        <w:r>
          <w:rPr>
            <w:noProof/>
            <w:webHidden/>
          </w:rPr>
        </w:r>
        <w:r>
          <w:rPr>
            <w:noProof/>
            <w:webHidden/>
          </w:rPr>
          <w:fldChar w:fldCharType="separate"/>
        </w:r>
        <w:r w:rsidR="00197837">
          <w:rPr>
            <w:noProof/>
            <w:webHidden/>
          </w:rPr>
          <w:t>16</w:t>
        </w:r>
        <w:r>
          <w:rPr>
            <w:noProof/>
            <w:webHidden/>
          </w:rPr>
          <w:fldChar w:fldCharType="end"/>
        </w:r>
      </w:hyperlink>
    </w:p>
    <w:p w14:paraId="06A027EE" w14:textId="6A964A59"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93" w:history="1">
        <w:r w:rsidRPr="00F74E81">
          <w:rPr>
            <w:rStyle w:val="Hyperlink"/>
            <w:noProof/>
          </w:rPr>
          <w:t>Figure 25: LASSO Convergence (Lambda = 0.01)</w:t>
        </w:r>
        <w:r>
          <w:rPr>
            <w:noProof/>
            <w:webHidden/>
          </w:rPr>
          <w:tab/>
        </w:r>
        <w:r>
          <w:rPr>
            <w:noProof/>
            <w:webHidden/>
          </w:rPr>
          <w:fldChar w:fldCharType="begin"/>
        </w:r>
        <w:r>
          <w:rPr>
            <w:noProof/>
            <w:webHidden/>
          </w:rPr>
          <w:instrText xml:space="preserve"> PAGEREF _Toc183719193 \h </w:instrText>
        </w:r>
        <w:r>
          <w:rPr>
            <w:noProof/>
            <w:webHidden/>
          </w:rPr>
        </w:r>
        <w:r>
          <w:rPr>
            <w:noProof/>
            <w:webHidden/>
          </w:rPr>
          <w:fldChar w:fldCharType="separate"/>
        </w:r>
        <w:r w:rsidR="00197837">
          <w:rPr>
            <w:noProof/>
            <w:webHidden/>
          </w:rPr>
          <w:t>16</w:t>
        </w:r>
        <w:r>
          <w:rPr>
            <w:noProof/>
            <w:webHidden/>
          </w:rPr>
          <w:fldChar w:fldCharType="end"/>
        </w:r>
      </w:hyperlink>
    </w:p>
    <w:p w14:paraId="49288B8F" w14:textId="3421D396"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94" w:history="1">
        <w:r w:rsidRPr="00F74E81">
          <w:rPr>
            <w:rStyle w:val="Hyperlink"/>
            <w:noProof/>
          </w:rPr>
          <w:t>Figure 26: Ridge Regularization Results</w:t>
        </w:r>
        <w:r>
          <w:rPr>
            <w:noProof/>
            <w:webHidden/>
          </w:rPr>
          <w:tab/>
        </w:r>
        <w:r>
          <w:rPr>
            <w:noProof/>
            <w:webHidden/>
          </w:rPr>
          <w:fldChar w:fldCharType="begin"/>
        </w:r>
        <w:r>
          <w:rPr>
            <w:noProof/>
            <w:webHidden/>
          </w:rPr>
          <w:instrText xml:space="preserve"> PAGEREF _Toc183719194 \h </w:instrText>
        </w:r>
        <w:r>
          <w:rPr>
            <w:noProof/>
            <w:webHidden/>
          </w:rPr>
        </w:r>
        <w:r>
          <w:rPr>
            <w:noProof/>
            <w:webHidden/>
          </w:rPr>
          <w:fldChar w:fldCharType="separate"/>
        </w:r>
        <w:r w:rsidR="00197837">
          <w:rPr>
            <w:noProof/>
            <w:webHidden/>
          </w:rPr>
          <w:t>17</w:t>
        </w:r>
        <w:r>
          <w:rPr>
            <w:noProof/>
            <w:webHidden/>
          </w:rPr>
          <w:fldChar w:fldCharType="end"/>
        </w:r>
      </w:hyperlink>
    </w:p>
    <w:p w14:paraId="337ECC56" w14:textId="05FCA8C0"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95" w:history="1">
        <w:r w:rsidRPr="00F74E81">
          <w:rPr>
            <w:rStyle w:val="Hyperlink"/>
            <w:noProof/>
          </w:rPr>
          <w:t>Figure 27: Ridge Regression Performance Across Lambda Values</w:t>
        </w:r>
        <w:r>
          <w:rPr>
            <w:noProof/>
            <w:webHidden/>
          </w:rPr>
          <w:tab/>
        </w:r>
        <w:r>
          <w:rPr>
            <w:noProof/>
            <w:webHidden/>
          </w:rPr>
          <w:fldChar w:fldCharType="begin"/>
        </w:r>
        <w:r>
          <w:rPr>
            <w:noProof/>
            <w:webHidden/>
          </w:rPr>
          <w:instrText xml:space="preserve"> PAGEREF _Toc183719195 \h </w:instrText>
        </w:r>
        <w:r>
          <w:rPr>
            <w:noProof/>
            <w:webHidden/>
          </w:rPr>
        </w:r>
        <w:r>
          <w:rPr>
            <w:noProof/>
            <w:webHidden/>
          </w:rPr>
          <w:fldChar w:fldCharType="separate"/>
        </w:r>
        <w:r w:rsidR="00197837">
          <w:rPr>
            <w:noProof/>
            <w:webHidden/>
          </w:rPr>
          <w:t>18</w:t>
        </w:r>
        <w:r>
          <w:rPr>
            <w:noProof/>
            <w:webHidden/>
          </w:rPr>
          <w:fldChar w:fldCharType="end"/>
        </w:r>
      </w:hyperlink>
    </w:p>
    <w:p w14:paraId="2271BB7D" w14:textId="33C0E88A"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96" w:history="1">
        <w:r w:rsidRPr="00F74E81">
          <w:rPr>
            <w:rStyle w:val="Hyperlink"/>
            <w:noProof/>
          </w:rPr>
          <w:t>Figure 28: Performance Metrics of Polynomial Regression Models (Degrees 2 to 10)</w:t>
        </w:r>
        <w:r>
          <w:rPr>
            <w:noProof/>
            <w:webHidden/>
          </w:rPr>
          <w:tab/>
        </w:r>
        <w:r>
          <w:rPr>
            <w:noProof/>
            <w:webHidden/>
          </w:rPr>
          <w:fldChar w:fldCharType="begin"/>
        </w:r>
        <w:r>
          <w:rPr>
            <w:noProof/>
            <w:webHidden/>
          </w:rPr>
          <w:instrText xml:space="preserve"> PAGEREF _Toc183719196 \h </w:instrText>
        </w:r>
        <w:r>
          <w:rPr>
            <w:noProof/>
            <w:webHidden/>
          </w:rPr>
        </w:r>
        <w:r>
          <w:rPr>
            <w:noProof/>
            <w:webHidden/>
          </w:rPr>
          <w:fldChar w:fldCharType="separate"/>
        </w:r>
        <w:r w:rsidR="00197837">
          <w:rPr>
            <w:noProof/>
            <w:webHidden/>
          </w:rPr>
          <w:t>20</w:t>
        </w:r>
        <w:r>
          <w:rPr>
            <w:noProof/>
            <w:webHidden/>
          </w:rPr>
          <w:fldChar w:fldCharType="end"/>
        </w:r>
      </w:hyperlink>
    </w:p>
    <w:p w14:paraId="00325F64" w14:textId="1217C3F3"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97" w:history="1">
        <w:r w:rsidRPr="00F74E81">
          <w:rPr>
            <w:rStyle w:val="Hyperlink"/>
            <w:noProof/>
          </w:rPr>
          <w:t>Figure 29: Polynomial Regression: MSE vs. Degree</w:t>
        </w:r>
        <w:r>
          <w:rPr>
            <w:noProof/>
            <w:webHidden/>
          </w:rPr>
          <w:tab/>
        </w:r>
        <w:r>
          <w:rPr>
            <w:noProof/>
            <w:webHidden/>
          </w:rPr>
          <w:fldChar w:fldCharType="begin"/>
        </w:r>
        <w:r>
          <w:rPr>
            <w:noProof/>
            <w:webHidden/>
          </w:rPr>
          <w:instrText xml:space="preserve"> PAGEREF _Toc183719197 \h </w:instrText>
        </w:r>
        <w:r>
          <w:rPr>
            <w:noProof/>
            <w:webHidden/>
          </w:rPr>
        </w:r>
        <w:r>
          <w:rPr>
            <w:noProof/>
            <w:webHidden/>
          </w:rPr>
          <w:fldChar w:fldCharType="separate"/>
        </w:r>
        <w:r w:rsidR="00197837">
          <w:rPr>
            <w:noProof/>
            <w:webHidden/>
          </w:rPr>
          <w:t>21</w:t>
        </w:r>
        <w:r>
          <w:rPr>
            <w:noProof/>
            <w:webHidden/>
          </w:rPr>
          <w:fldChar w:fldCharType="end"/>
        </w:r>
      </w:hyperlink>
    </w:p>
    <w:p w14:paraId="27821C8D" w14:textId="02366A11"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98" w:history="1">
        <w:r w:rsidRPr="00F74E81">
          <w:rPr>
            <w:rStyle w:val="Hyperlink"/>
            <w:noProof/>
          </w:rPr>
          <w:t>Figure 30: Polynomial Regression: R</w:t>
        </w:r>
        <w:r w:rsidRPr="00F74E81">
          <w:rPr>
            <w:rStyle w:val="Hyperlink"/>
            <w:noProof/>
            <w:vertAlign w:val="superscript"/>
          </w:rPr>
          <w:t>2</w:t>
        </w:r>
        <w:r w:rsidRPr="00F74E81">
          <w:rPr>
            <w:rStyle w:val="Hyperlink"/>
            <w:noProof/>
          </w:rPr>
          <w:t xml:space="preserve"> vs. Degree</w:t>
        </w:r>
        <w:r>
          <w:rPr>
            <w:noProof/>
            <w:webHidden/>
          </w:rPr>
          <w:tab/>
        </w:r>
        <w:r>
          <w:rPr>
            <w:noProof/>
            <w:webHidden/>
          </w:rPr>
          <w:fldChar w:fldCharType="begin"/>
        </w:r>
        <w:r>
          <w:rPr>
            <w:noProof/>
            <w:webHidden/>
          </w:rPr>
          <w:instrText xml:space="preserve"> PAGEREF _Toc183719198 \h </w:instrText>
        </w:r>
        <w:r>
          <w:rPr>
            <w:noProof/>
            <w:webHidden/>
          </w:rPr>
        </w:r>
        <w:r>
          <w:rPr>
            <w:noProof/>
            <w:webHidden/>
          </w:rPr>
          <w:fldChar w:fldCharType="separate"/>
        </w:r>
        <w:r w:rsidR="00197837">
          <w:rPr>
            <w:noProof/>
            <w:webHidden/>
          </w:rPr>
          <w:t>21</w:t>
        </w:r>
        <w:r>
          <w:rPr>
            <w:noProof/>
            <w:webHidden/>
          </w:rPr>
          <w:fldChar w:fldCharType="end"/>
        </w:r>
      </w:hyperlink>
    </w:p>
    <w:p w14:paraId="458E20EB" w14:textId="313BBE65"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199" w:history="1">
        <w:r w:rsidRPr="00F74E81">
          <w:rPr>
            <w:rStyle w:val="Hyperlink"/>
            <w:noProof/>
          </w:rPr>
          <w:t>Figure 31: Performance Metrics for Train and evaluate RBF Kernel Regression with Ridge Regression</w:t>
        </w:r>
        <w:r>
          <w:rPr>
            <w:noProof/>
            <w:webHidden/>
          </w:rPr>
          <w:tab/>
        </w:r>
        <w:r>
          <w:rPr>
            <w:noProof/>
            <w:webHidden/>
          </w:rPr>
          <w:fldChar w:fldCharType="begin"/>
        </w:r>
        <w:r>
          <w:rPr>
            <w:noProof/>
            <w:webHidden/>
          </w:rPr>
          <w:instrText xml:space="preserve"> PAGEREF _Toc183719199 \h </w:instrText>
        </w:r>
        <w:r>
          <w:rPr>
            <w:noProof/>
            <w:webHidden/>
          </w:rPr>
        </w:r>
        <w:r>
          <w:rPr>
            <w:noProof/>
            <w:webHidden/>
          </w:rPr>
          <w:fldChar w:fldCharType="separate"/>
        </w:r>
        <w:r w:rsidR="00197837">
          <w:rPr>
            <w:noProof/>
            <w:webHidden/>
          </w:rPr>
          <w:t>22</w:t>
        </w:r>
        <w:r>
          <w:rPr>
            <w:noProof/>
            <w:webHidden/>
          </w:rPr>
          <w:fldChar w:fldCharType="end"/>
        </w:r>
      </w:hyperlink>
    </w:p>
    <w:p w14:paraId="7891BB79" w14:textId="2182E5D7"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200" w:history="1">
        <w:r w:rsidRPr="00F74E81">
          <w:rPr>
            <w:rStyle w:val="Hyperlink"/>
            <w:noProof/>
          </w:rPr>
          <w:t>Figure 32: MSE for RBF Kernel Regression (Gamma vs. Alpha)</w:t>
        </w:r>
        <w:r>
          <w:rPr>
            <w:noProof/>
            <w:webHidden/>
          </w:rPr>
          <w:tab/>
        </w:r>
        <w:r>
          <w:rPr>
            <w:noProof/>
            <w:webHidden/>
          </w:rPr>
          <w:fldChar w:fldCharType="begin"/>
        </w:r>
        <w:r>
          <w:rPr>
            <w:noProof/>
            <w:webHidden/>
          </w:rPr>
          <w:instrText xml:space="preserve"> PAGEREF _Toc183719200 \h </w:instrText>
        </w:r>
        <w:r>
          <w:rPr>
            <w:noProof/>
            <w:webHidden/>
          </w:rPr>
        </w:r>
        <w:r>
          <w:rPr>
            <w:noProof/>
            <w:webHidden/>
          </w:rPr>
          <w:fldChar w:fldCharType="separate"/>
        </w:r>
        <w:r w:rsidR="00197837">
          <w:rPr>
            <w:noProof/>
            <w:webHidden/>
          </w:rPr>
          <w:t>23</w:t>
        </w:r>
        <w:r>
          <w:rPr>
            <w:noProof/>
            <w:webHidden/>
          </w:rPr>
          <w:fldChar w:fldCharType="end"/>
        </w:r>
      </w:hyperlink>
    </w:p>
    <w:p w14:paraId="09D20493" w14:textId="7305139C"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201" w:history="1">
        <w:r w:rsidRPr="00F74E81">
          <w:rPr>
            <w:rStyle w:val="Hyperlink"/>
            <w:noProof/>
          </w:rPr>
          <w:t>Figure 33: All Models Performance on Validation set</w:t>
        </w:r>
        <w:r>
          <w:rPr>
            <w:noProof/>
            <w:webHidden/>
          </w:rPr>
          <w:tab/>
        </w:r>
        <w:r>
          <w:rPr>
            <w:noProof/>
            <w:webHidden/>
          </w:rPr>
          <w:fldChar w:fldCharType="begin"/>
        </w:r>
        <w:r>
          <w:rPr>
            <w:noProof/>
            <w:webHidden/>
          </w:rPr>
          <w:instrText xml:space="preserve"> PAGEREF _Toc183719201 \h </w:instrText>
        </w:r>
        <w:r>
          <w:rPr>
            <w:noProof/>
            <w:webHidden/>
          </w:rPr>
        </w:r>
        <w:r>
          <w:rPr>
            <w:noProof/>
            <w:webHidden/>
          </w:rPr>
          <w:fldChar w:fldCharType="separate"/>
        </w:r>
        <w:r w:rsidR="00197837">
          <w:rPr>
            <w:noProof/>
            <w:webHidden/>
          </w:rPr>
          <w:t>24</w:t>
        </w:r>
        <w:r>
          <w:rPr>
            <w:noProof/>
            <w:webHidden/>
          </w:rPr>
          <w:fldChar w:fldCharType="end"/>
        </w:r>
      </w:hyperlink>
    </w:p>
    <w:p w14:paraId="5906395E" w14:textId="15BCCFC0"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202" w:history="1">
        <w:r w:rsidRPr="00F74E81">
          <w:rPr>
            <w:rStyle w:val="Hyperlink"/>
            <w:noProof/>
          </w:rPr>
          <w:t>Figure 34: Best Model</w:t>
        </w:r>
        <w:r>
          <w:rPr>
            <w:noProof/>
            <w:webHidden/>
          </w:rPr>
          <w:tab/>
        </w:r>
        <w:r>
          <w:rPr>
            <w:noProof/>
            <w:webHidden/>
          </w:rPr>
          <w:fldChar w:fldCharType="begin"/>
        </w:r>
        <w:r>
          <w:rPr>
            <w:noProof/>
            <w:webHidden/>
          </w:rPr>
          <w:instrText xml:space="preserve"> PAGEREF _Toc183719202 \h </w:instrText>
        </w:r>
        <w:r>
          <w:rPr>
            <w:noProof/>
            <w:webHidden/>
          </w:rPr>
        </w:r>
        <w:r>
          <w:rPr>
            <w:noProof/>
            <w:webHidden/>
          </w:rPr>
          <w:fldChar w:fldCharType="separate"/>
        </w:r>
        <w:r w:rsidR="00197837">
          <w:rPr>
            <w:noProof/>
            <w:webHidden/>
          </w:rPr>
          <w:t>25</w:t>
        </w:r>
        <w:r>
          <w:rPr>
            <w:noProof/>
            <w:webHidden/>
          </w:rPr>
          <w:fldChar w:fldCharType="end"/>
        </w:r>
      </w:hyperlink>
    </w:p>
    <w:p w14:paraId="5ED3AD4E" w14:textId="08C09826"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203" w:history="1">
        <w:r w:rsidRPr="00F74E81">
          <w:rPr>
            <w:rStyle w:val="Hyperlink"/>
            <w:noProof/>
          </w:rPr>
          <w:t>Figure 35: Test Set Performance for Best Polynomial Regression Model</w:t>
        </w:r>
        <w:r>
          <w:rPr>
            <w:noProof/>
            <w:webHidden/>
          </w:rPr>
          <w:tab/>
        </w:r>
        <w:r>
          <w:rPr>
            <w:noProof/>
            <w:webHidden/>
          </w:rPr>
          <w:fldChar w:fldCharType="begin"/>
        </w:r>
        <w:r>
          <w:rPr>
            <w:noProof/>
            <w:webHidden/>
          </w:rPr>
          <w:instrText xml:space="preserve"> PAGEREF _Toc183719203 \h </w:instrText>
        </w:r>
        <w:r>
          <w:rPr>
            <w:noProof/>
            <w:webHidden/>
          </w:rPr>
        </w:r>
        <w:r>
          <w:rPr>
            <w:noProof/>
            <w:webHidden/>
          </w:rPr>
          <w:fldChar w:fldCharType="separate"/>
        </w:r>
        <w:r w:rsidR="00197837">
          <w:rPr>
            <w:noProof/>
            <w:webHidden/>
          </w:rPr>
          <w:t>25</w:t>
        </w:r>
        <w:r>
          <w:rPr>
            <w:noProof/>
            <w:webHidden/>
          </w:rPr>
          <w:fldChar w:fldCharType="end"/>
        </w:r>
      </w:hyperlink>
    </w:p>
    <w:p w14:paraId="79AC6139" w14:textId="2621E313"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204" w:history="1">
        <w:r w:rsidRPr="00F74E81">
          <w:rPr>
            <w:rStyle w:val="Hyperlink"/>
            <w:noProof/>
          </w:rPr>
          <w:t>Figure 36: Selected Features</w:t>
        </w:r>
        <w:r>
          <w:rPr>
            <w:noProof/>
            <w:webHidden/>
          </w:rPr>
          <w:tab/>
        </w:r>
        <w:r>
          <w:rPr>
            <w:noProof/>
            <w:webHidden/>
          </w:rPr>
          <w:fldChar w:fldCharType="begin"/>
        </w:r>
        <w:r>
          <w:rPr>
            <w:noProof/>
            <w:webHidden/>
          </w:rPr>
          <w:instrText xml:space="preserve"> PAGEREF _Toc183719204 \h </w:instrText>
        </w:r>
        <w:r>
          <w:rPr>
            <w:noProof/>
            <w:webHidden/>
          </w:rPr>
        </w:r>
        <w:r>
          <w:rPr>
            <w:noProof/>
            <w:webHidden/>
          </w:rPr>
          <w:fldChar w:fldCharType="separate"/>
        </w:r>
        <w:r w:rsidR="00197837">
          <w:rPr>
            <w:noProof/>
            <w:webHidden/>
          </w:rPr>
          <w:t>26</w:t>
        </w:r>
        <w:r>
          <w:rPr>
            <w:noProof/>
            <w:webHidden/>
          </w:rPr>
          <w:fldChar w:fldCharType="end"/>
        </w:r>
      </w:hyperlink>
    </w:p>
    <w:p w14:paraId="651ACA61" w14:textId="163352EE"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205" w:history="1">
        <w:r w:rsidRPr="00F74E81">
          <w:rPr>
            <w:rStyle w:val="Hyperlink"/>
            <w:noProof/>
          </w:rPr>
          <w:t>Figure 37: Performance with Selected Features</w:t>
        </w:r>
        <w:r>
          <w:rPr>
            <w:noProof/>
            <w:webHidden/>
          </w:rPr>
          <w:tab/>
        </w:r>
        <w:r>
          <w:rPr>
            <w:noProof/>
            <w:webHidden/>
          </w:rPr>
          <w:fldChar w:fldCharType="begin"/>
        </w:r>
        <w:r>
          <w:rPr>
            <w:noProof/>
            <w:webHidden/>
          </w:rPr>
          <w:instrText xml:space="preserve"> PAGEREF _Toc183719205 \h </w:instrText>
        </w:r>
        <w:r>
          <w:rPr>
            <w:noProof/>
            <w:webHidden/>
          </w:rPr>
        </w:r>
        <w:r>
          <w:rPr>
            <w:noProof/>
            <w:webHidden/>
          </w:rPr>
          <w:fldChar w:fldCharType="separate"/>
        </w:r>
        <w:r w:rsidR="00197837">
          <w:rPr>
            <w:noProof/>
            <w:webHidden/>
          </w:rPr>
          <w:t>27</w:t>
        </w:r>
        <w:r>
          <w:rPr>
            <w:noProof/>
            <w:webHidden/>
          </w:rPr>
          <w:fldChar w:fldCharType="end"/>
        </w:r>
      </w:hyperlink>
    </w:p>
    <w:p w14:paraId="4FD2E30C" w14:textId="2D48871D" w:rsidR="00AC2F47" w:rsidRDefault="00AC2F47">
      <w:pPr>
        <w:pStyle w:val="TableofFigures"/>
        <w:tabs>
          <w:tab w:val="right" w:leader="dot" w:pos="9350"/>
        </w:tabs>
        <w:rPr>
          <w:rFonts w:asciiTheme="minorHAnsi" w:eastAsiaTheme="minorEastAsia" w:hAnsiTheme="minorHAnsi"/>
          <w:noProof/>
          <w:kern w:val="2"/>
          <w:sz w:val="22"/>
          <w14:ligatures w14:val="standardContextual"/>
        </w:rPr>
      </w:pPr>
      <w:hyperlink w:anchor="_Toc183719206" w:history="1">
        <w:r w:rsidRPr="00F74E81">
          <w:rPr>
            <w:rStyle w:val="Hyperlink"/>
            <w:noProof/>
          </w:rPr>
          <w:t>Figure 38: Performance with All Features</w:t>
        </w:r>
        <w:r>
          <w:rPr>
            <w:noProof/>
            <w:webHidden/>
          </w:rPr>
          <w:tab/>
        </w:r>
        <w:r>
          <w:rPr>
            <w:noProof/>
            <w:webHidden/>
          </w:rPr>
          <w:fldChar w:fldCharType="begin"/>
        </w:r>
        <w:r>
          <w:rPr>
            <w:noProof/>
            <w:webHidden/>
          </w:rPr>
          <w:instrText xml:space="preserve"> PAGEREF _Toc183719206 \h </w:instrText>
        </w:r>
        <w:r>
          <w:rPr>
            <w:noProof/>
            <w:webHidden/>
          </w:rPr>
        </w:r>
        <w:r>
          <w:rPr>
            <w:noProof/>
            <w:webHidden/>
          </w:rPr>
          <w:fldChar w:fldCharType="separate"/>
        </w:r>
        <w:r w:rsidR="00197837">
          <w:rPr>
            <w:noProof/>
            <w:webHidden/>
          </w:rPr>
          <w:t>27</w:t>
        </w:r>
        <w:r>
          <w:rPr>
            <w:noProof/>
            <w:webHidden/>
          </w:rPr>
          <w:fldChar w:fldCharType="end"/>
        </w:r>
      </w:hyperlink>
    </w:p>
    <w:p w14:paraId="4A5D2A76" w14:textId="685D2E34" w:rsidR="006D16B0" w:rsidRPr="00FC5A18" w:rsidRDefault="00CE560D" w:rsidP="00417834">
      <w:r w:rsidRPr="00FC5A18">
        <w:rPr>
          <w:b/>
          <w:bCs/>
          <w:noProof/>
        </w:rPr>
        <w:fldChar w:fldCharType="end"/>
      </w:r>
    </w:p>
    <w:p w14:paraId="0999DE1B" w14:textId="77777777" w:rsidR="006D16B0" w:rsidRPr="00FC5A18" w:rsidRDefault="006D16B0" w:rsidP="00417834">
      <w:r w:rsidRPr="00FC5A18">
        <w:br w:type="page"/>
      </w:r>
    </w:p>
    <w:p w14:paraId="04780327" w14:textId="0103B724" w:rsidR="004F5396" w:rsidRPr="00FC5A18" w:rsidRDefault="004F5396" w:rsidP="009161F6">
      <w:pPr>
        <w:jc w:val="both"/>
        <w:rPr>
          <w:rFonts w:cstheme="majorBidi"/>
          <w:b/>
          <w:bCs/>
          <w:noProof/>
        </w:rPr>
        <w:sectPr w:rsidR="004F5396" w:rsidRPr="00FC5A18" w:rsidSect="009B4E00">
          <w:footerReference w:type="default" r:id="rId1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bookmarkStart w:id="2" w:name="_Toc58958791"/>
      <w:bookmarkStart w:id="3" w:name="_Toc58959048"/>
      <w:bookmarkStart w:id="4" w:name="_Toc58959390"/>
      <w:bookmarkStart w:id="5" w:name="_Toc66794033"/>
    </w:p>
    <w:p w14:paraId="06168560" w14:textId="673524A8" w:rsidR="00C8629E" w:rsidRDefault="00D13954" w:rsidP="00E8671D">
      <w:pPr>
        <w:pStyle w:val="Heading1"/>
        <w:ind w:left="360"/>
      </w:pPr>
      <w:bookmarkStart w:id="6" w:name="_Toc183719146"/>
      <w:bookmarkEnd w:id="2"/>
      <w:bookmarkEnd w:id="3"/>
      <w:bookmarkEnd w:id="4"/>
      <w:bookmarkEnd w:id="5"/>
      <w:r w:rsidRPr="00C8629E">
        <w:lastRenderedPageBreak/>
        <w:t>Introductio</w:t>
      </w:r>
      <w:r w:rsidR="00C8629E" w:rsidRPr="00C8629E">
        <w:t>n</w:t>
      </w:r>
      <w:bookmarkEnd w:id="6"/>
    </w:p>
    <w:p w14:paraId="198556DB" w14:textId="4177A3E1" w:rsidR="00C8629E" w:rsidRDefault="00C8629E" w:rsidP="00E8671D">
      <w:pPr>
        <w:ind w:firstLine="360"/>
        <w:jc w:val="both"/>
      </w:pPr>
      <w:r>
        <w:t xml:space="preserve">In today’s dynamic automotive market, accurately predicting car prices is essential for buyers, sellers, and analysts alike. This </w:t>
      </w:r>
      <w:r w:rsidR="00064003">
        <w:t>Assignment</w:t>
      </w:r>
      <w:r w:rsidR="00064003" w:rsidRPr="005C58A0">
        <w:t xml:space="preserve"> </w:t>
      </w:r>
      <w:r>
        <w:t xml:space="preserve">harnesses machine learning techniques to forecast car prices using a dataset from </w:t>
      </w:r>
      <w:r w:rsidRPr="00C64DB9">
        <w:rPr>
          <w:b/>
          <w:bCs/>
        </w:rPr>
        <w:t>Yalla</w:t>
      </w:r>
      <w:r w:rsidR="00C64DB9">
        <w:rPr>
          <w:b/>
          <w:bCs/>
        </w:rPr>
        <w:t xml:space="preserve"> </w:t>
      </w:r>
      <w:r w:rsidRPr="00C64DB9">
        <w:rPr>
          <w:b/>
          <w:bCs/>
        </w:rPr>
        <w:t>Motors</w:t>
      </w:r>
      <w:r>
        <w:t xml:space="preserve">, which includes diverse features such as car make, model, year, mileage, engine capacity, and horsepower. By analyzing these attributes, the </w:t>
      </w:r>
      <w:r w:rsidR="00064003">
        <w:t>Assignment</w:t>
      </w:r>
      <w:r w:rsidR="00064003" w:rsidRPr="005C58A0">
        <w:t xml:space="preserve"> </w:t>
      </w:r>
      <w:r>
        <w:t>seeks to uncover their relationships with pricing and provide actionable insights.</w:t>
      </w:r>
    </w:p>
    <w:p w14:paraId="6B251C22" w14:textId="09B53D37" w:rsidR="00E8671D" w:rsidRDefault="00C8629E" w:rsidP="00E8671D">
      <w:pPr>
        <w:ind w:firstLine="360"/>
        <w:jc w:val="both"/>
      </w:pPr>
      <w:r>
        <w:t>The primary objective is to implement, evaluate, and compare various regression models both linear (Linear Regression, LASSO, and Ridge) and nonlinear (Polynomial Regression and Gaussian Kernel) to identify the most accurate approach for price prediction. Regularization techniques like LASSO and Ridge are utilized to mitigate overfitting, while feature selection via forward selection ensures optimal model performance. Furthermore, hyperparameter tuning is conducted to fine-tune each model for accuracy and robustness.</w:t>
      </w:r>
    </w:p>
    <w:p w14:paraId="55370462" w14:textId="3AF5150B" w:rsidR="00C8629E" w:rsidRPr="00C8629E" w:rsidRDefault="00C8629E" w:rsidP="00E8671D">
      <w:pPr>
        <w:ind w:firstLine="360"/>
        <w:jc w:val="both"/>
      </w:pPr>
      <w:r>
        <w:t>This report details the methodology employed, encompassing data preprocessing, exploratory data analysis (EDA), model development, and performance evaluation. Metrics such as Mean Squared Error (MSE), Mean Absolute Error (MAE), and R-squared are used to assess model performance comprehensively. By examining the relationships between car features and pricing, this study underscores the predictive power of regression analysis and the importance of advanced techniques in building reliable models.</w:t>
      </w:r>
    </w:p>
    <w:p w14:paraId="026C0C75" w14:textId="3F703A61" w:rsidR="00EC0A02" w:rsidRDefault="00EC0A02" w:rsidP="00152D78">
      <w:pPr>
        <w:pStyle w:val="Heading1"/>
        <w:ind w:left="360"/>
      </w:pPr>
      <w:r>
        <w:br w:type="page"/>
      </w:r>
      <w:bookmarkStart w:id="7" w:name="_Toc183719147"/>
      <w:r w:rsidRPr="00EC0A02">
        <w:lastRenderedPageBreak/>
        <w:t>Dataset Description</w:t>
      </w:r>
      <w:r w:rsidR="00817786">
        <w:t xml:space="preserve"> and </w:t>
      </w:r>
      <w:r w:rsidR="00817786" w:rsidRPr="00EC0A02">
        <w:t>Preprocessing</w:t>
      </w:r>
      <w:bookmarkEnd w:id="7"/>
    </w:p>
    <w:p w14:paraId="3B684E3A" w14:textId="2744FE39" w:rsidR="00152D78" w:rsidRDefault="00152D78" w:rsidP="00152D78">
      <w:pPr>
        <w:ind w:firstLine="360"/>
        <w:jc w:val="both"/>
      </w:pPr>
      <w:r w:rsidRPr="00152D78">
        <w:t xml:space="preserve">The dataset was sourced from </w:t>
      </w:r>
      <w:r w:rsidRPr="00152D78">
        <w:rPr>
          <w:b/>
          <w:bCs/>
        </w:rPr>
        <w:t>Yalla</w:t>
      </w:r>
      <w:r w:rsidRPr="00152D78">
        <w:t xml:space="preserve"> </w:t>
      </w:r>
      <w:r w:rsidRPr="00152D78">
        <w:rPr>
          <w:b/>
          <w:bCs/>
        </w:rPr>
        <w:t>Motors</w:t>
      </w:r>
      <w:r w:rsidRPr="00152D78">
        <w:t>. It was scraped using Python and the Requests-HTML library, resulting in a comprehensive dataset with approximately 6,</w:t>
      </w:r>
      <w:r w:rsidR="001C04CF">
        <w:t>310</w:t>
      </w:r>
      <w:r w:rsidRPr="00152D78">
        <w:t xml:space="preserve"> rows and 9 columns</w:t>
      </w:r>
      <w:r w:rsidR="001C04CF">
        <w:t xml:space="preserve"> (features)</w:t>
      </w:r>
      <w:r w:rsidRPr="00152D78">
        <w:t>.</w:t>
      </w:r>
      <w:r>
        <w:t xml:space="preserve"> </w:t>
      </w:r>
      <w:r w:rsidRPr="00152D78">
        <w:t>The dataset contains the following features, which provide detailed information about the cars</w:t>
      </w:r>
      <w:r>
        <w:t>:</w:t>
      </w:r>
    </w:p>
    <w:tbl>
      <w:tblPr>
        <w:tblStyle w:val="TableGrid"/>
        <w:tblW w:w="0" w:type="auto"/>
        <w:jc w:val="center"/>
        <w:tblLook w:val="04A0" w:firstRow="1" w:lastRow="0" w:firstColumn="1" w:lastColumn="0" w:noHBand="0" w:noVBand="1"/>
      </w:tblPr>
      <w:tblGrid>
        <w:gridCol w:w="1980"/>
        <w:gridCol w:w="7370"/>
      </w:tblGrid>
      <w:tr w:rsidR="00152D78" w14:paraId="22738DAF" w14:textId="77777777" w:rsidTr="00152D78">
        <w:trPr>
          <w:jc w:val="center"/>
        </w:trPr>
        <w:tc>
          <w:tcPr>
            <w:tcW w:w="1980" w:type="dxa"/>
            <w:vAlign w:val="center"/>
          </w:tcPr>
          <w:p w14:paraId="7CDE6C2A" w14:textId="07658741" w:rsidR="00152D78" w:rsidRDefault="00152D78" w:rsidP="00152D78">
            <w:pPr>
              <w:jc w:val="center"/>
            </w:pPr>
            <w:r w:rsidRPr="00152D78">
              <w:rPr>
                <w:b/>
                <w:bCs/>
              </w:rPr>
              <w:t>Feature</w:t>
            </w:r>
          </w:p>
        </w:tc>
        <w:tc>
          <w:tcPr>
            <w:tcW w:w="7370" w:type="dxa"/>
            <w:vAlign w:val="center"/>
          </w:tcPr>
          <w:p w14:paraId="7BE88642" w14:textId="00C8D933" w:rsidR="00152D78" w:rsidRDefault="00152D78" w:rsidP="00152D78">
            <w:pPr>
              <w:jc w:val="center"/>
            </w:pPr>
            <w:r w:rsidRPr="00152D78">
              <w:rPr>
                <w:b/>
                <w:bCs/>
              </w:rPr>
              <w:t>Description</w:t>
            </w:r>
          </w:p>
        </w:tc>
      </w:tr>
      <w:tr w:rsidR="00152D78" w14:paraId="18F0A43A" w14:textId="77777777" w:rsidTr="00152D78">
        <w:trPr>
          <w:jc w:val="center"/>
        </w:trPr>
        <w:tc>
          <w:tcPr>
            <w:tcW w:w="1980" w:type="dxa"/>
            <w:vAlign w:val="center"/>
          </w:tcPr>
          <w:p w14:paraId="460F4838" w14:textId="4A7B57A5" w:rsidR="00152D78" w:rsidRDefault="00152D78" w:rsidP="00152D78">
            <w:pPr>
              <w:jc w:val="center"/>
            </w:pPr>
            <w:r w:rsidRPr="00152D78">
              <w:rPr>
                <w:b/>
                <w:bCs/>
              </w:rPr>
              <w:t>Car Name</w:t>
            </w:r>
          </w:p>
        </w:tc>
        <w:tc>
          <w:tcPr>
            <w:tcW w:w="7370" w:type="dxa"/>
            <w:vAlign w:val="center"/>
          </w:tcPr>
          <w:p w14:paraId="5352576C" w14:textId="3E22C544" w:rsidR="00152D78" w:rsidRDefault="00152D78" w:rsidP="00152D78">
            <w:pPr>
              <w:jc w:val="center"/>
            </w:pPr>
            <w:r w:rsidRPr="00152D78">
              <w:t>The name of the car, including its make and model.</w:t>
            </w:r>
          </w:p>
        </w:tc>
      </w:tr>
      <w:tr w:rsidR="00152D78" w14:paraId="7950E860" w14:textId="77777777" w:rsidTr="00152D78">
        <w:trPr>
          <w:jc w:val="center"/>
        </w:trPr>
        <w:tc>
          <w:tcPr>
            <w:tcW w:w="1980" w:type="dxa"/>
            <w:vAlign w:val="center"/>
          </w:tcPr>
          <w:p w14:paraId="62D8FE50" w14:textId="52F660D7" w:rsidR="00152D78" w:rsidRDefault="00152D78" w:rsidP="00152D78">
            <w:pPr>
              <w:jc w:val="center"/>
            </w:pPr>
            <w:r w:rsidRPr="00152D78">
              <w:rPr>
                <w:b/>
                <w:bCs/>
              </w:rPr>
              <w:t>Price</w:t>
            </w:r>
          </w:p>
        </w:tc>
        <w:tc>
          <w:tcPr>
            <w:tcW w:w="7370" w:type="dxa"/>
            <w:vAlign w:val="center"/>
          </w:tcPr>
          <w:p w14:paraId="39A13A93" w14:textId="032DB87B" w:rsidR="00152D78" w:rsidRDefault="00152D78" w:rsidP="00152D78">
            <w:pPr>
              <w:jc w:val="center"/>
            </w:pPr>
            <w:r w:rsidRPr="00152D78">
              <w:t>The selling price of the car (target variable).</w:t>
            </w:r>
          </w:p>
        </w:tc>
      </w:tr>
      <w:tr w:rsidR="00152D78" w14:paraId="78ADDE47" w14:textId="77777777" w:rsidTr="00152D78">
        <w:trPr>
          <w:jc w:val="center"/>
        </w:trPr>
        <w:tc>
          <w:tcPr>
            <w:tcW w:w="1980" w:type="dxa"/>
            <w:vAlign w:val="center"/>
          </w:tcPr>
          <w:p w14:paraId="2FEF95F3" w14:textId="749A355E" w:rsidR="00152D78" w:rsidRDefault="00152D78" w:rsidP="00152D78">
            <w:pPr>
              <w:jc w:val="center"/>
            </w:pPr>
            <w:r w:rsidRPr="00152D78">
              <w:rPr>
                <w:b/>
                <w:bCs/>
              </w:rPr>
              <w:t>Engine Capacity</w:t>
            </w:r>
          </w:p>
        </w:tc>
        <w:tc>
          <w:tcPr>
            <w:tcW w:w="7370" w:type="dxa"/>
            <w:vAlign w:val="center"/>
          </w:tcPr>
          <w:p w14:paraId="1558547C" w14:textId="03E12E58" w:rsidR="00152D78" w:rsidRDefault="00152D78" w:rsidP="00152D78">
            <w:pPr>
              <w:jc w:val="center"/>
            </w:pPr>
            <w:r w:rsidRPr="00152D78">
              <w:t>The engine size, typically measured in liters or cubic centimeters (cc).</w:t>
            </w:r>
          </w:p>
        </w:tc>
      </w:tr>
      <w:tr w:rsidR="00152D78" w14:paraId="61760A24" w14:textId="77777777" w:rsidTr="00152D78">
        <w:trPr>
          <w:jc w:val="center"/>
        </w:trPr>
        <w:tc>
          <w:tcPr>
            <w:tcW w:w="1980" w:type="dxa"/>
            <w:vAlign w:val="center"/>
          </w:tcPr>
          <w:p w14:paraId="413543B4" w14:textId="4FB7A4FA" w:rsidR="00152D78" w:rsidRDefault="00152D78" w:rsidP="00152D78">
            <w:pPr>
              <w:jc w:val="center"/>
            </w:pPr>
            <w:r w:rsidRPr="00152D78">
              <w:rPr>
                <w:b/>
                <w:bCs/>
              </w:rPr>
              <w:t>Cylinder</w:t>
            </w:r>
          </w:p>
        </w:tc>
        <w:tc>
          <w:tcPr>
            <w:tcW w:w="7370" w:type="dxa"/>
            <w:vAlign w:val="center"/>
          </w:tcPr>
          <w:p w14:paraId="3373183F" w14:textId="27E1A6A5" w:rsidR="00152D78" w:rsidRDefault="00152D78" w:rsidP="00152D78">
            <w:pPr>
              <w:jc w:val="center"/>
            </w:pPr>
            <w:r w:rsidRPr="00152D78">
              <w:t>The number of cylinders in the car's engine, reflecting its power.</w:t>
            </w:r>
          </w:p>
        </w:tc>
      </w:tr>
      <w:tr w:rsidR="00152D78" w14:paraId="2D6D9D4F" w14:textId="77777777" w:rsidTr="00152D78">
        <w:trPr>
          <w:jc w:val="center"/>
        </w:trPr>
        <w:tc>
          <w:tcPr>
            <w:tcW w:w="1980" w:type="dxa"/>
            <w:vAlign w:val="center"/>
          </w:tcPr>
          <w:p w14:paraId="086FFE71" w14:textId="326BEB9B" w:rsidR="00152D78" w:rsidRDefault="00152D78" w:rsidP="00152D78">
            <w:pPr>
              <w:jc w:val="center"/>
            </w:pPr>
            <w:r w:rsidRPr="00152D78">
              <w:rPr>
                <w:b/>
                <w:bCs/>
              </w:rPr>
              <w:t>Horse Power</w:t>
            </w:r>
          </w:p>
        </w:tc>
        <w:tc>
          <w:tcPr>
            <w:tcW w:w="7370" w:type="dxa"/>
            <w:vAlign w:val="center"/>
          </w:tcPr>
          <w:p w14:paraId="4B80F617" w14:textId="0ADB19D9" w:rsidR="00152D78" w:rsidRDefault="00152D78" w:rsidP="00152D78">
            <w:pPr>
              <w:jc w:val="center"/>
            </w:pPr>
            <w:r w:rsidRPr="00152D78">
              <w:t>The horsepower output of the car, indicating its engine performance.</w:t>
            </w:r>
          </w:p>
        </w:tc>
      </w:tr>
      <w:tr w:rsidR="00152D78" w14:paraId="4E38BBB3" w14:textId="77777777" w:rsidTr="00152D78">
        <w:trPr>
          <w:jc w:val="center"/>
        </w:trPr>
        <w:tc>
          <w:tcPr>
            <w:tcW w:w="1980" w:type="dxa"/>
            <w:vAlign w:val="center"/>
          </w:tcPr>
          <w:p w14:paraId="6138A814" w14:textId="3E8DE9D9" w:rsidR="00152D78" w:rsidRDefault="00152D78" w:rsidP="00152D78">
            <w:pPr>
              <w:jc w:val="center"/>
            </w:pPr>
            <w:r w:rsidRPr="00152D78">
              <w:rPr>
                <w:b/>
                <w:bCs/>
              </w:rPr>
              <w:t>Top Speed</w:t>
            </w:r>
          </w:p>
        </w:tc>
        <w:tc>
          <w:tcPr>
            <w:tcW w:w="7370" w:type="dxa"/>
            <w:vAlign w:val="center"/>
          </w:tcPr>
          <w:p w14:paraId="5594F2F0" w14:textId="00B0BE77" w:rsidR="00152D78" w:rsidRDefault="00152D78" w:rsidP="00152D78">
            <w:pPr>
              <w:jc w:val="center"/>
            </w:pPr>
            <w:r w:rsidRPr="00152D78">
              <w:t>The maximum speed the car can achieve, measured in km/h.</w:t>
            </w:r>
          </w:p>
        </w:tc>
      </w:tr>
      <w:tr w:rsidR="00152D78" w14:paraId="47DA2CB6" w14:textId="77777777" w:rsidTr="00152D78">
        <w:trPr>
          <w:jc w:val="center"/>
        </w:trPr>
        <w:tc>
          <w:tcPr>
            <w:tcW w:w="1980" w:type="dxa"/>
            <w:vAlign w:val="center"/>
          </w:tcPr>
          <w:p w14:paraId="7185AC0C" w14:textId="22CB48E5" w:rsidR="00152D78" w:rsidRDefault="00152D78" w:rsidP="00152D78">
            <w:pPr>
              <w:jc w:val="center"/>
            </w:pPr>
            <w:r w:rsidRPr="00152D78">
              <w:rPr>
                <w:b/>
                <w:bCs/>
              </w:rPr>
              <w:t>Seats</w:t>
            </w:r>
          </w:p>
        </w:tc>
        <w:tc>
          <w:tcPr>
            <w:tcW w:w="7370" w:type="dxa"/>
            <w:vAlign w:val="center"/>
          </w:tcPr>
          <w:p w14:paraId="30264963" w14:textId="7DD8C1DE" w:rsidR="00152D78" w:rsidRDefault="00152D78" w:rsidP="00152D78">
            <w:pPr>
              <w:jc w:val="center"/>
            </w:pPr>
            <w:r w:rsidRPr="00152D78">
              <w:t>The number of seats available in the car.</w:t>
            </w:r>
          </w:p>
        </w:tc>
      </w:tr>
      <w:tr w:rsidR="00152D78" w14:paraId="27304399" w14:textId="77777777" w:rsidTr="00152D78">
        <w:trPr>
          <w:jc w:val="center"/>
        </w:trPr>
        <w:tc>
          <w:tcPr>
            <w:tcW w:w="1980" w:type="dxa"/>
            <w:vAlign w:val="center"/>
          </w:tcPr>
          <w:p w14:paraId="1A24A828" w14:textId="177D6B24" w:rsidR="00152D78" w:rsidRPr="00152D78" w:rsidRDefault="00152D78" w:rsidP="00152D78">
            <w:pPr>
              <w:jc w:val="center"/>
              <w:rPr>
                <w:b/>
                <w:bCs/>
              </w:rPr>
            </w:pPr>
            <w:r w:rsidRPr="00152D78">
              <w:rPr>
                <w:b/>
                <w:bCs/>
              </w:rPr>
              <w:t>Brand</w:t>
            </w:r>
          </w:p>
        </w:tc>
        <w:tc>
          <w:tcPr>
            <w:tcW w:w="7370" w:type="dxa"/>
            <w:vAlign w:val="center"/>
          </w:tcPr>
          <w:p w14:paraId="0B53C16E" w14:textId="14F3EFF4" w:rsidR="00152D78" w:rsidRDefault="00152D78" w:rsidP="00152D78">
            <w:pPr>
              <w:jc w:val="center"/>
            </w:pPr>
            <w:r w:rsidRPr="00152D78">
              <w:t>The manufacturer or brand of the car (Toyota, BMW).</w:t>
            </w:r>
          </w:p>
        </w:tc>
      </w:tr>
      <w:tr w:rsidR="00152D78" w14:paraId="23EB5DE2" w14:textId="77777777" w:rsidTr="00152D78">
        <w:trPr>
          <w:jc w:val="center"/>
        </w:trPr>
        <w:tc>
          <w:tcPr>
            <w:tcW w:w="1980" w:type="dxa"/>
            <w:vAlign w:val="center"/>
          </w:tcPr>
          <w:p w14:paraId="10F941DE" w14:textId="5E3E2D98" w:rsidR="00152D78" w:rsidRPr="00152D78" w:rsidRDefault="00152D78" w:rsidP="00152D78">
            <w:pPr>
              <w:jc w:val="center"/>
              <w:rPr>
                <w:b/>
                <w:bCs/>
              </w:rPr>
            </w:pPr>
            <w:r w:rsidRPr="00152D78">
              <w:rPr>
                <w:b/>
                <w:bCs/>
              </w:rPr>
              <w:t>Country</w:t>
            </w:r>
          </w:p>
        </w:tc>
        <w:tc>
          <w:tcPr>
            <w:tcW w:w="7370" w:type="dxa"/>
            <w:vAlign w:val="center"/>
          </w:tcPr>
          <w:p w14:paraId="45608C18" w14:textId="155EF788" w:rsidR="00152D78" w:rsidRDefault="00152D78" w:rsidP="00152D78">
            <w:pPr>
              <w:jc w:val="center"/>
            </w:pPr>
            <w:r w:rsidRPr="00152D78">
              <w:t>The country where the car is listed for sale.</w:t>
            </w:r>
          </w:p>
        </w:tc>
      </w:tr>
    </w:tbl>
    <w:p w14:paraId="31E95B52" w14:textId="77777777" w:rsidR="00C64DB9" w:rsidRDefault="00C64DB9" w:rsidP="00C64DB9">
      <w:pPr>
        <w:jc w:val="both"/>
      </w:pPr>
    </w:p>
    <w:p w14:paraId="232E597C" w14:textId="77D7EE99" w:rsidR="00152D78" w:rsidRPr="00152D78" w:rsidRDefault="00152D78" w:rsidP="00C64DB9">
      <w:pPr>
        <w:ind w:firstLine="360"/>
        <w:jc w:val="both"/>
      </w:pPr>
      <w:r w:rsidRPr="00152D78">
        <w:t xml:space="preserve">The </w:t>
      </w:r>
      <w:r w:rsidRPr="00152D78">
        <w:rPr>
          <w:b/>
          <w:bCs/>
        </w:rPr>
        <w:t>Price</w:t>
      </w:r>
      <w:r w:rsidRPr="00152D78">
        <w:t xml:space="preserve"> column serves as the target variable for regression analysis. It represents the monetary value of the car and is critical for developing predictive models. However, several potential issues may arise:</w:t>
      </w:r>
    </w:p>
    <w:p w14:paraId="442BBC78" w14:textId="77777777" w:rsidR="00152D78" w:rsidRPr="00152D78" w:rsidRDefault="00152D78">
      <w:pPr>
        <w:numPr>
          <w:ilvl w:val="0"/>
          <w:numId w:val="1"/>
        </w:numPr>
        <w:jc w:val="both"/>
      </w:pPr>
      <w:r w:rsidRPr="00152D78">
        <w:rPr>
          <w:b/>
          <w:bCs/>
        </w:rPr>
        <w:t>Inconsistent Currencies</w:t>
      </w:r>
      <w:r w:rsidRPr="00152D78">
        <w:t>: Prices may be listed in various currencies depending on the country where the car is sold. This inconsistency must be addressed by standardizing all prices to a common currency (e.g., USD) to ensure uniformity.</w:t>
      </w:r>
    </w:p>
    <w:p w14:paraId="5CEA19F0" w14:textId="77777777" w:rsidR="00152D78" w:rsidRPr="00152D78" w:rsidRDefault="00152D78">
      <w:pPr>
        <w:numPr>
          <w:ilvl w:val="0"/>
          <w:numId w:val="1"/>
        </w:numPr>
        <w:jc w:val="both"/>
      </w:pPr>
      <w:r w:rsidRPr="00152D78">
        <w:rPr>
          <w:b/>
          <w:bCs/>
        </w:rPr>
        <w:t>Outliers</w:t>
      </w:r>
      <w:r w:rsidRPr="00152D78">
        <w:t>: High-end luxury cars or rare vehicles might have extreme price values that could skew the model's performance. Outlier detection and handling will be necessary.</w:t>
      </w:r>
    </w:p>
    <w:p w14:paraId="1BF1FDEE" w14:textId="77777777" w:rsidR="00152D78" w:rsidRPr="00152D78" w:rsidRDefault="00152D78">
      <w:pPr>
        <w:numPr>
          <w:ilvl w:val="0"/>
          <w:numId w:val="1"/>
        </w:numPr>
        <w:jc w:val="both"/>
      </w:pPr>
      <w:r w:rsidRPr="00152D78">
        <w:rPr>
          <w:b/>
          <w:bCs/>
        </w:rPr>
        <w:t>Missing Values</w:t>
      </w:r>
      <w:r w:rsidRPr="00152D78">
        <w:t>: Missing or incomplete price entries could impact the model training and need to be imputed or removed.</w:t>
      </w:r>
    </w:p>
    <w:p w14:paraId="2DA762F6" w14:textId="77777777" w:rsidR="00152D78" w:rsidRPr="00152D78" w:rsidRDefault="00152D78" w:rsidP="00152D78">
      <w:pPr>
        <w:ind w:firstLine="360"/>
        <w:jc w:val="both"/>
      </w:pPr>
      <w:r w:rsidRPr="00152D78">
        <w:t>By carefully addressing these challenges, the dataset can be effectively utilized for predictive modeling, enabling insights into the relationships between car attributes and their market prices.</w:t>
      </w:r>
    </w:p>
    <w:p w14:paraId="38AE03C8" w14:textId="49031061" w:rsidR="00404F14" w:rsidRDefault="00AF1D36" w:rsidP="00AA678C">
      <w:pPr>
        <w:ind w:firstLine="360"/>
        <w:jc w:val="both"/>
      </w:pPr>
      <w:r w:rsidRPr="00AF1D36">
        <w:lastRenderedPageBreak/>
        <w:t>All columns in the dataset are currently of type Object, which indicates potential issues with numeric columns stored as strings. Additionally, some columns contain outliers or invalid values, including price, engine_capacity, cylinder, horse_power, top_speed, and seats. Initially, the cylinder column was identified to have missing values, with 624 entries requiring cleaning or transformation.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2"/>
        <w:gridCol w:w="3045"/>
      </w:tblGrid>
      <w:tr w:rsidR="004C70E2" w14:paraId="6A5D42AA" w14:textId="77777777" w:rsidTr="00BA4E13">
        <w:trPr>
          <w:trHeight w:val="3828"/>
          <w:jc w:val="center"/>
        </w:trPr>
        <w:tc>
          <w:tcPr>
            <w:tcW w:w="4522" w:type="dxa"/>
          </w:tcPr>
          <w:p w14:paraId="1AEDE0AC" w14:textId="77777777" w:rsidR="004C70E2" w:rsidRDefault="004C70E2" w:rsidP="006A2666">
            <w:pPr>
              <w:keepNext/>
              <w:spacing w:line="240" w:lineRule="auto"/>
              <w:jc w:val="center"/>
            </w:pPr>
            <w:r w:rsidRPr="00404F14">
              <w:rPr>
                <w:b/>
                <w:bCs/>
                <w:noProof/>
              </w:rPr>
              <w:drawing>
                <wp:inline distT="0" distB="0" distL="0" distR="0" wp14:anchorId="7293C7FA" wp14:editId="42620F1C">
                  <wp:extent cx="2712478" cy="2257425"/>
                  <wp:effectExtent l="0" t="0" r="0" b="0"/>
                  <wp:docPr id="198946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63492" name=""/>
                          <pic:cNvPicPr/>
                        </pic:nvPicPr>
                        <pic:blipFill>
                          <a:blip r:embed="rId12"/>
                          <a:stretch>
                            <a:fillRect/>
                          </a:stretch>
                        </pic:blipFill>
                        <pic:spPr>
                          <a:xfrm>
                            <a:off x="0" y="0"/>
                            <a:ext cx="2750316" cy="2288916"/>
                          </a:xfrm>
                          <a:prstGeom prst="rect">
                            <a:avLst/>
                          </a:prstGeom>
                        </pic:spPr>
                      </pic:pic>
                    </a:graphicData>
                  </a:graphic>
                </wp:inline>
              </w:drawing>
            </w:r>
          </w:p>
          <w:p w14:paraId="3F2D815F" w14:textId="228B3B7D" w:rsidR="004C70E2" w:rsidRDefault="004C70E2" w:rsidP="006A2666">
            <w:pPr>
              <w:pStyle w:val="Caption"/>
              <w:jc w:val="center"/>
            </w:pPr>
            <w:bookmarkStart w:id="8" w:name="_Toc183719169"/>
            <w:r>
              <w:t xml:space="preserve">Figure </w:t>
            </w:r>
            <w:r>
              <w:fldChar w:fldCharType="begin"/>
            </w:r>
            <w:r>
              <w:instrText xml:space="preserve"> SEQ Figure \* ARABIC </w:instrText>
            </w:r>
            <w:r>
              <w:fldChar w:fldCharType="separate"/>
            </w:r>
            <w:r w:rsidR="00197837">
              <w:rPr>
                <w:noProof/>
              </w:rPr>
              <w:t>1</w:t>
            </w:r>
            <w:r>
              <w:fldChar w:fldCharType="end"/>
            </w:r>
            <w:r>
              <w:t xml:space="preserve">: </w:t>
            </w:r>
            <w:r w:rsidRPr="00DC7F2B">
              <w:t>Dataset Information</w:t>
            </w:r>
            <w:bookmarkEnd w:id="8"/>
          </w:p>
        </w:tc>
        <w:tc>
          <w:tcPr>
            <w:tcW w:w="3045" w:type="dxa"/>
            <w:vAlign w:val="bottom"/>
          </w:tcPr>
          <w:p w14:paraId="02D4B13D" w14:textId="77777777" w:rsidR="006A2666" w:rsidRDefault="004C70E2" w:rsidP="006A2666">
            <w:pPr>
              <w:keepNext/>
              <w:spacing w:line="240" w:lineRule="auto"/>
              <w:jc w:val="center"/>
            </w:pPr>
            <w:r w:rsidRPr="004C70E2">
              <w:rPr>
                <w:noProof/>
              </w:rPr>
              <w:drawing>
                <wp:inline distT="0" distB="0" distL="0" distR="0" wp14:anchorId="7C363193" wp14:editId="098BCB5E">
                  <wp:extent cx="1771650" cy="2255536"/>
                  <wp:effectExtent l="0" t="0" r="0" b="0"/>
                  <wp:docPr id="198616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62566" name=""/>
                          <pic:cNvPicPr/>
                        </pic:nvPicPr>
                        <pic:blipFill>
                          <a:blip r:embed="rId13"/>
                          <a:stretch>
                            <a:fillRect/>
                          </a:stretch>
                        </pic:blipFill>
                        <pic:spPr>
                          <a:xfrm>
                            <a:off x="0" y="0"/>
                            <a:ext cx="1797005" cy="2287816"/>
                          </a:xfrm>
                          <a:prstGeom prst="rect">
                            <a:avLst/>
                          </a:prstGeom>
                        </pic:spPr>
                      </pic:pic>
                    </a:graphicData>
                  </a:graphic>
                </wp:inline>
              </w:drawing>
            </w:r>
          </w:p>
          <w:p w14:paraId="34A01E31" w14:textId="70568079" w:rsidR="006A2666" w:rsidRDefault="006A2666" w:rsidP="006A2666">
            <w:pPr>
              <w:pStyle w:val="Caption"/>
              <w:jc w:val="center"/>
            </w:pPr>
            <w:bookmarkStart w:id="9" w:name="_Toc183719170"/>
            <w:r>
              <w:t xml:space="preserve">Figure </w:t>
            </w:r>
            <w:r>
              <w:fldChar w:fldCharType="begin"/>
            </w:r>
            <w:r>
              <w:instrText xml:space="preserve"> SEQ Figure \* ARABIC </w:instrText>
            </w:r>
            <w:r>
              <w:fldChar w:fldCharType="separate"/>
            </w:r>
            <w:r w:rsidR="00197837">
              <w:rPr>
                <w:noProof/>
              </w:rPr>
              <w:t>2</w:t>
            </w:r>
            <w:r>
              <w:fldChar w:fldCharType="end"/>
            </w:r>
            <w:r>
              <w:t xml:space="preserve">: </w:t>
            </w:r>
            <w:r w:rsidRPr="003D010B">
              <w:t>Missing Values for each feature</w:t>
            </w:r>
            <w:bookmarkEnd w:id="9"/>
          </w:p>
          <w:p w14:paraId="4FC8EDF2" w14:textId="0EBCFA22" w:rsidR="004C70E2" w:rsidRDefault="004C70E2" w:rsidP="006A2666">
            <w:pPr>
              <w:spacing w:line="240" w:lineRule="auto"/>
              <w:jc w:val="center"/>
            </w:pPr>
          </w:p>
        </w:tc>
      </w:tr>
    </w:tbl>
    <w:p w14:paraId="2DC7C6FB" w14:textId="5AB1C692" w:rsidR="00BA4E13" w:rsidRPr="00BA4E13" w:rsidRDefault="00AF1D36" w:rsidP="000E643F">
      <w:pPr>
        <w:ind w:firstLine="360"/>
        <w:jc w:val="both"/>
      </w:pPr>
      <w:r w:rsidRPr="00AF1D36">
        <w:t>The dataset contains 6,308 entries across nine columns, as shown in Figure 1</w:t>
      </w:r>
      <w:r>
        <w:t xml:space="preserve"> and </w:t>
      </w:r>
      <w:r w:rsidRPr="00AF1D36">
        <w:t>the count of missing values for each feature is detailed in Figure 2</w:t>
      </w:r>
      <w:r>
        <w:t xml:space="preserve">. </w:t>
      </w:r>
      <w:r w:rsidR="00BA4E13" w:rsidRPr="00BA4E13">
        <w:t>One feature, cylinder, was found to have 624 missing values. The remaining features do not have missing values but may require cleaning or transformation for consistency.</w:t>
      </w:r>
    </w:p>
    <w:p w14:paraId="0104E8F6" w14:textId="19B2DCDD" w:rsidR="004C70E2" w:rsidRPr="004C70E2" w:rsidRDefault="004C70E2" w:rsidP="00AF1D36">
      <w:pPr>
        <w:ind w:firstLine="360"/>
        <w:jc w:val="both"/>
      </w:pPr>
      <w:r w:rsidRPr="004C70E2">
        <w:t xml:space="preserve">The price column initially contained several invalid entries such as "Orange burst Metallic," "TBD," and other non-numerical strings. These entries are not useful for regression analysis as they do not represent numerical values. To address this issue, </w:t>
      </w:r>
      <w:r w:rsidR="00AF1D36" w:rsidRPr="00AF1D36">
        <w:t>the following steps were taken:</w:t>
      </w:r>
    </w:p>
    <w:p w14:paraId="2F32C4FA" w14:textId="6F28F840" w:rsidR="00AF1D36" w:rsidRPr="00AF1D36" w:rsidRDefault="00AF1D36">
      <w:pPr>
        <w:pStyle w:val="ListParagraph"/>
        <w:numPr>
          <w:ilvl w:val="0"/>
          <w:numId w:val="2"/>
        </w:numPr>
        <w:spacing w:after="0"/>
        <w:jc w:val="both"/>
      </w:pPr>
      <w:r w:rsidRPr="00AF1D36">
        <w:t>Entries with a valid currency format (e.g., "SAR 76,545") were retained.</w:t>
      </w:r>
    </w:p>
    <w:p w14:paraId="2EF4369B" w14:textId="09C9F109" w:rsidR="00AF1D36" w:rsidRDefault="00AF1D36">
      <w:pPr>
        <w:pStyle w:val="ListParagraph"/>
        <w:numPr>
          <w:ilvl w:val="0"/>
          <w:numId w:val="2"/>
        </w:numPr>
        <w:spacing w:after="0"/>
        <w:jc w:val="both"/>
      </w:pPr>
      <w:r w:rsidRPr="00AF1D36">
        <w:t>All other invalid entries were replaced with None</w:t>
      </w:r>
      <w:r>
        <w:t>.</w:t>
      </w:r>
    </w:p>
    <w:p w14:paraId="170FEE59" w14:textId="551587B9" w:rsidR="00404F14" w:rsidRDefault="004C70E2" w:rsidP="00AF1D36">
      <w:pPr>
        <w:spacing w:after="0"/>
        <w:jc w:val="both"/>
      </w:pPr>
      <w:r w:rsidRPr="004C70E2">
        <w:t xml:space="preserve">After </w:t>
      </w:r>
      <w:r w:rsidR="00AF1D36">
        <w:t>the</w:t>
      </w:r>
      <w:r w:rsidRPr="004C70E2">
        <w:t xml:space="preserve"> cleaning process:</w:t>
      </w:r>
    </w:p>
    <w:p w14:paraId="71959F09" w14:textId="77777777" w:rsidR="00AF1D36" w:rsidRDefault="004C70E2" w:rsidP="00AF1D36">
      <w:pPr>
        <w:jc w:val="center"/>
      </w:pPr>
      <w:r w:rsidRPr="004C70E2">
        <w:rPr>
          <w:noProof/>
        </w:rPr>
        <w:drawing>
          <wp:inline distT="0" distB="0" distL="0" distR="0" wp14:anchorId="6D5C55D0" wp14:editId="584F261A">
            <wp:extent cx="2543175" cy="419100"/>
            <wp:effectExtent l="0" t="0" r="0" b="0"/>
            <wp:docPr id="67813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39170" name=""/>
                    <pic:cNvPicPr/>
                  </pic:nvPicPr>
                  <pic:blipFill rotWithShape="1">
                    <a:blip r:embed="rId14"/>
                    <a:srcRect t="35294"/>
                    <a:stretch/>
                  </pic:blipFill>
                  <pic:spPr bwMode="auto">
                    <a:xfrm>
                      <a:off x="0" y="0"/>
                      <a:ext cx="2543530" cy="419159"/>
                    </a:xfrm>
                    <a:prstGeom prst="rect">
                      <a:avLst/>
                    </a:prstGeom>
                    <a:ln>
                      <a:noFill/>
                    </a:ln>
                    <a:extLst>
                      <a:ext uri="{53640926-AAD7-44D8-BBD7-CCE9431645EC}">
                        <a14:shadowObscured xmlns:a14="http://schemas.microsoft.com/office/drawing/2010/main"/>
                      </a:ext>
                    </a:extLst>
                  </pic:spPr>
                </pic:pic>
              </a:graphicData>
            </a:graphic>
          </wp:inline>
        </w:drawing>
      </w:r>
    </w:p>
    <w:p w14:paraId="1C321CD8" w14:textId="673B0B3B" w:rsidR="00AF1D36" w:rsidRDefault="00AF1D36" w:rsidP="00AA678C">
      <w:pPr>
        <w:ind w:firstLine="360"/>
        <w:jc w:val="both"/>
      </w:pPr>
      <w:r w:rsidRPr="00AF1D36">
        <w:t xml:space="preserve">The cleaning process applied to the </w:t>
      </w:r>
      <w:r w:rsidRPr="00AF1D36">
        <w:rPr>
          <w:b/>
          <w:bCs/>
        </w:rPr>
        <w:t>price</w:t>
      </w:r>
      <w:r w:rsidRPr="00AF1D36">
        <w:t xml:space="preserve"> column was also applied to the following columns:</w:t>
      </w:r>
      <w:r>
        <w:t xml:space="preserve"> </w:t>
      </w:r>
      <w:r w:rsidRPr="00AF1D36">
        <w:rPr>
          <w:b/>
          <w:bCs/>
        </w:rPr>
        <w:t>engine_capacity</w:t>
      </w:r>
      <w:r>
        <w:t xml:space="preserve">, </w:t>
      </w:r>
      <w:r w:rsidRPr="00AF1D36">
        <w:rPr>
          <w:b/>
          <w:bCs/>
        </w:rPr>
        <w:t>cylinder</w:t>
      </w:r>
      <w:r>
        <w:t xml:space="preserve">, </w:t>
      </w:r>
      <w:r w:rsidRPr="00AF1D36">
        <w:rPr>
          <w:b/>
          <w:bCs/>
        </w:rPr>
        <w:t>horse_power</w:t>
      </w:r>
      <w:r>
        <w:t xml:space="preserve">, </w:t>
      </w:r>
      <w:r w:rsidRPr="00AF1D36">
        <w:rPr>
          <w:b/>
          <w:bCs/>
        </w:rPr>
        <w:t>top_speed</w:t>
      </w:r>
      <w:r>
        <w:rPr>
          <w:b/>
          <w:bCs/>
        </w:rPr>
        <w:t>.</w:t>
      </w:r>
    </w:p>
    <w:p w14:paraId="1AE8261D" w14:textId="77777777" w:rsidR="00AF1D36" w:rsidRDefault="00AF1D36" w:rsidP="000E643F">
      <w:pPr>
        <w:jc w:val="center"/>
      </w:pPr>
      <w:r w:rsidRPr="00AF1D36">
        <w:rPr>
          <w:noProof/>
        </w:rPr>
        <w:lastRenderedPageBreak/>
        <w:drawing>
          <wp:inline distT="0" distB="0" distL="0" distR="0" wp14:anchorId="3B62DEDD" wp14:editId="72ADB62C">
            <wp:extent cx="1817915" cy="2337320"/>
            <wp:effectExtent l="0" t="0" r="0" b="6350"/>
            <wp:docPr id="214232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27486" name=""/>
                    <pic:cNvPicPr/>
                  </pic:nvPicPr>
                  <pic:blipFill>
                    <a:blip r:embed="rId15"/>
                    <a:stretch>
                      <a:fillRect/>
                    </a:stretch>
                  </pic:blipFill>
                  <pic:spPr>
                    <a:xfrm>
                      <a:off x="0" y="0"/>
                      <a:ext cx="1840894" cy="2366864"/>
                    </a:xfrm>
                    <a:prstGeom prst="rect">
                      <a:avLst/>
                    </a:prstGeom>
                  </pic:spPr>
                </pic:pic>
              </a:graphicData>
            </a:graphic>
          </wp:inline>
        </w:drawing>
      </w:r>
    </w:p>
    <w:p w14:paraId="2B13BA44" w14:textId="6D8AF286" w:rsidR="004C70E2" w:rsidRDefault="00AF1D36" w:rsidP="00AA678C">
      <w:pPr>
        <w:pStyle w:val="Caption"/>
        <w:jc w:val="center"/>
      </w:pPr>
      <w:bookmarkStart w:id="10" w:name="_Toc183719171"/>
      <w:r>
        <w:t xml:space="preserve">Figure </w:t>
      </w:r>
      <w:r>
        <w:fldChar w:fldCharType="begin"/>
      </w:r>
      <w:r>
        <w:instrText xml:space="preserve"> SEQ Figure \* ARABIC </w:instrText>
      </w:r>
      <w:r>
        <w:fldChar w:fldCharType="separate"/>
      </w:r>
      <w:r w:rsidR="00197837">
        <w:rPr>
          <w:noProof/>
        </w:rPr>
        <w:t>3</w:t>
      </w:r>
      <w:r>
        <w:fldChar w:fldCharType="end"/>
      </w:r>
      <w:r w:rsidRPr="005B4766">
        <w:t>: Missing Value</w:t>
      </w:r>
      <w:r>
        <w:t xml:space="preserve"> Summa</w:t>
      </w:r>
      <w:r w:rsidR="00AA678C">
        <w:t>ry After Process</w:t>
      </w:r>
      <w:bookmarkEnd w:id="10"/>
    </w:p>
    <w:p w14:paraId="3D524F24" w14:textId="77777777" w:rsidR="00AA678C" w:rsidRPr="00AA678C" w:rsidRDefault="00AA678C" w:rsidP="00AA678C">
      <w:pPr>
        <w:ind w:firstLine="360"/>
        <w:jc w:val="both"/>
      </w:pPr>
      <w:r w:rsidRPr="00AA678C">
        <w:t xml:space="preserve">The </w:t>
      </w:r>
      <w:r w:rsidRPr="005F6EF8">
        <w:rPr>
          <w:b/>
          <w:bCs/>
        </w:rPr>
        <w:t>seats</w:t>
      </w:r>
      <w:r w:rsidRPr="00AA678C">
        <w:t xml:space="preserve"> column contains missing values and float numbers, which are unusual for this feature. However, these issues will be handled later.</w:t>
      </w:r>
    </w:p>
    <w:p w14:paraId="07B9F33A" w14:textId="274560ED" w:rsidR="00191CBB" w:rsidRDefault="005F6EF8" w:rsidP="005F6EF8">
      <w:pPr>
        <w:pStyle w:val="Heading2"/>
      </w:pPr>
      <w:bookmarkStart w:id="11" w:name="_Toc183719148"/>
      <w:r w:rsidRPr="00EC0A02">
        <w:t>Handling missing values</w:t>
      </w:r>
      <w:bookmarkEnd w:id="11"/>
    </w:p>
    <w:p w14:paraId="17B1B185" w14:textId="1DD4364F" w:rsidR="00785D94" w:rsidRDefault="00785D94" w:rsidP="00785D94">
      <w:pPr>
        <w:ind w:firstLine="360"/>
        <w:jc w:val="both"/>
      </w:pPr>
      <w:r w:rsidRPr="00785D94">
        <w:t>In this section, we will handle the missing values across all features.</w:t>
      </w:r>
    </w:p>
    <w:p w14:paraId="5D35B705" w14:textId="04E1767D" w:rsidR="008219C0" w:rsidRDefault="008219C0" w:rsidP="008219C0">
      <w:pPr>
        <w:ind w:firstLine="360"/>
        <w:jc w:val="both"/>
        <w:rPr>
          <w:b/>
          <w:bCs/>
        </w:rPr>
      </w:pPr>
      <w:r w:rsidRPr="008219C0">
        <w:rPr>
          <w:b/>
          <w:bCs/>
        </w:rPr>
        <w:t>Handling Missing Values in the Price Column</w:t>
      </w:r>
    </w:p>
    <w:p w14:paraId="7C589014" w14:textId="77777777" w:rsidR="008219C0" w:rsidRDefault="008219C0" w:rsidP="008219C0">
      <w:pPr>
        <w:ind w:firstLine="360"/>
      </w:pPr>
      <w:r w:rsidRPr="008219C0">
        <w:t>First, I analyzed the price column and identified the currency types in the dataset: AED, QAR, KWD, OMR, BHD, SAR, and EGP. To standardize the values and avoid discrepancies, all listed currencies were converted to USD using the appropriate exchange rates:</w:t>
      </w:r>
    </w:p>
    <w:tbl>
      <w:tblPr>
        <w:tblStyle w:val="TableGrid"/>
        <w:tblW w:w="0" w:type="auto"/>
        <w:jc w:val="center"/>
        <w:tblLook w:val="04A0" w:firstRow="1" w:lastRow="0" w:firstColumn="1" w:lastColumn="0" w:noHBand="0" w:noVBand="1"/>
      </w:tblPr>
      <w:tblGrid>
        <w:gridCol w:w="1696"/>
        <w:gridCol w:w="2694"/>
      </w:tblGrid>
      <w:tr w:rsidR="008219C0" w14:paraId="0928AA99" w14:textId="77777777" w:rsidTr="00B91001">
        <w:trPr>
          <w:trHeight w:val="121"/>
          <w:jc w:val="center"/>
        </w:trPr>
        <w:tc>
          <w:tcPr>
            <w:tcW w:w="1696" w:type="dxa"/>
            <w:shd w:val="clear" w:color="auto" w:fill="F4B083" w:themeFill="accent2" w:themeFillTint="99"/>
            <w:vAlign w:val="bottom"/>
          </w:tcPr>
          <w:p w14:paraId="3781E005" w14:textId="348DD84F" w:rsidR="008219C0" w:rsidRPr="00B91001" w:rsidRDefault="00B91001" w:rsidP="00B91001">
            <w:pPr>
              <w:jc w:val="center"/>
              <w:rPr>
                <w:b/>
                <w:bCs/>
              </w:rPr>
            </w:pPr>
            <w:r>
              <w:rPr>
                <w:b/>
                <w:bCs/>
              </w:rPr>
              <w:t>Currency</w:t>
            </w:r>
          </w:p>
        </w:tc>
        <w:tc>
          <w:tcPr>
            <w:tcW w:w="2694" w:type="dxa"/>
            <w:shd w:val="clear" w:color="auto" w:fill="F4B083" w:themeFill="accent2" w:themeFillTint="99"/>
            <w:vAlign w:val="bottom"/>
          </w:tcPr>
          <w:p w14:paraId="52D1393B" w14:textId="4233AC08" w:rsidR="008219C0" w:rsidRPr="00B91001" w:rsidRDefault="00B91001" w:rsidP="00B91001">
            <w:pPr>
              <w:tabs>
                <w:tab w:val="left" w:pos="1543"/>
              </w:tabs>
              <w:jc w:val="center"/>
              <w:rPr>
                <w:b/>
                <w:bCs/>
              </w:rPr>
            </w:pPr>
            <w:r w:rsidRPr="00B91001">
              <w:rPr>
                <w:b/>
                <w:bCs/>
              </w:rPr>
              <w:t>Exchange Rate to USD</w:t>
            </w:r>
          </w:p>
          <w:p w14:paraId="52886E3D" w14:textId="77777777" w:rsidR="008219C0" w:rsidRPr="008219C0" w:rsidRDefault="008219C0" w:rsidP="00B91001">
            <w:pPr>
              <w:tabs>
                <w:tab w:val="left" w:pos="1543"/>
              </w:tabs>
              <w:jc w:val="cente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9C0" w:rsidRPr="008219C0" w14:paraId="50D875BA" w14:textId="77777777" w:rsidTr="008219C0">
              <w:trPr>
                <w:tblCellSpacing w:w="15" w:type="dxa"/>
              </w:trPr>
              <w:tc>
                <w:tcPr>
                  <w:tcW w:w="0" w:type="auto"/>
                  <w:vAlign w:val="center"/>
                  <w:hideMark/>
                </w:tcPr>
                <w:p w14:paraId="56FA0681" w14:textId="77777777" w:rsidR="008219C0" w:rsidRPr="008219C0" w:rsidRDefault="008219C0" w:rsidP="00B91001">
                  <w:pPr>
                    <w:tabs>
                      <w:tab w:val="left" w:pos="1543"/>
                    </w:tabs>
                    <w:spacing w:after="0"/>
                    <w:jc w:val="center"/>
                    <w:rPr>
                      <w:b/>
                      <w:bCs/>
                    </w:rPr>
                  </w:pPr>
                </w:p>
              </w:tc>
            </w:tr>
          </w:tbl>
          <w:p w14:paraId="0C7BEC66" w14:textId="78438EFB" w:rsidR="008219C0" w:rsidRPr="00B91001" w:rsidRDefault="008219C0" w:rsidP="00B91001">
            <w:pPr>
              <w:tabs>
                <w:tab w:val="left" w:pos="1543"/>
              </w:tabs>
              <w:jc w:val="center"/>
              <w:rPr>
                <w:b/>
                <w:bCs/>
              </w:rPr>
            </w:pPr>
          </w:p>
        </w:tc>
      </w:tr>
      <w:tr w:rsidR="008219C0" w14:paraId="66C8D09D" w14:textId="77777777" w:rsidTr="00B91001">
        <w:trPr>
          <w:jc w:val="center"/>
        </w:trPr>
        <w:tc>
          <w:tcPr>
            <w:tcW w:w="1696" w:type="dxa"/>
            <w:vAlign w:val="bottom"/>
          </w:tcPr>
          <w:p w14:paraId="78256321" w14:textId="6566011C" w:rsidR="008219C0" w:rsidRDefault="008219C0" w:rsidP="00B91001">
            <w:pPr>
              <w:jc w:val="center"/>
            </w:pPr>
            <w:r>
              <w:t>AED</w:t>
            </w:r>
          </w:p>
        </w:tc>
        <w:tc>
          <w:tcPr>
            <w:tcW w:w="2694" w:type="dxa"/>
            <w:vAlign w:val="bottom"/>
          </w:tcPr>
          <w:p w14:paraId="4D58E7FE" w14:textId="31FE577B" w:rsidR="008219C0" w:rsidRDefault="008219C0" w:rsidP="00B91001">
            <w:pPr>
              <w:jc w:val="center"/>
            </w:pPr>
            <w:r>
              <w:t>0.27</w:t>
            </w:r>
          </w:p>
        </w:tc>
      </w:tr>
      <w:tr w:rsidR="008219C0" w14:paraId="7B9C40FF" w14:textId="77777777" w:rsidTr="00B91001">
        <w:trPr>
          <w:jc w:val="center"/>
        </w:trPr>
        <w:tc>
          <w:tcPr>
            <w:tcW w:w="1696" w:type="dxa"/>
            <w:vAlign w:val="bottom"/>
          </w:tcPr>
          <w:p w14:paraId="40F812F8" w14:textId="595F2CBF" w:rsidR="008219C0" w:rsidRDefault="008219C0" w:rsidP="00B91001">
            <w:pPr>
              <w:jc w:val="center"/>
            </w:pPr>
            <w:r>
              <w:t>QAR</w:t>
            </w:r>
          </w:p>
        </w:tc>
        <w:tc>
          <w:tcPr>
            <w:tcW w:w="2694" w:type="dxa"/>
            <w:vAlign w:val="bottom"/>
          </w:tcPr>
          <w:p w14:paraId="07FC7835" w14:textId="48531442" w:rsidR="008219C0" w:rsidRDefault="008219C0" w:rsidP="00B91001">
            <w:pPr>
              <w:jc w:val="center"/>
            </w:pPr>
            <w:r>
              <w:t>0.27</w:t>
            </w:r>
          </w:p>
        </w:tc>
      </w:tr>
      <w:tr w:rsidR="008219C0" w14:paraId="5DCE3EAE" w14:textId="77777777" w:rsidTr="00B91001">
        <w:trPr>
          <w:jc w:val="center"/>
        </w:trPr>
        <w:tc>
          <w:tcPr>
            <w:tcW w:w="1696" w:type="dxa"/>
            <w:vAlign w:val="bottom"/>
          </w:tcPr>
          <w:p w14:paraId="34767C3C" w14:textId="432717F2" w:rsidR="008219C0" w:rsidRDefault="008219C0" w:rsidP="00B91001">
            <w:pPr>
              <w:jc w:val="center"/>
            </w:pPr>
            <w:r>
              <w:t>KWD</w:t>
            </w:r>
          </w:p>
        </w:tc>
        <w:tc>
          <w:tcPr>
            <w:tcW w:w="2694" w:type="dxa"/>
            <w:vAlign w:val="bottom"/>
          </w:tcPr>
          <w:p w14:paraId="4088DE8B" w14:textId="02E0BEEF" w:rsidR="008219C0" w:rsidRDefault="008219C0" w:rsidP="00B91001">
            <w:pPr>
              <w:jc w:val="center"/>
            </w:pPr>
            <w:r>
              <w:t>3.27</w:t>
            </w:r>
          </w:p>
        </w:tc>
      </w:tr>
      <w:tr w:rsidR="008219C0" w14:paraId="2ED386AF" w14:textId="77777777" w:rsidTr="00B91001">
        <w:trPr>
          <w:jc w:val="center"/>
        </w:trPr>
        <w:tc>
          <w:tcPr>
            <w:tcW w:w="1696" w:type="dxa"/>
            <w:vAlign w:val="bottom"/>
          </w:tcPr>
          <w:p w14:paraId="4C477E4A" w14:textId="25382506" w:rsidR="008219C0" w:rsidRDefault="008219C0" w:rsidP="00B91001">
            <w:pPr>
              <w:jc w:val="center"/>
            </w:pPr>
            <w:r>
              <w:t>OMR</w:t>
            </w:r>
          </w:p>
        </w:tc>
        <w:tc>
          <w:tcPr>
            <w:tcW w:w="2694" w:type="dxa"/>
            <w:vAlign w:val="bottom"/>
          </w:tcPr>
          <w:p w14:paraId="6DC4B7FE" w14:textId="68F5E7EB" w:rsidR="008219C0" w:rsidRDefault="008219C0" w:rsidP="00B91001">
            <w:pPr>
              <w:jc w:val="center"/>
            </w:pPr>
            <w:r>
              <w:t>2.60</w:t>
            </w:r>
          </w:p>
        </w:tc>
      </w:tr>
      <w:tr w:rsidR="008219C0" w14:paraId="4E06A1E5" w14:textId="77777777" w:rsidTr="00B91001">
        <w:trPr>
          <w:jc w:val="center"/>
        </w:trPr>
        <w:tc>
          <w:tcPr>
            <w:tcW w:w="1696" w:type="dxa"/>
            <w:vAlign w:val="bottom"/>
          </w:tcPr>
          <w:p w14:paraId="03E2A159" w14:textId="78504FF0" w:rsidR="008219C0" w:rsidRDefault="008219C0" w:rsidP="00B91001">
            <w:pPr>
              <w:jc w:val="center"/>
            </w:pPr>
            <w:r>
              <w:t>BHD</w:t>
            </w:r>
          </w:p>
        </w:tc>
        <w:tc>
          <w:tcPr>
            <w:tcW w:w="2694" w:type="dxa"/>
            <w:vAlign w:val="bottom"/>
          </w:tcPr>
          <w:p w14:paraId="28548888" w14:textId="29664FD4" w:rsidR="008219C0" w:rsidRDefault="008219C0" w:rsidP="00B91001">
            <w:pPr>
              <w:jc w:val="center"/>
            </w:pPr>
            <w:r>
              <w:t>2.65</w:t>
            </w:r>
          </w:p>
        </w:tc>
      </w:tr>
      <w:tr w:rsidR="008219C0" w14:paraId="51670041" w14:textId="77777777" w:rsidTr="00B91001">
        <w:trPr>
          <w:jc w:val="center"/>
        </w:trPr>
        <w:tc>
          <w:tcPr>
            <w:tcW w:w="1696" w:type="dxa"/>
            <w:vAlign w:val="bottom"/>
          </w:tcPr>
          <w:p w14:paraId="6F7DBBE2" w14:textId="7DF834BE" w:rsidR="008219C0" w:rsidRDefault="008219C0" w:rsidP="00B91001">
            <w:pPr>
              <w:jc w:val="center"/>
            </w:pPr>
            <w:r>
              <w:t>SAR</w:t>
            </w:r>
          </w:p>
        </w:tc>
        <w:tc>
          <w:tcPr>
            <w:tcW w:w="2694" w:type="dxa"/>
            <w:vAlign w:val="bottom"/>
          </w:tcPr>
          <w:p w14:paraId="459DCA4F" w14:textId="623D9FD8" w:rsidR="008219C0" w:rsidRDefault="008219C0" w:rsidP="00B91001">
            <w:pPr>
              <w:jc w:val="center"/>
            </w:pPr>
            <w:r>
              <w:t>0.27</w:t>
            </w:r>
          </w:p>
        </w:tc>
      </w:tr>
      <w:tr w:rsidR="008219C0" w14:paraId="0EADF6E6" w14:textId="77777777" w:rsidTr="00B91001">
        <w:trPr>
          <w:jc w:val="center"/>
        </w:trPr>
        <w:tc>
          <w:tcPr>
            <w:tcW w:w="1696" w:type="dxa"/>
            <w:vAlign w:val="bottom"/>
          </w:tcPr>
          <w:p w14:paraId="7781A95B" w14:textId="5C225A15" w:rsidR="008219C0" w:rsidRDefault="008219C0" w:rsidP="00B91001">
            <w:pPr>
              <w:jc w:val="center"/>
            </w:pPr>
            <w:r>
              <w:t>EGP</w:t>
            </w:r>
          </w:p>
        </w:tc>
        <w:tc>
          <w:tcPr>
            <w:tcW w:w="2694" w:type="dxa"/>
            <w:vAlign w:val="bottom"/>
          </w:tcPr>
          <w:p w14:paraId="444B0FE7" w14:textId="4E321FC5" w:rsidR="008219C0" w:rsidRDefault="008219C0" w:rsidP="00B91001">
            <w:pPr>
              <w:jc w:val="center"/>
            </w:pPr>
            <w:r>
              <w:t>0.032</w:t>
            </w:r>
          </w:p>
        </w:tc>
      </w:tr>
    </w:tbl>
    <w:p w14:paraId="63E57031" w14:textId="77777777" w:rsidR="00D72A6E" w:rsidRDefault="00D72A6E" w:rsidP="000E643F">
      <w:pPr>
        <w:ind w:firstLine="360"/>
        <w:jc w:val="both"/>
      </w:pPr>
      <w:r w:rsidRPr="00D72A6E">
        <w:t xml:space="preserve">The converted values replaced the original prices, and the column renamed from price to </w:t>
      </w:r>
      <w:r w:rsidRPr="00D72A6E">
        <w:rPr>
          <w:b/>
          <w:bCs/>
        </w:rPr>
        <w:t>price_usd</w:t>
      </w:r>
      <w:r w:rsidRPr="00D72A6E">
        <w:t>.</w:t>
      </w:r>
      <w:r>
        <w:t xml:space="preserve"> </w:t>
      </w:r>
      <w:r w:rsidRPr="00D72A6E">
        <w:t xml:space="preserve">After converting the prices, missing values in the price_usd column were replaced with </w:t>
      </w:r>
      <w:r w:rsidRPr="00D72A6E">
        <w:lastRenderedPageBreak/>
        <w:t>the mean price for each brand. This approach ensured that the replacement values were representative of typical pricing trends for each brand.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C557C" w14:paraId="439A408C" w14:textId="77777777" w:rsidTr="00EC557C">
        <w:trPr>
          <w:jc w:val="center"/>
        </w:trPr>
        <w:tc>
          <w:tcPr>
            <w:tcW w:w="3116" w:type="dxa"/>
            <w:vAlign w:val="center"/>
          </w:tcPr>
          <w:p w14:paraId="53A213CE" w14:textId="77777777" w:rsidR="00EC557C" w:rsidRDefault="00EC557C" w:rsidP="00EC557C">
            <w:pPr>
              <w:keepNext/>
              <w:jc w:val="center"/>
            </w:pPr>
            <w:r w:rsidRPr="00D72A6E">
              <w:rPr>
                <w:noProof/>
              </w:rPr>
              <w:drawing>
                <wp:inline distT="0" distB="0" distL="0" distR="0" wp14:anchorId="7F12B389" wp14:editId="0B7E835D">
                  <wp:extent cx="1428949" cy="1514686"/>
                  <wp:effectExtent l="0" t="0" r="0" b="9525"/>
                  <wp:docPr id="38854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46414" name=""/>
                          <pic:cNvPicPr/>
                        </pic:nvPicPr>
                        <pic:blipFill>
                          <a:blip r:embed="rId16"/>
                          <a:stretch>
                            <a:fillRect/>
                          </a:stretch>
                        </pic:blipFill>
                        <pic:spPr>
                          <a:xfrm>
                            <a:off x="0" y="0"/>
                            <a:ext cx="1428949" cy="1514686"/>
                          </a:xfrm>
                          <a:prstGeom prst="rect">
                            <a:avLst/>
                          </a:prstGeom>
                        </pic:spPr>
                      </pic:pic>
                    </a:graphicData>
                  </a:graphic>
                </wp:inline>
              </w:drawing>
            </w:r>
          </w:p>
          <w:p w14:paraId="1B638B9E" w14:textId="39BC032F" w:rsidR="00EC557C" w:rsidRDefault="00EC557C" w:rsidP="00EC557C">
            <w:pPr>
              <w:pStyle w:val="Caption"/>
              <w:jc w:val="center"/>
            </w:pPr>
            <w:bookmarkStart w:id="12" w:name="_Toc183719172"/>
            <w:r>
              <w:t xml:space="preserve">Figure </w:t>
            </w:r>
            <w:r>
              <w:fldChar w:fldCharType="begin"/>
            </w:r>
            <w:r>
              <w:instrText xml:space="preserve"> SEQ Figure \* ARABIC </w:instrText>
            </w:r>
            <w:r>
              <w:fldChar w:fldCharType="separate"/>
            </w:r>
            <w:r w:rsidR="00197837">
              <w:rPr>
                <w:noProof/>
              </w:rPr>
              <w:t>4</w:t>
            </w:r>
            <w:r>
              <w:fldChar w:fldCharType="end"/>
            </w:r>
            <w:r>
              <w:t xml:space="preserve">: Before replacing with mean </w:t>
            </w:r>
            <w:r w:rsidRPr="00523E29">
              <w:t>price for each brand</w:t>
            </w:r>
            <w:bookmarkEnd w:id="12"/>
          </w:p>
        </w:tc>
        <w:tc>
          <w:tcPr>
            <w:tcW w:w="3117" w:type="dxa"/>
            <w:vAlign w:val="center"/>
          </w:tcPr>
          <w:p w14:paraId="7C8975AB" w14:textId="77777777" w:rsidR="00EC557C" w:rsidRDefault="00EC557C" w:rsidP="00EC557C">
            <w:pPr>
              <w:keepNext/>
              <w:jc w:val="center"/>
            </w:pPr>
            <w:r w:rsidRPr="00D72A6E">
              <w:rPr>
                <w:noProof/>
              </w:rPr>
              <w:drawing>
                <wp:inline distT="0" distB="0" distL="0" distR="0" wp14:anchorId="0C96BB5D" wp14:editId="779C0A80">
                  <wp:extent cx="1572491" cy="1515684"/>
                  <wp:effectExtent l="0" t="0" r="8890" b="8890"/>
                  <wp:docPr id="19492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8485" name=""/>
                          <pic:cNvPicPr/>
                        </pic:nvPicPr>
                        <pic:blipFill rotWithShape="1">
                          <a:blip r:embed="rId17"/>
                          <a:srcRect t="5778"/>
                          <a:stretch/>
                        </pic:blipFill>
                        <pic:spPr bwMode="auto">
                          <a:xfrm>
                            <a:off x="0" y="0"/>
                            <a:ext cx="1584214" cy="1526983"/>
                          </a:xfrm>
                          <a:prstGeom prst="rect">
                            <a:avLst/>
                          </a:prstGeom>
                          <a:ln>
                            <a:noFill/>
                          </a:ln>
                          <a:extLst>
                            <a:ext uri="{53640926-AAD7-44D8-BBD7-CCE9431645EC}">
                              <a14:shadowObscured xmlns:a14="http://schemas.microsoft.com/office/drawing/2010/main"/>
                            </a:ext>
                          </a:extLst>
                        </pic:spPr>
                      </pic:pic>
                    </a:graphicData>
                  </a:graphic>
                </wp:inline>
              </w:drawing>
            </w:r>
          </w:p>
          <w:p w14:paraId="54EFE0B3" w14:textId="409D7884" w:rsidR="00EC557C" w:rsidRDefault="00EC557C" w:rsidP="00EC557C">
            <w:pPr>
              <w:pStyle w:val="Caption"/>
              <w:jc w:val="center"/>
            </w:pPr>
            <w:bookmarkStart w:id="13" w:name="_Toc183719173"/>
            <w:r>
              <w:t xml:space="preserve">Figure </w:t>
            </w:r>
            <w:r>
              <w:fldChar w:fldCharType="begin"/>
            </w:r>
            <w:r>
              <w:instrText xml:space="preserve"> SEQ Figure \* ARABIC </w:instrText>
            </w:r>
            <w:r>
              <w:fldChar w:fldCharType="separate"/>
            </w:r>
            <w:r w:rsidR="00197837">
              <w:rPr>
                <w:noProof/>
              </w:rPr>
              <w:t>5</w:t>
            </w:r>
            <w:r>
              <w:fldChar w:fldCharType="end"/>
            </w:r>
            <w:r>
              <w:t>: After</w:t>
            </w:r>
            <w:r w:rsidRPr="00CE211A">
              <w:t xml:space="preserve"> replacing with mean price for each brand</w:t>
            </w:r>
            <w:bookmarkEnd w:id="13"/>
          </w:p>
        </w:tc>
      </w:tr>
    </w:tbl>
    <w:p w14:paraId="78D9605F" w14:textId="26255EE1" w:rsidR="00EC557C" w:rsidRDefault="00EC557C" w:rsidP="000E643F">
      <w:pPr>
        <w:ind w:firstLine="360"/>
        <w:jc w:val="both"/>
      </w:pPr>
      <w:r w:rsidRPr="00EC557C">
        <w:t>After imputing missing values, 4 records still lacked prices. This occurred because the brands associated with these records (Soueast and Dorcen) did not have sufficient data in the dataset to compute a meaningful mean price.</w:t>
      </w:r>
    </w:p>
    <w:p w14:paraId="5AA4A691" w14:textId="77777777" w:rsidR="000E643F" w:rsidRDefault="000E643F" w:rsidP="000E643F">
      <w:pPr>
        <w:keepNext/>
        <w:spacing w:line="240" w:lineRule="auto"/>
        <w:jc w:val="center"/>
      </w:pPr>
      <w:r w:rsidRPr="000E643F">
        <w:rPr>
          <w:noProof/>
        </w:rPr>
        <w:drawing>
          <wp:inline distT="0" distB="0" distL="0" distR="0" wp14:anchorId="1266339D" wp14:editId="2C74E7F2">
            <wp:extent cx="1714500" cy="983317"/>
            <wp:effectExtent l="0" t="0" r="0" b="7620"/>
            <wp:docPr id="11461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6585" name=""/>
                    <pic:cNvPicPr/>
                  </pic:nvPicPr>
                  <pic:blipFill>
                    <a:blip r:embed="rId18"/>
                    <a:stretch>
                      <a:fillRect/>
                    </a:stretch>
                  </pic:blipFill>
                  <pic:spPr>
                    <a:xfrm>
                      <a:off x="0" y="0"/>
                      <a:ext cx="1720533" cy="986777"/>
                    </a:xfrm>
                    <a:prstGeom prst="rect">
                      <a:avLst/>
                    </a:prstGeom>
                  </pic:spPr>
                </pic:pic>
              </a:graphicData>
            </a:graphic>
          </wp:inline>
        </w:drawing>
      </w:r>
    </w:p>
    <w:p w14:paraId="104ABAB3" w14:textId="4F20CC51" w:rsidR="00EC557C" w:rsidRDefault="000E643F" w:rsidP="000E643F">
      <w:pPr>
        <w:pStyle w:val="Caption"/>
        <w:jc w:val="center"/>
      </w:pPr>
      <w:bookmarkStart w:id="14" w:name="_Toc183719174"/>
      <w:r>
        <w:t xml:space="preserve">Figure </w:t>
      </w:r>
      <w:r>
        <w:fldChar w:fldCharType="begin"/>
      </w:r>
      <w:r>
        <w:instrText xml:space="preserve"> SEQ Figure \* ARABIC </w:instrText>
      </w:r>
      <w:r>
        <w:fldChar w:fldCharType="separate"/>
      </w:r>
      <w:r w:rsidR="00197837">
        <w:rPr>
          <w:noProof/>
        </w:rPr>
        <w:t>6</w:t>
      </w:r>
      <w:r>
        <w:fldChar w:fldCharType="end"/>
      </w:r>
      <w:r>
        <w:t xml:space="preserve">: </w:t>
      </w:r>
      <w:r w:rsidRPr="00E17EC4">
        <w:t xml:space="preserve">Remaining </w:t>
      </w:r>
      <w:r>
        <w:t xml:space="preserve">Price </w:t>
      </w:r>
      <w:r w:rsidRPr="00E17EC4">
        <w:t>Missing Values</w:t>
      </w:r>
      <w:bookmarkEnd w:id="14"/>
    </w:p>
    <w:p w14:paraId="12AC4C78" w14:textId="7C427D9A" w:rsidR="000E643F" w:rsidRDefault="000E643F" w:rsidP="000E643F">
      <w:pPr>
        <w:ind w:firstLine="360"/>
        <w:jc w:val="both"/>
      </w:pPr>
      <w:r w:rsidRPr="000E643F">
        <w:t>The 4 records with missing prices were removed from the dataset, as they represented an insignificant portion of the data and could not be reliably imputed.</w:t>
      </w:r>
    </w:p>
    <w:p w14:paraId="5F4777EB" w14:textId="49148C26" w:rsidR="00DA5396" w:rsidRDefault="00DA5396" w:rsidP="00DA5396">
      <w:pPr>
        <w:ind w:firstLine="360"/>
        <w:jc w:val="both"/>
        <w:rPr>
          <w:b/>
          <w:bCs/>
        </w:rPr>
      </w:pPr>
      <w:r w:rsidRPr="00DA5396">
        <w:rPr>
          <w:b/>
          <w:bCs/>
        </w:rPr>
        <w:t xml:space="preserve">Handling Outlier </w:t>
      </w:r>
      <w:r>
        <w:rPr>
          <w:b/>
          <w:bCs/>
        </w:rPr>
        <w:t xml:space="preserve">&amp; Missing </w:t>
      </w:r>
      <w:r w:rsidRPr="00DA5396">
        <w:rPr>
          <w:b/>
          <w:bCs/>
        </w:rPr>
        <w:t>Values in the Engine Capacity Column</w:t>
      </w:r>
    </w:p>
    <w:p w14:paraId="389ED6C1" w14:textId="77777777" w:rsidR="00076A20" w:rsidRDefault="00DA5396" w:rsidP="00076A20">
      <w:pPr>
        <w:ind w:firstLine="360"/>
        <w:jc w:val="both"/>
      </w:pPr>
      <w:r w:rsidRPr="00DA5396">
        <w:t xml:space="preserve">Upon visualizing the engine capacity column using a boxplot, </w:t>
      </w:r>
      <w:r w:rsidR="00076A20" w:rsidRPr="00076A20">
        <w:t xml:space="preserve">it became evident that the column contained numerous outlier values, with many exceeding typical engine capacities. For most vehicles, engine capacities usually fall within the range of </w:t>
      </w:r>
      <w:r w:rsidR="00076A20" w:rsidRPr="00076A20">
        <w:rPr>
          <w:b/>
          <w:bCs/>
        </w:rPr>
        <w:t>0 to 8 liters</w:t>
      </w:r>
      <w:r w:rsidR="00076A20" w:rsidRPr="00076A20">
        <w:t xml:space="preserve">, while electric vehicles (EVs), which do not have traditional internal combustion engines, are represented with an </w:t>
      </w:r>
      <w:r w:rsidR="00076A20" w:rsidRPr="00076A20">
        <w:rPr>
          <w:b/>
          <w:bCs/>
        </w:rPr>
        <w:t>engine capacity of 0</w:t>
      </w:r>
      <w:r w:rsidR="00076A20" w:rsidRPr="00076A20">
        <w:t>, which is considered valid.</w:t>
      </w:r>
    </w:p>
    <w:p w14:paraId="3BCD553D" w14:textId="66BC0AC3" w:rsidR="00076A20" w:rsidRDefault="00076A20" w:rsidP="00076A20">
      <w:pPr>
        <w:ind w:firstLine="360"/>
        <w:jc w:val="both"/>
      </w:pPr>
      <w:r w:rsidRPr="00076A20">
        <w:t xml:space="preserve">i note from the data set, several values exceeded typical ranges, with some values such as 3995 and 3982 representing clear outliers. </w:t>
      </w:r>
      <w:r>
        <w:t>Before considering the valid range of 0 to 8 liters, values greater than 1000 were transformed into a fractional form to approximate realistic engine capacities:</w:t>
      </w:r>
    </w:p>
    <w:p w14:paraId="08049CC3" w14:textId="789B4EF8" w:rsidR="008219C0" w:rsidRDefault="00076A20" w:rsidP="00076A20">
      <w:pPr>
        <w:jc w:val="both"/>
      </w:pPr>
      <w:r>
        <w:lastRenderedPageBreak/>
        <w:t>For values greater than 1000, the engine capacity was divided by 1000 to convert the value into fractional form. For example, 3995 was transformed to 3.995 and approximated to 4. Values smaller than 1000 were retained without modification.</w:t>
      </w:r>
    </w:p>
    <w:tbl>
      <w:tblPr>
        <w:tblStyle w:val="TableGrid"/>
        <w:tblW w:w="103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046"/>
      </w:tblGrid>
      <w:tr w:rsidR="000B541B" w14:paraId="729858D4" w14:textId="77777777" w:rsidTr="00076A20">
        <w:trPr>
          <w:jc w:val="center"/>
        </w:trPr>
        <w:tc>
          <w:tcPr>
            <w:tcW w:w="5316" w:type="dxa"/>
            <w:vAlign w:val="center"/>
          </w:tcPr>
          <w:p w14:paraId="4B6A4B58" w14:textId="77777777" w:rsidR="000B541B" w:rsidRDefault="000B541B" w:rsidP="000B541B">
            <w:pPr>
              <w:keepNext/>
              <w:jc w:val="center"/>
            </w:pPr>
            <w:r>
              <w:rPr>
                <w:noProof/>
              </w:rPr>
              <w:drawing>
                <wp:inline distT="0" distB="0" distL="0" distR="0" wp14:anchorId="14C45D75" wp14:editId="7B0A0534">
                  <wp:extent cx="3201658" cy="2401243"/>
                  <wp:effectExtent l="19050" t="19050" r="18415" b="18415"/>
                  <wp:docPr id="30673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39053"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01658" cy="2401243"/>
                          </a:xfrm>
                          <a:prstGeom prst="rect">
                            <a:avLst/>
                          </a:prstGeom>
                          <a:noFill/>
                          <a:ln>
                            <a:solidFill>
                              <a:schemeClr val="bg2"/>
                            </a:solidFill>
                          </a:ln>
                        </pic:spPr>
                      </pic:pic>
                    </a:graphicData>
                  </a:graphic>
                </wp:inline>
              </w:drawing>
            </w:r>
          </w:p>
          <w:p w14:paraId="5F106743" w14:textId="63B04D32" w:rsidR="000B541B" w:rsidRDefault="000B541B" w:rsidP="000B541B">
            <w:pPr>
              <w:pStyle w:val="Caption"/>
              <w:jc w:val="center"/>
            </w:pPr>
            <w:bookmarkStart w:id="15" w:name="_Toc183719175"/>
            <w:r>
              <w:t xml:space="preserve">Figure </w:t>
            </w:r>
            <w:r>
              <w:fldChar w:fldCharType="begin"/>
            </w:r>
            <w:r>
              <w:instrText xml:space="preserve"> SEQ Figure \* ARABIC </w:instrText>
            </w:r>
            <w:r>
              <w:fldChar w:fldCharType="separate"/>
            </w:r>
            <w:r w:rsidR="00197837">
              <w:rPr>
                <w:noProof/>
              </w:rPr>
              <w:t>7</w:t>
            </w:r>
            <w:r>
              <w:fldChar w:fldCharType="end"/>
            </w:r>
            <w:r>
              <w:t xml:space="preserve">: </w:t>
            </w:r>
            <w:r w:rsidRPr="00996CE8">
              <w:t xml:space="preserve">Engine Capacity Boxplot </w:t>
            </w:r>
            <w:r>
              <w:t>Before</w:t>
            </w:r>
            <w:r w:rsidRPr="00996CE8">
              <w:t xml:space="preserve"> Handling Outlier</w:t>
            </w:r>
            <w:bookmarkEnd w:id="15"/>
          </w:p>
        </w:tc>
        <w:tc>
          <w:tcPr>
            <w:tcW w:w="5046" w:type="dxa"/>
            <w:vAlign w:val="center"/>
          </w:tcPr>
          <w:p w14:paraId="728056F5" w14:textId="77777777" w:rsidR="000B541B" w:rsidRDefault="000B541B" w:rsidP="000B541B">
            <w:pPr>
              <w:keepNext/>
              <w:jc w:val="center"/>
            </w:pPr>
            <w:r>
              <w:rPr>
                <w:noProof/>
              </w:rPr>
              <w:drawing>
                <wp:inline distT="0" distB="0" distL="0" distR="0" wp14:anchorId="4795D16D" wp14:editId="30DEC94A">
                  <wp:extent cx="3035529" cy="2276646"/>
                  <wp:effectExtent l="19050" t="19050" r="12700" b="9525"/>
                  <wp:docPr id="1633532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8" name="Picture 4"/>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035529" cy="2276646"/>
                          </a:xfrm>
                          <a:prstGeom prst="rect">
                            <a:avLst/>
                          </a:prstGeom>
                          <a:noFill/>
                          <a:ln>
                            <a:solidFill>
                              <a:schemeClr val="bg2"/>
                            </a:solidFill>
                          </a:ln>
                        </pic:spPr>
                      </pic:pic>
                    </a:graphicData>
                  </a:graphic>
                </wp:inline>
              </w:drawing>
            </w:r>
          </w:p>
          <w:p w14:paraId="135658C6" w14:textId="59DD8666" w:rsidR="000B541B" w:rsidRDefault="000B541B" w:rsidP="000B541B">
            <w:pPr>
              <w:pStyle w:val="Caption"/>
              <w:jc w:val="center"/>
            </w:pPr>
            <w:bookmarkStart w:id="16" w:name="_Toc183719176"/>
            <w:r>
              <w:t xml:space="preserve">Figure </w:t>
            </w:r>
            <w:r>
              <w:fldChar w:fldCharType="begin"/>
            </w:r>
            <w:r>
              <w:instrText xml:space="preserve"> SEQ Figure \* ARABIC </w:instrText>
            </w:r>
            <w:r>
              <w:fldChar w:fldCharType="separate"/>
            </w:r>
            <w:r w:rsidR="00197837">
              <w:rPr>
                <w:noProof/>
              </w:rPr>
              <w:t>8</w:t>
            </w:r>
            <w:r>
              <w:fldChar w:fldCharType="end"/>
            </w:r>
            <w:r>
              <w:t xml:space="preserve">: </w:t>
            </w:r>
            <w:r w:rsidRPr="00B64043">
              <w:t>Engine Capacity Boxplot After Handling Outlier</w:t>
            </w:r>
            <w:bookmarkEnd w:id="16"/>
          </w:p>
        </w:tc>
      </w:tr>
    </w:tbl>
    <w:p w14:paraId="0647E2EA" w14:textId="2778282F" w:rsidR="00EB0B3C" w:rsidRDefault="00EB0B3C" w:rsidP="00E5301C">
      <w:pPr>
        <w:ind w:firstLine="360"/>
        <w:jc w:val="both"/>
      </w:pPr>
      <w:r>
        <w:t>T</w:t>
      </w:r>
      <w:r w:rsidRPr="00EB0B3C">
        <w:t>hen any value in the engine_capacity column that exceeded 8 liters or fell below 0 was treated as an outlier. These values were replaced with NaN to mark them as missing data.</w:t>
      </w:r>
    </w:p>
    <w:p w14:paraId="77E07A49" w14:textId="482AF4E2" w:rsidR="00076A20" w:rsidRDefault="00076A20" w:rsidP="00E5301C">
      <w:pPr>
        <w:ind w:firstLine="360"/>
        <w:jc w:val="both"/>
      </w:pPr>
      <w:r w:rsidRPr="000B541B">
        <w:t xml:space="preserve">To handle </w:t>
      </w:r>
      <w:r w:rsidR="00EB0B3C">
        <w:t>these missing values</w:t>
      </w:r>
      <w:r w:rsidRPr="000B541B">
        <w:t xml:space="preserve"> including the outliers replaced with NaN, I replaced them with the </w:t>
      </w:r>
      <w:r w:rsidRPr="000B541B">
        <w:rPr>
          <w:b/>
          <w:bCs/>
        </w:rPr>
        <w:t>median</w:t>
      </w:r>
      <w:r w:rsidRPr="000B541B">
        <w:t xml:space="preserve"> engine capacity for each brand.</w:t>
      </w:r>
      <w:r>
        <w:t xml:space="preserve"> T</w:t>
      </w:r>
      <w:r w:rsidRPr="000B541B">
        <w:t>his method ensures that the imputed values are representative of the typical engine capacities within each brand</w:t>
      </w:r>
      <w:r>
        <w:t>.</w:t>
      </w:r>
    </w:p>
    <w:p w14:paraId="668F4F59" w14:textId="77777777" w:rsidR="00EB0B3C" w:rsidRDefault="00EB0B3C" w:rsidP="00EB0B3C">
      <w:pPr>
        <w:keepNext/>
        <w:spacing w:line="240" w:lineRule="auto"/>
        <w:ind w:firstLine="360"/>
        <w:jc w:val="center"/>
      </w:pPr>
      <w:r>
        <w:rPr>
          <w:noProof/>
        </w:rPr>
        <w:drawing>
          <wp:inline distT="0" distB="0" distL="0" distR="0" wp14:anchorId="243EDEF2" wp14:editId="67E9E765">
            <wp:extent cx="2543175" cy="1998209"/>
            <wp:effectExtent l="0" t="0" r="0" b="2540"/>
            <wp:docPr id="1018800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4170" cy="2006848"/>
                    </a:xfrm>
                    <a:prstGeom prst="rect">
                      <a:avLst/>
                    </a:prstGeom>
                    <a:noFill/>
                    <a:ln>
                      <a:noFill/>
                    </a:ln>
                  </pic:spPr>
                </pic:pic>
              </a:graphicData>
            </a:graphic>
          </wp:inline>
        </w:drawing>
      </w:r>
    </w:p>
    <w:p w14:paraId="569B5970" w14:textId="0A173375" w:rsidR="00EB0B3C" w:rsidRDefault="00EB0B3C" w:rsidP="00EB0B3C">
      <w:pPr>
        <w:pStyle w:val="Caption"/>
        <w:jc w:val="center"/>
      </w:pPr>
      <w:bookmarkStart w:id="17" w:name="_Toc183719177"/>
      <w:r>
        <w:t xml:space="preserve">Figure </w:t>
      </w:r>
      <w:r>
        <w:fldChar w:fldCharType="begin"/>
      </w:r>
      <w:r>
        <w:instrText xml:space="preserve"> SEQ Figure \* ARABIC </w:instrText>
      </w:r>
      <w:r>
        <w:fldChar w:fldCharType="separate"/>
      </w:r>
      <w:r w:rsidR="00197837">
        <w:rPr>
          <w:noProof/>
        </w:rPr>
        <w:t>9</w:t>
      </w:r>
      <w:r>
        <w:fldChar w:fldCharType="end"/>
      </w:r>
      <w:r>
        <w:t xml:space="preserve">: </w:t>
      </w:r>
      <w:r w:rsidRPr="007773F0">
        <w:t xml:space="preserve">Engine Capacity Boxplot After Handling all Missing </w:t>
      </w:r>
      <w:r>
        <w:t>V</w:t>
      </w:r>
      <w:r w:rsidRPr="007773F0">
        <w:t>alues</w:t>
      </w:r>
      <w:r>
        <w:t xml:space="preserve"> with Median E</w:t>
      </w:r>
      <w:r w:rsidRPr="000B541B">
        <w:t xml:space="preserve">ngine </w:t>
      </w:r>
      <w:r>
        <w:t>C</w:t>
      </w:r>
      <w:r w:rsidRPr="000B541B">
        <w:t xml:space="preserve">apacity for </w:t>
      </w:r>
      <w:r>
        <w:t>E</w:t>
      </w:r>
      <w:r w:rsidRPr="000B541B">
        <w:t xml:space="preserve">ach </w:t>
      </w:r>
      <w:r>
        <w:t>B</w:t>
      </w:r>
      <w:r w:rsidRPr="000B541B">
        <w:t>rand</w:t>
      </w:r>
      <w:bookmarkEnd w:id="17"/>
    </w:p>
    <w:p w14:paraId="40E244B7" w14:textId="77777777" w:rsidR="00BD7505" w:rsidRDefault="00BD7505">
      <w:pPr>
        <w:spacing w:line="259" w:lineRule="auto"/>
      </w:pPr>
      <w:r>
        <w:br w:type="page"/>
      </w:r>
    </w:p>
    <w:p w14:paraId="1443E557" w14:textId="57144D31" w:rsidR="00E14D61" w:rsidRDefault="00E14D61" w:rsidP="00BD7505">
      <w:pPr>
        <w:ind w:firstLine="360"/>
        <w:jc w:val="both"/>
        <w:rPr>
          <w:b/>
          <w:bCs/>
        </w:rPr>
      </w:pPr>
      <w:r w:rsidRPr="008219C0">
        <w:rPr>
          <w:b/>
          <w:bCs/>
        </w:rPr>
        <w:lastRenderedPageBreak/>
        <w:t xml:space="preserve">Handling Missing Values in the </w:t>
      </w:r>
      <w:r w:rsidRPr="00E14D61">
        <w:rPr>
          <w:b/>
          <w:bCs/>
        </w:rPr>
        <w:t>cylinder</w:t>
      </w:r>
      <w:r w:rsidRPr="008219C0">
        <w:rPr>
          <w:b/>
          <w:bCs/>
        </w:rPr>
        <w:t xml:space="preserve"> Column</w:t>
      </w:r>
    </w:p>
    <w:p w14:paraId="11360C79" w14:textId="45BE6EB0" w:rsidR="001E15B6" w:rsidRDefault="001E15B6" w:rsidP="001E15B6">
      <w:pPr>
        <w:ind w:firstLine="360"/>
        <w:jc w:val="both"/>
      </w:pPr>
      <w:r w:rsidRPr="001E15B6">
        <w:t>In this step, we addressed missing values in the cylinder column by implementing a logical and systematic approach to ensure data consistency and accuracy.</w:t>
      </w:r>
      <w:r>
        <w:t xml:space="preserve"> </w:t>
      </w:r>
    </w:p>
    <w:p w14:paraId="37B46A4B" w14:textId="10F48796" w:rsidR="001E15B6" w:rsidRPr="001E15B6" w:rsidRDefault="001E15B6" w:rsidP="001E15B6">
      <w:pPr>
        <w:ind w:firstLine="360"/>
        <w:jc w:val="both"/>
      </w:pPr>
      <w:r w:rsidRPr="001E15B6">
        <w:t>First, grouping</w:t>
      </w:r>
      <w:r w:rsidRPr="001E15B6">
        <w:t xml:space="preserve"> by car name to Replace Missing Values with the Median</w:t>
      </w:r>
      <w:r w:rsidRPr="001E15B6">
        <w:t>.</w:t>
      </w:r>
      <w:r>
        <w:t xml:space="preserve"> </w:t>
      </w:r>
      <w:r w:rsidRPr="001E15B6">
        <w:t>Missing values in the cylinder column were first handled by grouping the data based on the car name and replacing the missing entries with the median number of cylinders for each specific car model. This approach ensures that the imputation of missing values aligns with the general characteristics of the car model.</w:t>
      </w:r>
    </w:p>
    <w:p w14:paraId="4030B530" w14:textId="27A3D2CC" w:rsidR="001E15B6" w:rsidRDefault="001E15B6" w:rsidP="001E15B6">
      <w:pPr>
        <w:ind w:firstLine="360"/>
        <w:jc w:val="both"/>
      </w:pPr>
      <w:r>
        <w:t>Then, e</w:t>
      </w:r>
      <w:r w:rsidR="00CB0B89" w:rsidRPr="00CB0B89">
        <w:t>lectric cars (EVs) do not have cylinders because they do not use internal combustion engines. Instead, they rely on electric motors. Therefore</w:t>
      </w:r>
      <w:r w:rsidR="00CB0B89">
        <w:t xml:space="preserve">, </w:t>
      </w:r>
      <w:r w:rsidR="00CB0B89" w:rsidRPr="00CB0B89">
        <w:t xml:space="preserve">for any record where the </w:t>
      </w:r>
      <w:r w:rsidR="00CB0B89" w:rsidRPr="00CB0B89">
        <w:rPr>
          <w:b/>
          <w:bCs/>
        </w:rPr>
        <w:t>engine_capacity</w:t>
      </w:r>
      <w:r w:rsidR="00CB0B89" w:rsidRPr="00CB0B89">
        <w:t xml:space="preserve"> is 0, the corresponding </w:t>
      </w:r>
      <w:r w:rsidR="00CB0B89" w:rsidRPr="00CB0B89">
        <w:rPr>
          <w:b/>
          <w:bCs/>
        </w:rPr>
        <w:t>cylinder</w:t>
      </w:r>
      <w:r w:rsidR="00CB0B89" w:rsidRPr="00CB0B89">
        <w:t xml:space="preserve"> value (missing) was set to 0.</w:t>
      </w:r>
      <w:r w:rsidR="00CB0B89">
        <w:t xml:space="preserve"> </w:t>
      </w:r>
      <w:r w:rsidR="00CB0B89" w:rsidRPr="00CB0B89">
        <w:t>This step ensures that EVs are correctly identified and handled in the dataset.</w:t>
      </w:r>
    </w:p>
    <w:p w14:paraId="5A5DED64" w14:textId="77777777" w:rsidR="00CB0B89" w:rsidRDefault="00CB0B89" w:rsidP="00CB0B89">
      <w:pPr>
        <w:keepNext/>
        <w:spacing w:line="240" w:lineRule="auto"/>
        <w:ind w:firstLine="360"/>
        <w:jc w:val="center"/>
      </w:pPr>
      <w:r w:rsidRPr="00CB0B89">
        <w:rPr>
          <w:noProof/>
        </w:rPr>
        <w:drawing>
          <wp:inline distT="0" distB="0" distL="0" distR="0" wp14:anchorId="1F6F9392" wp14:editId="40C7893C">
            <wp:extent cx="3488584" cy="298679"/>
            <wp:effectExtent l="0" t="0" r="0" b="6350"/>
            <wp:docPr id="83519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95582"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488584" cy="298679"/>
                    </a:xfrm>
                    <a:prstGeom prst="rect">
                      <a:avLst/>
                    </a:prstGeom>
                  </pic:spPr>
                </pic:pic>
              </a:graphicData>
            </a:graphic>
          </wp:inline>
        </w:drawing>
      </w:r>
    </w:p>
    <w:p w14:paraId="31DD73AA" w14:textId="2084F06A" w:rsidR="00CB0B89" w:rsidRDefault="00CB0B89" w:rsidP="00CB0B89">
      <w:pPr>
        <w:pStyle w:val="Caption"/>
        <w:jc w:val="center"/>
      </w:pPr>
      <w:bookmarkStart w:id="18" w:name="_Toc183719178"/>
      <w:r>
        <w:t xml:space="preserve">Figure </w:t>
      </w:r>
      <w:r>
        <w:fldChar w:fldCharType="begin"/>
      </w:r>
      <w:r>
        <w:instrText xml:space="preserve"> SEQ Figure \* ARABIC </w:instrText>
      </w:r>
      <w:r>
        <w:fldChar w:fldCharType="separate"/>
      </w:r>
      <w:r w:rsidR="00197837">
        <w:rPr>
          <w:noProof/>
        </w:rPr>
        <w:t>10</w:t>
      </w:r>
      <w:r>
        <w:fldChar w:fldCharType="end"/>
      </w:r>
      <w:r>
        <w:t xml:space="preserve">: </w:t>
      </w:r>
      <w:r w:rsidRPr="008C42D8">
        <w:t>Address Missing Values for Electric Vehicles (EVs)</w:t>
      </w:r>
      <w:bookmarkEnd w:id="18"/>
    </w:p>
    <w:p w14:paraId="22CFF504" w14:textId="656BF2A0" w:rsidR="001E15B6" w:rsidRDefault="001E15B6" w:rsidP="00E14D61">
      <w:pPr>
        <w:ind w:firstLine="360"/>
        <w:jc w:val="both"/>
      </w:pPr>
      <w:r w:rsidRPr="001E15B6">
        <w:t>After handling EVs, there were still 624 missing values in the cylinder column. To address these, the data was further grouped by the brand of the car, and missing cylinder values were replaced with the median number of cylinders for each brand.</w:t>
      </w:r>
    </w:p>
    <w:p w14:paraId="1ECB15F5" w14:textId="2EAFA169" w:rsidR="00E14D61" w:rsidRDefault="00E14D61" w:rsidP="00E14D61">
      <w:pPr>
        <w:ind w:firstLine="360"/>
        <w:jc w:val="both"/>
        <w:rPr>
          <w:b/>
          <w:bCs/>
        </w:rPr>
      </w:pPr>
      <w:r w:rsidRPr="008219C0">
        <w:rPr>
          <w:b/>
          <w:bCs/>
        </w:rPr>
        <w:t xml:space="preserve">Handling Missing Values in the </w:t>
      </w:r>
      <w:r>
        <w:rPr>
          <w:b/>
          <w:bCs/>
        </w:rPr>
        <w:t>horse_power</w:t>
      </w:r>
      <w:r w:rsidRPr="008219C0">
        <w:rPr>
          <w:b/>
          <w:bCs/>
        </w:rPr>
        <w:t xml:space="preserve"> Column</w:t>
      </w:r>
    </w:p>
    <w:p w14:paraId="3A890389" w14:textId="7F63E672" w:rsidR="00BB3391" w:rsidRDefault="00BB3391" w:rsidP="00BB3391">
      <w:pPr>
        <w:ind w:firstLine="360"/>
        <w:jc w:val="both"/>
      </w:pPr>
      <w:r w:rsidRPr="00BB3391">
        <w:t>In this section, missing and outlier values in the horsepower column were addressed. The process involved grouping by relevant attributes and defining valid ranges for horsepower values.</w:t>
      </w:r>
      <w:r>
        <w:t xml:space="preserve"> </w:t>
      </w:r>
    </w:p>
    <w:p w14:paraId="19239EE1" w14:textId="3EB10367" w:rsidR="00ED0645" w:rsidRDefault="00BB3391" w:rsidP="00BB3391">
      <w:pPr>
        <w:ind w:firstLine="360"/>
        <w:jc w:val="both"/>
      </w:pPr>
      <w:r>
        <w:t>First, m</w:t>
      </w:r>
      <w:r w:rsidRPr="00BB3391">
        <w:t>issing values in the horse_power column were initially replaced with the median horsepower value for each car model (car name).</w:t>
      </w:r>
      <w:r>
        <w:t xml:space="preserve"> Then </w:t>
      </w:r>
      <w:r w:rsidR="009F2785">
        <w:t>I</w:t>
      </w:r>
      <w:r w:rsidR="00ED0645">
        <w:t xml:space="preserve"> analyzed the horsepower column using a box plot. The plot revealed the presence of outliers. Outliers were defined as i understand:</w:t>
      </w:r>
    </w:p>
    <w:p w14:paraId="0692D963" w14:textId="29AFDE69" w:rsidR="00ED0645" w:rsidRDefault="00ED0645">
      <w:pPr>
        <w:pStyle w:val="ListParagraph"/>
        <w:numPr>
          <w:ilvl w:val="0"/>
          <w:numId w:val="3"/>
        </w:numPr>
      </w:pPr>
      <w:r>
        <w:t xml:space="preserve">horse_power &lt; </w:t>
      </w:r>
      <w:r w:rsidR="00EE438F">
        <w:t>60</w:t>
      </w:r>
      <w:r>
        <w:t>: Extremely low values unlikely for a car engine.</w:t>
      </w:r>
    </w:p>
    <w:p w14:paraId="4AAA4E8E" w14:textId="77777777" w:rsidR="00ED0645" w:rsidRDefault="00ED0645">
      <w:pPr>
        <w:pStyle w:val="ListParagraph"/>
        <w:numPr>
          <w:ilvl w:val="0"/>
          <w:numId w:val="3"/>
        </w:numPr>
      </w:pPr>
      <w:r>
        <w:t>horse_power &gt; 2500: Unrealistically high values for most vehicles.</w:t>
      </w:r>
    </w:p>
    <w:p w14:paraId="05D0932A" w14:textId="02948225" w:rsidR="00ED0645" w:rsidRDefault="00ED0645" w:rsidP="009F2785">
      <w:pPr>
        <w:ind w:firstLine="360"/>
      </w:pPr>
      <w:r>
        <w:t>These outlier values were replaced with NaN to mark them as missing for imputation.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9F2785" w14:paraId="1D125E3D" w14:textId="77777777" w:rsidTr="009F2785">
        <w:trPr>
          <w:jc w:val="center"/>
        </w:trPr>
        <w:tc>
          <w:tcPr>
            <w:tcW w:w="4665" w:type="dxa"/>
            <w:vAlign w:val="center"/>
          </w:tcPr>
          <w:p w14:paraId="321EE873" w14:textId="77777777" w:rsidR="009F2785" w:rsidRDefault="009F2785" w:rsidP="009F2785">
            <w:pPr>
              <w:keepNext/>
              <w:jc w:val="center"/>
            </w:pPr>
            <w:r>
              <w:rPr>
                <w:noProof/>
              </w:rPr>
              <w:lastRenderedPageBreak/>
              <w:drawing>
                <wp:inline distT="0" distB="0" distL="0" distR="0" wp14:anchorId="180EFBFF" wp14:editId="67E7D5ED">
                  <wp:extent cx="2906559" cy="2181225"/>
                  <wp:effectExtent l="0" t="0" r="8255" b="0"/>
                  <wp:docPr id="1554746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1209" cy="2184715"/>
                          </a:xfrm>
                          <a:prstGeom prst="rect">
                            <a:avLst/>
                          </a:prstGeom>
                          <a:noFill/>
                          <a:ln>
                            <a:noFill/>
                          </a:ln>
                        </pic:spPr>
                      </pic:pic>
                    </a:graphicData>
                  </a:graphic>
                </wp:inline>
              </w:drawing>
            </w:r>
          </w:p>
          <w:p w14:paraId="53F3A005" w14:textId="26526927" w:rsidR="009F2785" w:rsidRDefault="009F2785" w:rsidP="009F2785">
            <w:pPr>
              <w:pStyle w:val="Caption"/>
              <w:jc w:val="center"/>
            </w:pPr>
            <w:bookmarkStart w:id="19" w:name="_Toc183719179"/>
            <w:r>
              <w:t xml:space="preserve">Figure </w:t>
            </w:r>
            <w:r>
              <w:fldChar w:fldCharType="begin"/>
            </w:r>
            <w:r>
              <w:instrText xml:space="preserve"> SEQ Figure \* ARABIC </w:instrText>
            </w:r>
            <w:r>
              <w:fldChar w:fldCharType="separate"/>
            </w:r>
            <w:r w:rsidR="00197837">
              <w:rPr>
                <w:noProof/>
              </w:rPr>
              <w:t>11</w:t>
            </w:r>
            <w:r>
              <w:fldChar w:fldCharType="end"/>
            </w:r>
            <w:r>
              <w:t xml:space="preserve">: </w:t>
            </w:r>
            <w:r w:rsidRPr="00B410A6">
              <w:t xml:space="preserve">horse_power Boxplot </w:t>
            </w:r>
            <w:r>
              <w:t>Before</w:t>
            </w:r>
            <w:r w:rsidRPr="00B410A6">
              <w:t xml:space="preserve"> Handle Outlier</w:t>
            </w:r>
            <w:bookmarkEnd w:id="19"/>
          </w:p>
        </w:tc>
        <w:tc>
          <w:tcPr>
            <w:tcW w:w="4695" w:type="dxa"/>
            <w:vAlign w:val="center"/>
          </w:tcPr>
          <w:p w14:paraId="01715077" w14:textId="77777777" w:rsidR="009F2785" w:rsidRDefault="009F2785" w:rsidP="009F2785">
            <w:pPr>
              <w:keepNext/>
              <w:jc w:val="center"/>
            </w:pPr>
            <w:r>
              <w:rPr>
                <w:noProof/>
              </w:rPr>
              <w:drawing>
                <wp:inline distT="0" distB="0" distL="0" distR="0" wp14:anchorId="107F17F5" wp14:editId="24D1746C">
                  <wp:extent cx="2933700" cy="2201592"/>
                  <wp:effectExtent l="0" t="0" r="0" b="8255"/>
                  <wp:docPr id="2802817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5694" cy="2218097"/>
                          </a:xfrm>
                          <a:prstGeom prst="rect">
                            <a:avLst/>
                          </a:prstGeom>
                          <a:noFill/>
                          <a:ln>
                            <a:noFill/>
                          </a:ln>
                        </pic:spPr>
                      </pic:pic>
                    </a:graphicData>
                  </a:graphic>
                </wp:inline>
              </w:drawing>
            </w:r>
          </w:p>
          <w:p w14:paraId="444EC618" w14:textId="72FA833D" w:rsidR="009F2785" w:rsidRDefault="009F2785" w:rsidP="009F2785">
            <w:pPr>
              <w:pStyle w:val="Caption"/>
              <w:jc w:val="center"/>
            </w:pPr>
            <w:bookmarkStart w:id="20" w:name="_Toc183719180"/>
            <w:r>
              <w:t xml:space="preserve">Figure </w:t>
            </w:r>
            <w:r>
              <w:fldChar w:fldCharType="begin"/>
            </w:r>
            <w:r>
              <w:instrText xml:space="preserve"> SEQ Figure \* ARABIC </w:instrText>
            </w:r>
            <w:r>
              <w:fldChar w:fldCharType="separate"/>
            </w:r>
            <w:r w:rsidR="00197837">
              <w:rPr>
                <w:noProof/>
              </w:rPr>
              <w:t>12</w:t>
            </w:r>
            <w:r>
              <w:fldChar w:fldCharType="end"/>
            </w:r>
            <w:r>
              <w:t xml:space="preserve">: </w:t>
            </w:r>
            <w:r w:rsidRPr="00743793">
              <w:t>horse_power Boxplot After Handle Outlier</w:t>
            </w:r>
            <w:bookmarkEnd w:id="20"/>
          </w:p>
        </w:tc>
      </w:tr>
    </w:tbl>
    <w:p w14:paraId="18C2BF56" w14:textId="1A25E398" w:rsidR="009F2785" w:rsidRDefault="009F2785" w:rsidP="00BB3391">
      <w:pPr>
        <w:ind w:firstLine="360"/>
        <w:jc w:val="both"/>
      </w:pPr>
      <w:r>
        <w:t>After handling the outliers</w:t>
      </w:r>
      <w:r w:rsidR="00BB3391">
        <w:t>, f</w:t>
      </w:r>
      <w:r w:rsidR="00BB3391" w:rsidRPr="00BB3391">
        <w:t>or the remaining missing values, the horsepower column was grouped by brand, and the missing values were replaced with the median horsepower for each brand.</w:t>
      </w:r>
    </w:p>
    <w:p w14:paraId="77B635B5" w14:textId="53157BF1" w:rsidR="00C70222" w:rsidRDefault="00E14D61" w:rsidP="00E14D61">
      <w:pPr>
        <w:ind w:firstLine="360"/>
        <w:jc w:val="both"/>
        <w:rPr>
          <w:b/>
          <w:bCs/>
        </w:rPr>
      </w:pPr>
      <w:r w:rsidRPr="008219C0">
        <w:rPr>
          <w:b/>
          <w:bCs/>
        </w:rPr>
        <w:t xml:space="preserve">Handling Missing Values in the </w:t>
      </w:r>
      <w:r>
        <w:rPr>
          <w:b/>
          <w:bCs/>
        </w:rPr>
        <w:t>top_speed</w:t>
      </w:r>
      <w:r w:rsidRPr="008219C0">
        <w:rPr>
          <w:b/>
          <w:bCs/>
        </w:rPr>
        <w:t xml:space="preserve"> Column</w:t>
      </w:r>
    </w:p>
    <w:p w14:paraId="74CEA054" w14:textId="56FC811A" w:rsidR="007D783D" w:rsidRDefault="007D783D" w:rsidP="007D783D">
      <w:pPr>
        <w:spacing w:after="0"/>
        <w:ind w:firstLine="360"/>
        <w:jc w:val="both"/>
      </w:pPr>
      <w:r>
        <w:t>W</w:t>
      </w:r>
      <w:r w:rsidRPr="007D783D">
        <w:t>hen exploring the dataset, I identified several inconsistencies in the top_speed column. Many records in the column contained non-numeric strings instead of numeric values. Some strings in the top_speed column referred to the number of seats (e.g., "</w:t>
      </w:r>
      <w:r w:rsidR="00DE0A48">
        <w:t>8</w:t>
      </w:r>
      <w:r w:rsidRPr="007D783D">
        <w:t>-Seater"), which conflicted with the seats column that already represented the number of seats.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3255"/>
      </w:tblGrid>
      <w:tr w:rsidR="007D783D" w14:paraId="21B686FC" w14:textId="77777777" w:rsidTr="007D783D">
        <w:trPr>
          <w:jc w:val="center"/>
        </w:trPr>
        <w:tc>
          <w:tcPr>
            <w:tcW w:w="3408" w:type="dxa"/>
            <w:vAlign w:val="center"/>
          </w:tcPr>
          <w:p w14:paraId="028F838E" w14:textId="77777777" w:rsidR="007D783D" w:rsidRDefault="007D783D" w:rsidP="007D783D">
            <w:pPr>
              <w:keepNext/>
              <w:spacing w:line="240" w:lineRule="auto"/>
              <w:jc w:val="center"/>
            </w:pPr>
            <w:r w:rsidRPr="007D783D">
              <w:rPr>
                <w:noProof/>
              </w:rPr>
              <w:drawing>
                <wp:inline distT="0" distB="0" distL="0" distR="0" wp14:anchorId="089E0C39" wp14:editId="102616DC">
                  <wp:extent cx="931240" cy="1049867"/>
                  <wp:effectExtent l="0" t="0" r="2540" b="0"/>
                  <wp:docPr id="21430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216" name=""/>
                          <pic:cNvPicPr/>
                        </pic:nvPicPr>
                        <pic:blipFill>
                          <a:blip r:embed="rId25"/>
                          <a:stretch>
                            <a:fillRect/>
                          </a:stretch>
                        </pic:blipFill>
                        <pic:spPr>
                          <a:xfrm>
                            <a:off x="0" y="0"/>
                            <a:ext cx="953732" cy="1075224"/>
                          </a:xfrm>
                          <a:prstGeom prst="rect">
                            <a:avLst/>
                          </a:prstGeom>
                        </pic:spPr>
                      </pic:pic>
                    </a:graphicData>
                  </a:graphic>
                </wp:inline>
              </w:drawing>
            </w:r>
          </w:p>
          <w:p w14:paraId="7248FF6B" w14:textId="2E8980BC" w:rsidR="007D783D" w:rsidRDefault="007D783D" w:rsidP="007D783D">
            <w:pPr>
              <w:pStyle w:val="Caption"/>
              <w:jc w:val="center"/>
            </w:pPr>
            <w:bookmarkStart w:id="21" w:name="_Toc183719181"/>
            <w:r>
              <w:t xml:space="preserve">Figure </w:t>
            </w:r>
            <w:r>
              <w:fldChar w:fldCharType="begin"/>
            </w:r>
            <w:r>
              <w:instrText xml:space="preserve"> SEQ Figure \* ARABIC </w:instrText>
            </w:r>
            <w:r>
              <w:fldChar w:fldCharType="separate"/>
            </w:r>
            <w:r w:rsidR="00197837">
              <w:rPr>
                <w:noProof/>
              </w:rPr>
              <w:t>13</w:t>
            </w:r>
            <w:r>
              <w:fldChar w:fldCharType="end"/>
            </w:r>
            <w:r>
              <w:t xml:space="preserve">: Before apply the </w:t>
            </w:r>
            <w:r w:rsidR="007F60F0">
              <w:t>cleaning</w:t>
            </w:r>
            <w:bookmarkEnd w:id="21"/>
          </w:p>
        </w:tc>
        <w:tc>
          <w:tcPr>
            <w:tcW w:w="3255" w:type="dxa"/>
            <w:vAlign w:val="center"/>
          </w:tcPr>
          <w:p w14:paraId="1D68243E" w14:textId="77777777" w:rsidR="007D783D" w:rsidRDefault="007D783D" w:rsidP="007D783D">
            <w:pPr>
              <w:keepNext/>
              <w:spacing w:line="240" w:lineRule="auto"/>
              <w:jc w:val="center"/>
            </w:pPr>
            <w:r w:rsidRPr="007D783D">
              <w:rPr>
                <w:noProof/>
              </w:rPr>
              <w:drawing>
                <wp:inline distT="0" distB="0" distL="0" distR="0" wp14:anchorId="3D142D77" wp14:editId="51566BFD">
                  <wp:extent cx="941381" cy="1041400"/>
                  <wp:effectExtent l="0" t="0" r="0" b="6350"/>
                  <wp:docPr id="38444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44854" name=""/>
                          <pic:cNvPicPr/>
                        </pic:nvPicPr>
                        <pic:blipFill>
                          <a:blip r:embed="rId26"/>
                          <a:stretch>
                            <a:fillRect/>
                          </a:stretch>
                        </pic:blipFill>
                        <pic:spPr>
                          <a:xfrm>
                            <a:off x="0" y="0"/>
                            <a:ext cx="961242" cy="1063371"/>
                          </a:xfrm>
                          <a:prstGeom prst="rect">
                            <a:avLst/>
                          </a:prstGeom>
                        </pic:spPr>
                      </pic:pic>
                    </a:graphicData>
                  </a:graphic>
                </wp:inline>
              </w:drawing>
            </w:r>
          </w:p>
          <w:p w14:paraId="757B9957" w14:textId="5CDFBB0F" w:rsidR="007D783D" w:rsidRDefault="007D783D" w:rsidP="007D783D">
            <w:pPr>
              <w:pStyle w:val="Caption"/>
              <w:jc w:val="center"/>
            </w:pPr>
            <w:bookmarkStart w:id="22" w:name="_Toc183719182"/>
            <w:r>
              <w:t xml:space="preserve">Figure </w:t>
            </w:r>
            <w:r>
              <w:fldChar w:fldCharType="begin"/>
            </w:r>
            <w:r>
              <w:instrText xml:space="preserve"> SEQ Figure \* ARABIC </w:instrText>
            </w:r>
            <w:r>
              <w:fldChar w:fldCharType="separate"/>
            </w:r>
            <w:r w:rsidR="00197837">
              <w:rPr>
                <w:noProof/>
              </w:rPr>
              <w:t>14</w:t>
            </w:r>
            <w:r>
              <w:fldChar w:fldCharType="end"/>
            </w:r>
            <w:r>
              <w:t xml:space="preserve">: </w:t>
            </w:r>
            <w:r w:rsidR="007F60F0">
              <w:t>After</w:t>
            </w:r>
            <w:r w:rsidRPr="000D1785">
              <w:t xml:space="preserve"> apply the </w:t>
            </w:r>
            <w:r w:rsidR="007F60F0">
              <w:t>cleaning</w:t>
            </w:r>
            <w:bookmarkEnd w:id="22"/>
          </w:p>
        </w:tc>
      </w:tr>
    </w:tbl>
    <w:p w14:paraId="5B33D52B" w14:textId="255B914E" w:rsidR="00DE0A48" w:rsidRDefault="00DE0A48" w:rsidP="00122F15">
      <w:pPr>
        <w:ind w:firstLine="360"/>
        <w:jc w:val="both"/>
      </w:pPr>
      <w:r>
        <w:t>The top_speed and seats columns were cleaned and adjusted using a custom function to handle inconsistencies and misplacements in the data. The function checks for specific patterns and conditions:</w:t>
      </w:r>
    </w:p>
    <w:p w14:paraId="6E85B90C" w14:textId="6BC618FA" w:rsidR="00DE0A48" w:rsidRDefault="00DE0A48">
      <w:pPr>
        <w:pStyle w:val="ListParagraph"/>
        <w:numPr>
          <w:ilvl w:val="0"/>
          <w:numId w:val="4"/>
        </w:numPr>
        <w:spacing w:line="259" w:lineRule="auto"/>
        <w:jc w:val="both"/>
      </w:pPr>
      <w:r>
        <w:t>If the top_speed column contains a text pattern like "Seater", it indicates that the value actually belongs to the seat’s column. In such cases, the value is moved to the seat’s column, and top_speed is set to NaN.</w:t>
      </w:r>
    </w:p>
    <w:p w14:paraId="29BC88B6" w14:textId="1B18E6D1" w:rsidR="007D783D" w:rsidRPr="00DE0A48" w:rsidRDefault="00DE0A48">
      <w:pPr>
        <w:pStyle w:val="ListParagraph"/>
        <w:numPr>
          <w:ilvl w:val="0"/>
          <w:numId w:val="4"/>
        </w:numPr>
        <w:spacing w:line="259" w:lineRule="auto"/>
        <w:jc w:val="both"/>
        <w:rPr>
          <w:b/>
          <w:bCs/>
        </w:rPr>
      </w:pPr>
      <w:r>
        <w:t>If the seats column contains a numeric value greater than 80 (likely representing a top speed), the value is transferred to the top_speed column, and seats is set to NaN.</w:t>
      </w:r>
    </w:p>
    <w:p w14:paraId="1A600B89" w14:textId="1B92C92E" w:rsidR="00DE0A48" w:rsidRDefault="00DE0A48" w:rsidP="00213E7F">
      <w:pPr>
        <w:ind w:firstLine="360"/>
        <w:jc w:val="both"/>
      </w:pPr>
      <w:r>
        <w:lastRenderedPageBreak/>
        <w:t xml:space="preserve">And </w:t>
      </w:r>
      <w:r w:rsidRPr="00DE0A48">
        <w:t>any non-numeric or irrelevant entries in the top_speed column were treated as missing values (NaN).</w:t>
      </w:r>
      <w:r>
        <w:t xml:space="preserve"> </w:t>
      </w:r>
      <w:r w:rsidRPr="00DE0A48">
        <w:t>A box plot revealed several outliers in the top_speed column.</w:t>
      </w:r>
      <w:r>
        <w:t xml:space="preserve"> Outliers were defined as values less than 80 km/h (too low for most cars). Values greater than 500 km/h (unrealistic for consumer vehicles). These outliers were replaced with NaN.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4"/>
      </w:tblGrid>
      <w:tr w:rsidR="00DE0A48" w14:paraId="6B5A5412" w14:textId="77777777" w:rsidTr="00213E7F">
        <w:trPr>
          <w:jc w:val="center"/>
        </w:trPr>
        <w:tc>
          <w:tcPr>
            <w:tcW w:w="4686" w:type="dxa"/>
            <w:vAlign w:val="center"/>
          </w:tcPr>
          <w:p w14:paraId="7FA4CFEE" w14:textId="77777777" w:rsidR="00DE0A48" w:rsidRDefault="00DE0A48" w:rsidP="00DE0A48">
            <w:pPr>
              <w:keepNext/>
              <w:spacing w:line="240" w:lineRule="auto"/>
              <w:jc w:val="center"/>
            </w:pPr>
            <w:r>
              <w:rPr>
                <w:noProof/>
              </w:rPr>
              <w:drawing>
                <wp:inline distT="0" distB="0" distL="0" distR="0" wp14:anchorId="15F8ED9F" wp14:editId="1497B620">
                  <wp:extent cx="2830457" cy="2125133"/>
                  <wp:effectExtent l="0" t="0" r="8255" b="8890"/>
                  <wp:docPr id="13433744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6515" cy="2137189"/>
                          </a:xfrm>
                          <a:prstGeom prst="rect">
                            <a:avLst/>
                          </a:prstGeom>
                          <a:noFill/>
                          <a:ln>
                            <a:noFill/>
                          </a:ln>
                        </pic:spPr>
                      </pic:pic>
                    </a:graphicData>
                  </a:graphic>
                </wp:inline>
              </w:drawing>
            </w:r>
          </w:p>
          <w:p w14:paraId="15B747D4" w14:textId="75CA6028" w:rsidR="00DE0A48" w:rsidRDefault="00DE0A48" w:rsidP="00DE0A48">
            <w:pPr>
              <w:pStyle w:val="Caption"/>
              <w:jc w:val="center"/>
            </w:pPr>
            <w:bookmarkStart w:id="23" w:name="_Toc183719183"/>
            <w:r>
              <w:t xml:space="preserve">Figure </w:t>
            </w:r>
            <w:r>
              <w:fldChar w:fldCharType="begin"/>
            </w:r>
            <w:r>
              <w:instrText xml:space="preserve"> SEQ Figure \* ARABIC </w:instrText>
            </w:r>
            <w:r>
              <w:fldChar w:fldCharType="separate"/>
            </w:r>
            <w:r w:rsidR="00197837">
              <w:rPr>
                <w:noProof/>
              </w:rPr>
              <w:t>15</w:t>
            </w:r>
            <w:r>
              <w:fldChar w:fldCharType="end"/>
            </w:r>
            <w:r>
              <w:t xml:space="preserve">: </w:t>
            </w:r>
            <w:r w:rsidRPr="00D07E6B">
              <w:t xml:space="preserve">top_speed Boxplot </w:t>
            </w:r>
            <w:r>
              <w:t>Before</w:t>
            </w:r>
            <w:r w:rsidRPr="00D07E6B">
              <w:t xml:space="preserve"> Handle Outlier</w:t>
            </w:r>
            <w:bookmarkEnd w:id="23"/>
          </w:p>
        </w:tc>
        <w:tc>
          <w:tcPr>
            <w:tcW w:w="4674" w:type="dxa"/>
            <w:vAlign w:val="center"/>
          </w:tcPr>
          <w:p w14:paraId="04FB1560" w14:textId="77777777" w:rsidR="00DE0A48" w:rsidRDefault="00DE0A48" w:rsidP="00DE0A48">
            <w:pPr>
              <w:keepNext/>
              <w:spacing w:line="240" w:lineRule="auto"/>
              <w:jc w:val="center"/>
            </w:pPr>
            <w:r>
              <w:rPr>
                <w:noProof/>
              </w:rPr>
              <w:drawing>
                <wp:inline distT="0" distB="0" distL="0" distR="0" wp14:anchorId="10561BFD" wp14:editId="72F36159">
                  <wp:extent cx="2734195" cy="2082800"/>
                  <wp:effectExtent l="0" t="0" r="9525" b="0"/>
                  <wp:docPr id="4215875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9438" cy="2086794"/>
                          </a:xfrm>
                          <a:prstGeom prst="rect">
                            <a:avLst/>
                          </a:prstGeom>
                          <a:noFill/>
                          <a:ln>
                            <a:noFill/>
                          </a:ln>
                        </pic:spPr>
                      </pic:pic>
                    </a:graphicData>
                  </a:graphic>
                </wp:inline>
              </w:drawing>
            </w:r>
          </w:p>
          <w:p w14:paraId="334B5074" w14:textId="25176CBE" w:rsidR="00DE0A48" w:rsidRDefault="00DE0A48" w:rsidP="00DE0A48">
            <w:pPr>
              <w:pStyle w:val="Caption"/>
              <w:jc w:val="center"/>
            </w:pPr>
            <w:bookmarkStart w:id="24" w:name="_Toc183719184"/>
            <w:r>
              <w:t xml:space="preserve">Figure </w:t>
            </w:r>
            <w:r>
              <w:fldChar w:fldCharType="begin"/>
            </w:r>
            <w:r>
              <w:instrText xml:space="preserve"> SEQ Figure \* ARABIC </w:instrText>
            </w:r>
            <w:r>
              <w:fldChar w:fldCharType="separate"/>
            </w:r>
            <w:r w:rsidR="00197837">
              <w:rPr>
                <w:noProof/>
              </w:rPr>
              <w:t>16</w:t>
            </w:r>
            <w:r>
              <w:fldChar w:fldCharType="end"/>
            </w:r>
            <w:r>
              <w:t xml:space="preserve">: </w:t>
            </w:r>
            <w:r w:rsidRPr="00FB5CDB">
              <w:t>top_speed Boxplot After Handle Outlier</w:t>
            </w:r>
            <w:bookmarkEnd w:id="24"/>
          </w:p>
        </w:tc>
      </w:tr>
    </w:tbl>
    <w:p w14:paraId="02D96235" w14:textId="785F3366" w:rsidR="00122F15" w:rsidRDefault="00C07B83" w:rsidP="005A60FC">
      <w:pPr>
        <w:ind w:firstLine="360"/>
        <w:jc w:val="both"/>
      </w:pPr>
      <w:r>
        <w:t xml:space="preserve">Then, </w:t>
      </w:r>
      <w:r w:rsidRPr="00C07B83">
        <w:t xml:space="preserve">to handle the remaining missing values in the top speed column, were replaced with the median top speed for each car </w:t>
      </w:r>
      <w:r w:rsidRPr="00C07B83">
        <w:t>name. After</w:t>
      </w:r>
      <w:r w:rsidRPr="00C07B83">
        <w:t xml:space="preserve"> filling missing values based on car name, there were still some missing values remaining in the top_speed column. These were addressed by grouping the data by brand and filling the missing values with the mean top_speed for each brand.</w:t>
      </w:r>
    </w:p>
    <w:p w14:paraId="437F25BF" w14:textId="5449F5E5" w:rsidR="005A60FC" w:rsidRDefault="005A60FC" w:rsidP="005A60FC">
      <w:pPr>
        <w:ind w:firstLine="360"/>
        <w:jc w:val="both"/>
      </w:pPr>
      <w:r w:rsidRPr="005A60FC">
        <w:t>After attempting to fill missing values in the top_speed column using grouping by car name and brand, there were still some rows with NaN values. These rows were dropped because their corresponding brand had no records with valid top_speed values.</w:t>
      </w:r>
    </w:p>
    <w:p w14:paraId="4EA863FB" w14:textId="6E886D63" w:rsidR="00BE29AB" w:rsidRDefault="00BE29AB" w:rsidP="00BE29AB">
      <w:pPr>
        <w:ind w:firstLine="360"/>
        <w:jc w:val="center"/>
      </w:pPr>
      <w:r w:rsidRPr="00BE29AB">
        <w:rPr>
          <w:noProof/>
        </w:rPr>
        <w:drawing>
          <wp:inline distT="0" distB="0" distL="0" distR="0" wp14:anchorId="4A4286DD" wp14:editId="391320AA">
            <wp:extent cx="2510490" cy="2270760"/>
            <wp:effectExtent l="0" t="0" r="4445" b="0"/>
            <wp:docPr id="110870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02264" name=""/>
                    <pic:cNvPicPr/>
                  </pic:nvPicPr>
                  <pic:blipFill>
                    <a:blip r:embed="rId29"/>
                    <a:stretch>
                      <a:fillRect/>
                    </a:stretch>
                  </pic:blipFill>
                  <pic:spPr>
                    <a:xfrm>
                      <a:off x="0" y="0"/>
                      <a:ext cx="2542174" cy="2299419"/>
                    </a:xfrm>
                    <a:prstGeom prst="rect">
                      <a:avLst/>
                    </a:prstGeom>
                  </pic:spPr>
                </pic:pic>
              </a:graphicData>
            </a:graphic>
          </wp:inline>
        </w:drawing>
      </w:r>
    </w:p>
    <w:p w14:paraId="0196D9F7" w14:textId="4BBF28D7" w:rsidR="00E14D61" w:rsidRDefault="00BE29AB" w:rsidP="008D419A">
      <w:pPr>
        <w:spacing w:line="259" w:lineRule="auto"/>
        <w:ind w:firstLine="360"/>
        <w:rPr>
          <w:b/>
          <w:bCs/>
        </w:rPr>
      </w:pPr>
      <w:r>
        <w:br w:type="page"/>
      </w:r>
      <w:r w:rsidR="00E14D61" w:rsidRPr="008219C0">
        <w:rPr>
          <w:b/>
          <w:bCs/>
        </w:rPr>
        <w:lastRenderedPageBreak/>
        <w:t xml:space="preserve">Handling Missing Values in the </w:t>
      </w:r>
      <w:r w:rsidR="00E14D61">
        <w:rPr>
          <w:b/>
          <w:bCs/>
        </w:rPr>
        <w:t>seats</w:t>
      </w:r>
      <w:r w:rsidR="00E14D61" w:rsidRPr="008219C0">
        <w:rPr>
          <w:b/>
          <w:bCs/>
        </w:rPr>
        <w:t xml:space="preserve"> Column</w:t>
      </w:r>
    </w:p>
    <w:p w14:paraId="7CA589B9" w14:textId="79A1BC0B" w:rsidR="00423D83" w:rsidRDefault="00423D83" w:rsidP="00E25A91">
      <w:pPr>
        <w:spacing w:line="276" w:lineRule="auto"/>
        <w:ind w:firstLine="360"/>
        <w:jc w:val="both"/>
      </w:pPr>
      <w:r>
        <w:t xml:space="preserve">The seats column initially contained inconsistent data entries. While all values should follow the format (e.g., 2-Seater), the column had mixed data types, including strings, float numbers, and inconsistent formats. Any value that did not match the expected format (e.g., 2-Seater) or was an invalid float was replaced with NaN. </w:t>
      </w:r>
    </w:p>
    <w:p w14:paraId="475AA5B5" w14:textId="4A8353AF" w:rsidR="00423D83" w:rsidRDefault="00423D83" w:rsidP="00E25A91">
      <w:pPr>
        <w:spacing w:line="240" w:lineRule="auto"/>
        <w:jc w:val="center"/>
      </w:pPr>
      <w:r w:rsidRPr="00423D83">
        <w:rPr>
          <w:noProof/>
        </w:rPr>
        <w:drawing>
          <wp:inline distT="0" distB="0" distL="0" distR="0" wp14:anchorId="2B2E4009" wp14:editId="285B5C7B">
            <wp:extent cx="2867425" cy="257211"/>
            <wp:effectExtent l="0" t="0" r="0" b="9525"/>
            <wp:docPr id="208555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53089" name=""/>
                    <pic:cNvPicPr/>
                  </pic:nvPicPr>
                  <pic:blipFill>
                    <a:blip r:embed="rId30"/>
                    <a:stretch>
                      <a:fillRect/>
                    </a:stretch>
                  </pic:blipFill>
                  <pic:spPr>
                    <a:xfrm>
                      <a:off x="0" y="0"/>
                      <a:ext cx="2867425" cy="257211"/>
                    </a:xfrm>
                    <a:prstGeom prst="rect">
                      <a:avLst/>
                    </a:prstGeom>
                  </pic:spPr>
                </pic:pic>
              </a:graphicData>
            </a:graphic>
          </wp:inline>
        </w:drawing>
      </w:r>
    </w:p>
    <w:p w14:paraId="6BA886E5" w14:textId="77777777" w:rsidR="00E25A91" w:rsidRPr="00E25A91" w:rsidRDefault="00423D83" w:rsidP="00E25A91">
      <w:pPr>
        <w:ind w:firstLine="360"/>
        <w:jc w:val="both"/>
      </w:pPr>
      <w:r>
        <w:t xml:space="preserve">Then the text "Seater" was removed from valid entries, leaving only the numeric representation of the seating capacity (e.g., 2-Seater was converted to 2). </w:t>
      </w:r>
      <w:r w:rsidR="00E25A91" w:rsidRPr="00E25A91">
        <w:t>Missing values (NaN) in the seats column were initially filled with the median seating capacity for the corresponding car name. If the median for the specific car name was unavailable, the missing values were then filled using the median seating capacity for the respective brand.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552"/>
        <w:gridCol w:w="2693"/>
      </w:tblGrid>
      <w:tr w:rsidR="00423D83" w14:paraId="30618CFD" w14:textId="77777777" w:rsidTr="00423D83">
        <w:trPr>
          <w:jc w:val="center"/>
        </w:trPr>
        <w:tc>
          <w:tcPr>
            <w:tcW w:w="2263" w:type="dxa"/>
            <w:vAlign w:val="center"/>
          </w:tcPr>
          <w:p w14:paraId="6EE5309D" w14:textId="33B956C7" w:rsidR="00423D83" w:rsidRDefault="00423D83" w:rsidP="00423D83">
            <w:pPr>
              <w:jc w:val="center"/>
            </w:pPr>
            <w:r w:rsidRPr="00423D83">
              <w:rPr>
                <w:noProof/>
              </w:rPr>
              <w:drawing>
                <wp:inline distT="0" distB="0" distL="0" distR="0" wp14:anchorId="6842D693" wp14:editId="5BD4CA72">
                  <wp:extent cx="838200" cy="1016000"/>
                  <wp:effectExtent l="0" t="0" r="0" b="0"/>
                  <wp:docPr id="89136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68759" name=""/>
                          <pic:cNvPicPr/>
                        </pic:nvPicPr>
                        <pic:blipFill rotWithShape="1">
                          <a:blip r:embed="rId31"/>
                          <a:srcRect b="41712"/>
                          <a:stretch/>
                        </pic:blipFill>
                        <pic:spPr bwMode="auto">
                          <a:xfrm>
                            <a:off x="0" y="0"/>
                            <a:ext cx="838317" cy="1016142"/>
                          </a:xfrm>
                          <a:prstGeom prst="rect">
                            <a:avLst/>
                          </a:prstGeom>
                          <a:ln>
                            <a:noFill/>
                          </a:ln>
                          <a:extLst>
                            <a:ext uri="{53640926-AAD7-44D8-BBD7-CCE9431645EC}">
                              <a14:shadowObscured xmlns:a14="http://schemas.microsoft.com/office/drawing/2010/main"/>
                            </a:ext>
                          </a:extLst>
                        </pic:spPr>
                      </pic:pic>
                    </a:graphicData>
                  </a:graphic>
                </wp:inline>
              </w:drawing>
            </w:r>
          </w:p>
        </w:tc>
        <w:tc>
          <w:tcPr>
            <w:tcW w:w="2552" w:type="dxa"/>
            <w:vAlign w:val="center"/>
          </w:tcPr>
          <w:p w14:paraId="6986EA93" w14:textId="1D6E5F35" w:rsidR="00423D83" w:rsidRDefault="00423D83" w:rsidP="00423D83">
            <w:pPr>
              <w:jc w:val="center"/>
            </w:pPr>
            <w:r w:rsidRPr="00423D83">
              <w:rPr>
                <w:noProof/>
              </w:rPr>
              <w:drawing>
                <wp:inline distT="0" distB="0" distL="0" distR="0" wp14:anchorId="2E472CAD" wp14:editId="50FB0CE5">
                  <wp:extent cx="704850" cy="1032933"/>
                  <wp:effectExtent l="0" t="0" r="0" b="0"/>
                  <wp:docPr id="151538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84788" name=""/>
                          <pic:cNvPicPr/>
                        </pic:nvPicPr>
                        <pic:blipFill rotWithShape="1">
                          <a:blip r:embed="rId32"/>
                          <a:srcRect b="40704"/>
                          <a:stretch/>
                        </pic:blipFill>
                        <pic:spPr bwMode="auto">
                          <a:xfrm>
                            <a:off x="0" y="0"/>
                            <a:ext cx="707235" cy="1036428"/>
                          </a:xfrm>
                          <a:prstGeom prst="rect">
                            <a:avLst/>
                          </a:prstGeom>
                          <a:ln>
                            <a:noFill/>
                          </a:ln>
                          <a:extLst>
                            <a:ext uri="{53640926-AAD7-44D8-BBD7-CCE9431645EC}">
                              <a14:shadowObscured xmlns:a14="http://schemas.microsoft.com/office/drawing/2010/main"/>
                            </a:ext>
                          </a:extLst>
                        </pic:spPr>
                      </pic:pic>
                    </a:graphicData>
                  </a:graphic>
                </wp:inline>
              </w:drawing>
            </w:r>
          </w:p>
        </w:tc>
        <w:tc>
          <w:tcPr>
            <w:tcW w:w="2693" w:type="dxa"/>
            <w:vAlign w:val="center"/>
          </w:tcPr>
          <w:p w14:paraId="77E1E6D6" w14:textId="2CE27D6D" w:rsidR="00423D83" w:rsidRDefault="00423D83" w:rsidP="00423D83">
            <w:pPr>
              <w:jc w:val="center"/>
            </w:pPr>
            <w:r w:rsidRPr="00423D83">
              <w:rPr>
                <w:noProof/>
              </w:rPr>
              <w:drawing>
                <wp:inline distT="0" distB="0" distL="0" distR="0" wp14:anchorId="07F27706" wp14:editId="1FB51EA0">
                  <wp:extent cx="685275" cy="1007110"/>
                  <wp:effectExtent l="0" t="0" r="635" b="2540"/>
                  <wp:docPr id="1340892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92331" name=""/>
                          <pic:cNvPicPr/>
                        </pic:nvPicPr>
                        <pic:blipFill rotWithShape="1">
                          <a:blip r:embed="rId33"/>
                          <a:srcRect l="7960" b="42358"/>
                          <a:stretch/>
                        </pic:blipFill>
                        <pic:spPr bwMode="auto">
                          <a:xfrm>
                            <a:off x="0" y="0"/>
                            <a:ext cx="689413" cy="1013191"/>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92D244" w14:textId="70B266B0" w:rsidR="00A2080D" w:rsidRDefault="00E25A91" w:rsidP="00E25A91">
      <w:pPr>
        <w:spacing w:after="0"/>
        <w:ind w:firstLine="360"/>
        <w:jc w:val="both"/>
      </w:pPr>
      <w:r w:rsidRPr="00E25A91">
        <w:t xml:space="preserve">After the imputation steps, 7 missing values still remained in the </w:t>
      </w:r>
      <w:r w:rsidRPr="00E25A91">
        <w:t>seat’s</w:t>
      </w:r>
      <w:r w:rsidRPr="00E25A91">
        <w:t xml:space="preserve"> column. These records corresponded to two specific brands (</w:t>
      </w:r>
      <w:r w:rsidRPr="00E25A91">
        <w:t>Soueast</w:t>
      </w:r>
      <w:r w:rsidRPr="00E25A91">
        <w:t xml:space="preserve"> and </w:t>
      </w:r>
      <w:r w:rsidRPr="00E25A91">
        <w:t>Lada</w:t>
      </w:r>
      <w:r w:rsidRPr="00E25A91">
        <w:t>) for which no valid entries existed to calculate the median.</w:t>
      </w:r>
    </w:p>
    <w:p w14:paraId="0E4D7131" w14:textId="77777777" w:rsidR="00E25A91" w:rsidRDefault="00E25A91" w:rsidP="00E25A91">
      <w:pPr>
        <w:keepNext/>
        <w:spacing w:line="240" w:lineRule="auto"/>
        <w:jc w:val="center"/>
      </w:pPr>
      <w:r w:rsidRPr="00E25A91">
        <w:drawing>
          <wp:inline distT="0" distB="0" distL="0" distR="0" wp14:anchorId="1E503CD1" wp14:editId="18BCECBF">
            <wp:extent cx="5173980" cy="1602497"/>
            <wp:effectExtent l="0" t="0" r="7620" b="0"/>
            <wp:docPr id="44640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07951" name=""/>
                    <pic:cNvPicPr/>
                  </pic:nvPicPr>
                  <pic:blipFill>
                    <a:blip r:embed="rId34"/>
                    <a:stretch>
                      <a:fillRect/>
                    </a:stretch>
                  </pic:blipFill>
                  <pic:spPr>
                    <a:xfrm>
                      <a:off x="0" y="0"/>
                      <a:ext cx="5189562" cy="1607323"/>
                    </a:xfrm>
                    <a:prstGeom prst="rect">
                      <a:avLst/>
                    </a:prstGeom>
                  </pic:spPr>
                </pic:pic>
              </a:graphicData>
            </a:graphic>
          </wp:inline>
        </w:drawing>
      </w:r>
    </w:p>
    <w:p w14:paraId="1B1FF6EA" w14:textId="0BD9F901" w:rsidR="00E25A91" w:rsidRDefault="00E25A91" w:rsidP="00E25A91">
      <w:pPr>
        <w:pStyle w:val="Caption"/>
        <w:jc w:val="center"/>
      </w:pPr>
      <w:bookmarkStart w:id="25" w:name="_Toc183719185"/>
      <w:r>
        <w:t xml:space="preserve">Figure </w:t>
      </w:r>
      <w:r>
        <w:fldChar w:fldCharType="begin"/>
      </w:r>
      <w:r>
        <w:instrText xml:space="preserve"> SEQ Figure \* ARABIC </w:instrText>
      </w:r>
      <w:r>
        <w:fldChar w:fldCharType="separate"/>
      </w:r>
      <w:r w:rsidR="00197837">
        <w:rPr>
          <w:noProof/>
        </w:rPr>
        <w:t>17</w:t>
      </w:r>
      <w:r>
        <w:fldChar w:fldCharType="end"/>
      </w:r>
      <w:r>
        <w:t>: Missing Seats</w:t>
      </w:r>
      <w:bookmarkEnd w:id="25"/>
    </w:p>
    <w:p w14:paraId="029ABE09" w14:textId="7C328534" w:rsidR="00E25A91" w:rsidRPr="00E25A91" w:rsidRDefault="00E25A91" w:rsidP="00E25A91">
      <w:pPr>
        <w:ind w:firstLine="360"/>
        <w:jc w:val="both"/>
      </w:pPr>
      <w:r>
        <w:t>To address these remaining missing values. I research in google to determine the typical seating capacity for these specific brands (</w:t>
      </w:r>
      <w:r>
        <w:t>Soueast</w:t>
      </w:r>
      <w:r>
        <w:t xml:space="preserve"> and </w:t>
      </w:r>
      <w:r>
        <w:t>Lada</w:t>
      </w:r>
      <w:r>
        <w:t>). Based on the findings, default seating capacities were assigned</w:t>
      </w:r>
      <w:r>
        <w:t xml:space="preserve"> (</w:t>
      </w:r>
      <w:r>
        <w:t>Soueast: 5 seats</w:t>
      </w:r>
      <w:r>
        <w:t xml:space="preserve">, </w:t>
      </w:r>
      <w:r>
        <w:t>Lada: 5 seats</w:t>
      </w:r>
      <w:r>
        <w:t xml:space="preserve">) </w:t>
      </w:r>
      <w:r>
        <w:t>Missing values for these brands were updated accordingly.</w:t>
      </w:r>
    </w:p>
    <w:p w14:paraId="2E17040E" w14:textId="0A8FF410" w:rsidR="00FC6725" w:rsidRDefault="00FC6725" w:rsidP="00A2080D">
      <w:r w:rsidRPr="00FC6725">
        <w:t xml:space="preserve">The dataset is now clean and fully prepared for </w:t>
      </w:r>
      <w:r w:rsidR="001F22B4">
        <w:t>next steps.</w:t>
      </w:r>
    </w:p>
    <w:p w14:paraId="24F07945" w14:textId="7BFCF9EC" w:rsidR="00B97492" w:rsidRDefault="00EC0A02" w:rsidP="001F22B4">
      <w:pPr>
        <w:pStyle w:val="Heading2"/>
      </w:pPr>
      <w:bookmarkStart w:id="26" w:name="_Toc183719149"/>
      <w:r w:rsidRPr="00EC0A02">
        <w:lastRenderedPageBreak/>
        <w:t>Encoding categorical features</w:t>
      </w:r>
      <w:bookmarkEnd w:id="26"/>
    </w:p>
    <w:p w14:paraId="5EFD22DA" w14:textId="77777777" w:rsidR="008717DF" w:rsidRDefault="008717DF" w:rsidP="008717DF">
      <w:pPr>
        <w:spacing w:line="259" w:lineRule="auto"/>
      </w:pPr>
      <w:r>
        <w:t xml:space="preserve">The data set cleaning is </w:t>
      </w:r>
      <w:r w:rsidRPr="008717DF">
        <w:t xml:space="preserve">containing </w:t>
      </w:r>
      <w:r>
        <w:t xml:space="preserve">6304 records and </w:t>
      </w:r>
      <w:r w:rsidRPr="008717DF">
        <w:t>9 columns, and the categorical variables appear to be:</w:t>
      </w:r>
    </w:p>
    <w:p w14:paraId="6133CA12" w14:textId="302EE627" w:rsidR="008717DF" w:rsidRDefault="008717DF" w:rsidP="008717DF">
      <w:pPr>
        <w:spacing w:line="259" w:lineRule="auto"/>
        <w:jc w:val="center"/>
      </w:pPr>
      <w:r w:rsidRPr="008717DF">
        <w:rPr>
          <w:noProof/>
        </w:rPr>
        <w:drawing>
          <wp:inline distT="0" distB="0" distL="0" distR="0" wp14:anchorId="1B5A0F6D" wp14:editId="6A793440">
            <wp:extent cx="2142812" cy="1951868"/>
            <wp:effectExtent l="0" t="0" r="0" b="0"/>
            <wp:docPr id="28102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23101"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2142812" cy="1951868"/>
                    </a:xfrm>
                    <a:prstGeom prst="rect">
                      <a:avLst/>
                    </a:prstGeom>
                  </pic:spPr>
                </pic:pic>
              </a:graphicData>
            </a:graphic>
          </wp:inline>
        </w:drawing>
      </w:r>
    </w:p>
    <w:p w14:paraId="5040D084" w14:textId="07AD5D4F" w:rsidR="008717DF" w:rsidRDefault="008717DF">
      <w:pPr>
        <w:numPr>
          <w:ilvl w:val="0"/>
          <w:numId w:val="5"/>
        </w:numPr>
        <w:spacing w:line="259" w:lineRule="auto"/>
      </w:pPr>
      <w:r w:rsidRPr="008717DF">
        <w:rPr>
          <w:b/>
          <w:bCs/>
        </w:rPr>
        <w:t>car name</w:t>
      </w:r>
      <w:r>
        <w:t xml:space="preserve">, </w:t>
      </w:r>
      <w:r w:rsidRPr="008717DF">
        <w:rPr>
          <w:b/>
          <w:bCs/>
        </w:rPr>
        <w:t>brand</w:t>
      </w:r>
      <w:r>
        <w:t xml:space="preserve">, </w:t>
      </w:r>
      <w:r w:rsidRPr="008717DF">
        <w:rPr>
          <w:b/>
          <w:bCs/>
        </w:rPr>
        <w:t>country</w:t>
      </w:r>
      <w:r>
        <w:t>.</w:t>
      </w:r>
    </w:p>
    <w:p w14:paraId="120530BC" w14:textId="6C2B69FF" w:rsidR="00E70DDC" w:rsidRDefault="00E70DDC" w:rsidP="00E70DDC">
      <w:pPr>
        <w:spacing w:line="259" w:lineRule="auto"/>
        <w:ind w:firstLine="360"/>
        <w:jc w:val="both"/>
      </w:pPr>
      <w:r>
        <w:t>I decided to drop the car name column because it contains many unique values, which are unlikely to contribute meaningfully to the regression models. Instead, I opted to use label encoding for the brand and country columns. This approach transforms these categorical features into numerical values, enabling the regression models to process them effectively.</w:t>
      </w:r>
    </w:p>
    <w:p w14:paraId="78ABFF5E" w14:textId="77777777" w:rsidR="00E93A1C" w:rsidRDefault="0004445D" w:rsidP="00E93A1C">
      <w:pPr>
        <w:keepNext/>
        <w:spacing w:line="240" w:lineRule="auto"/>
        <w:jc w:val="center"/>
      </w:pPr>
      <w:r w:rsidRPr="0004445D">
        <w:rPr>
          <w:noProof/>
        </w:rPr>
        <w:drawing>
          <wp:inline distT="0" distB="0" distL="0" distR="0" wp14:anchorId="07577E7E" wp14:editId="7A101299">
            <wp:extent cx="5943600" cy="1619250"/>
            <wp:effectExtent l="0" t="0" r="0" b="0"/>
            <wp:docPr id="22854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46106" name=""/>
                    <pic:cNvPicPr/>
                  </pic:nvPicPr>
                  <pic:blipFill>
                    <a:blip r:embed="rId36"/>
                    <a:stretch>
                      <a:fillRect/>
                    </a:stretch>
                  </pic:blipFill>
                  <pic:spPr>
                    <a:xfrm>
                      <a:off x="0" y="0"/>
                      <a:ext cx="5943600" cy="1619250"/>
                    </a:xfrm>
                    <a:prstGeom prst="rect">
                      <a:avLst/>
                    </a:prstGeom>
                  </pic:spPr>
                </pic:pic>
              </a:graphicData>
            </a:graphic>
          </wp:inline>
        </w:drawing>
      </w:r>
    </w:p>
    <w:p w14:paraId="17EC2804" w14:textId="263A5D4C" w:rsidR="00E70DDC" w:rsidRDefault="00E93A1C" w:rsidP="00E93A1C">
      <w:pPr>
        <w:pStyle w:val="Caption"/>
        <w:jc w:val="center"/>
      </w:pPr>
      <w:bookmarkStart w:id="27" w:name="_Toc183719186"/>
      <w:r>
        <w:t xml:space="preserve">Figure </w:t>
      </w:r>
      <w:r>
        <w:fldChar w:fldCharType="begin"/>
      </w:r>
      <w:r>
        <w:instrText xml:space="preserve"> SEQ Figure \* ARABIC </w:instrText>
      </w:r>
      <w:r>
        <w:fldChar w:fldCharType="separate"/>
      </w:r>
      <w:r w:rsidR="00197837">
        <w:rPr>
          <w:noProof/>
        </w:rPr>
        <w:t>18</w:t>
      </w:r>
      <w:r>
        <w:fldChar w:fldCharType="end"/>
      </w:r>
      <w:r>
        <w:t>: Data</w:t>
      </w:r>
      <w:r w:rsidRPr="00D13AA4">
        <w:t xml:space="preserve"> </w:t>
      </w:r>
      <w:r>
        <w:t>F</w:t>
      </w:r>
      <w:r w:rsidRPr="00D13AA4">
        <w:t>orm</w:t>
      </w:r>
      <w:r>
        <w:t xml:space="preserve"> A</w:t>
      </w:r>
      <w:r w:rsidRPr="00D13AA4">
        <w:t xml:space="preserve">fter </w:t>
      </w:r>
      <w:r>
        <w:t>E</w:t>
      </w:r>
      <w:r w:rsidRPr="00D13AA4">
        <w:t>ncoding</w:t>
      </w:r>
      <w:bookmarkEnd w:id="27"/>
    </w:p>
    <w:p w14:paraId="7660CE41" w14:textId="330CDD94" w:rsidR="00BC6FDD" w:rsidRPr="00EC0A02" w:rsidRDefault="00BC6FDD" w:rsidP="00BC6FDD">
      <w:pPr>
        <w:pStyle w:val="Heading2"/>
      </w:pPr>
      <w:bookmarkStart w:id="28" w:name="_Toc183719150"/>
      <w:r w:rsidRPr="00EC0A02">
        <w:t>Normalizing/standardizing numerical features</w:t>
      </w:r>
      <w:bookmarkEnd w:id="28"/>
    </w:p>
    <w:p w14:paraId="4BDF2841" w14:textId="77777777" w:rsidR="006D68F9" w:rsidRPr="006D68F9" w:rsidRDefault="006D68F9" w:rsidP="006D68F9">
      <w:pPr>
        <w:ind w:firstLine="360"/>
        <w:jc w:val="both"/>
      </w:pPr>
      <w:r w:rsidRPr="006D68F9">
        <w:t>To ensure that all numerical features are on the same scale and contribute equally to the regression models, I standardized the selected numerical features. Standardization transforms the data to have a mean of 0 and a standard deviation of 1.</w:t>
      </w:r>
    </w:p>
    <w:p w14:paraId="764723CC" w14:textId="15F181D8" w:rsidR="006D68F9" w:rsidRDefault="006D68F9" w:rsidP="006D68F9">
      <w:pPr>
        <w:spacing w:line="240" w:lineRule="auto"/>
        <w:ind w:firstLine="360"/>
        <w:jc w:val="both"/>
      </w:pPr>
      <w:r w:rsidRPr="006D68F9">
        <w:t xml:space="preserve">The numerical features, including </w:t>
      </w:r>
      <w:r w:rsidR="004F270A" w:rsidRPr="004F270A">
        <w:rPr>
          <w:b/>
          <w:bCs/>
        </w:rPr>
        <w:t>price_usd,</w:t>
      </w:r>
      <w:r w:rsidR="004F270A">
        <w:t xml:space="preserve"> </w:t>
      </w:r>
      <w:r w:rsidRPr="006D68F9">
        <w:rPr>
          <w:b/>
          <w:bCs/>
        </w:rPr>
        <w:t>engine capacity</w:t>
      </w:r>
      <w:r w:rsidRPr="006D68F9">
        <w:t xml:space="preserve">, </w:t>
      </w:r>
      <w:r w:rsidRPr="006D68F9">
        <w:rPr>
          <w:b/>
          <w:bCs/>
        </w:rPr>
        <w:t>cylinder</w:t>
      </w:r>
      <w:r w:rsidRPr="006D68F9">
        <w:t xml:space="preserve">, </w:t>
      </w:r>
      <w:r w:rsidRPr="006D68F9">
        <w:rPr>
          <w:b/>
          <w:bCs/>
        </w:rPr>
        <w:t>horsepower</w:t>
      </w:r>
      <w:r w:rsidRPr="006D68F9">
        <w:t xml:space="preserve">, </w:t>
      </w:r>
      <w:r w:rsidRPr="006D68F9">
        <w:rPr>
          <w:b/>
          <w:bCs/>
        </w:rPr>
        <w:t>top speed</w:t>
      </w:r>
      <w:r w:rsidRPr="006D68F9">
        <w:t xml:space="preserve">, and </w:t>
      </w:r>
      <w:r w:rsidRPr="006D68F9">
        <w:rPr>
          <w:b/>
          <w:bCs/>
        </w:rPr>
        <w:t>seats</w:t>
      </w:r>
      <w:r w:rsidRPr="006D68F9">
        <w:t>, were standardized using the formula</w:t>
      </w:r>
      <w:r>
        <w:t xml:space="preserve"> for:</w:t>
      </w:r>
    </w:p>
    <w:p w14:paraId="5B7184EB" w14:textId="0B846C36" w:rsidR="006D68F9" w:rsidRDefault="006D68F9" w:rsidP="006D68F9">
      <w:pPr>
        <w:spacing w:line="240" w:lineRule="auto"/>
        <w:jc w:val="center"/>
        <w:rPr>
          <w:i/>
          <w:iCs/>
        </w:rPr>
      </w:pPr>
      <w:r>
        <w:rPr>
          <w:i/>
          <w:iCs/>
        </w:rPr>
        <w:t xml:space="preserve">Z = (x – </w:t>
      </w:r>
      <w:r w:rsidRPr="006D68F9">
        <w:rPr>
          <w:i/>
          <w:iCs/>
        </w:rPr>
        <w:t>μ</w:t>
      </w:r>
      <w:r>
        <w:rPr>
          <w:i/>
          <w:iCs/>
        </w:rPr>
        <w:t>)/</w:t>
      </w:r>
      <w:r w:rsidRPr="006D68F9">
        <w:t xml:space="preserve"> </w:t>
      </w:r>
      <w:r w:rsidRPr="006D68F9">
        <w:rPr>
          <w:i/>
          <w:iCs/>
        </w:rPr>
        <w:t>σ</w:t>
      </w:r>
    </w:p>
    <w:p w14:paraId="355E9A71" w14:textId="0CA70CAC" w:rsidR="006D68F9" w:rsidRDefault="006D68F9" w:rsidP="006D68F9">
      <w:r w:rsidRPr="006D68F9">
        <w:t xml:space="preserve">where </w:t>
      </w:r>
      <w:r w:rsidRPr="006D68F9">
        <w:rPr>
          <w:i/>
          <w:iCs/>
        </w:rPr>
        <w:t>x</w:t>
      </w:r>
      <w:r w:rsidRPr="006D68F9">
        <w:t xml:space="preserve"> is the original value, μ is the mean, and σ is the standard deviation of the feature. </w:t>
      </w:r>
    </w:p>
    <w:p w14:paraId="6A063579" w14:textId="77777777" w:rsidR="006D68F9" w:rsidRDefault="006D68F9" w:rsidP="006D68F9">
      <w:pPr>
        <w:keepNext/>
        <w:spacing w:line="240" w:lineRule="auto"/>
        <w:jc w:val="center"/>
      </w:pPr>
      <w:r w:rsidRPr="006D68F9">
        <w:rPr>
          <w:noProof/>
        </w:rPr>
        <w:lastRenderedPageBreak/>
        <w:drawing>
          <wp:inline distT="0" distB="0" distL="0" distR="0" wp14:anchorId="2995F3A8" wp14:editId="79C180FF">
            <wp:extent cx="5943600" cy="1388745"/>
            <wp:effectExtent l="0" t="0" r="0" b="1905"/>
            <wp:docPr id="177570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04737" name=""/>
                    <pic:cNvPicPr/>
                  </pic:nvPicPr>
                  <pic:blipFill>
                    <a:blip r:embed="rId37"/>
                    <a:stretch>
                      <a:fillRect/>
                    </a:stretch>
                  </pic:blipFill>
                  <pic:spPr>
                    <a:xfrm>
                      <a:off x="0" y="0"/>
                      <a:ext cx="5943600" cy="1388745"/>
                    </a:xfrm>
                    <a:prstGeom prst="rect">
                      <a:avLst/>
                    </a:prstGeom>
                  </pic:spPr>
                </pic:pic>
              </a:graphicData>
            </a:graphic>
          </wp:inline>
        </w:drawing>
      </w:r>
    </w:p>
    <w:p w14:paraId="61C139A2" w14:textId="48FBFBDF" w:rsidR="006D68F9" w:rsidRDefault="006D68F9" w:rsidP="006D68F9">
      <w:pPr>
        <w:pStyle w:val="Caption"/>
        <w:jc w:val="center"/>
      </w:pPr>
      <w:bookmarkStart w:id="29" w:name="_Toc183719187"/>
      <w:r>
        <w:t xml:space="preserve">Figure </w:t>
      </w:r>
      <w:r>
        <w:fldChar w:fldCharType="begin"/>
      </w:r>
      <w:r>
        <w:instrText xml:space="preserve"> SEQ Figure \* ARABIC </w:instrText>
      </w:r>
      <w:r>
        <w:fldChar w:fldCharType="separate"/>
      </w:r>
      <w:r w:rsidR="00197837">
        <w:rPr>
          <w:noProof/>
        </w:rPr>
        <w:t>19</w:t>
      </w:r>
      <w:r>
        <w:fldChar w:fldCharType="end"/>
      </w:r>
      <w:r>
        <w:t xml:space="preserve">: </w:t>
      </w:r>
      <w:r w:rsidRPr="00EB57CC">
        <w:t>Standardized Cars Dataset</w:t>
      </w:r>
      <w:bookmarkEnd w:id="29"/>
    </w:p>
    <w:p w14:paraId="70D0D355" w14:textId="77777777" w:rsidR="006D68F9" w:rsidRDefault="006D68F9" w:rsidP="006D68F9">
      <w:pPr>
        <w:ind w:firstLine="360"/>
        <w:jc w:val="both"/>
      </w:pPr>
      <w:r w:rsidRPr="006D68F9">
        <w:t>It's normal for the standardized values to include negative numbers, as they represent data points that fall below the mean of the respective feature. Encoded categorical features, such as brand_encoded and country_encoded, were excluded from standardization because they do not represent continuous numerical values.</w:t>
      </w:r>
    </w:p>
    <w:p w14:paraId="1C68CD53" w14:textId="7578721C" w:rsidR="006D68F9" w:rsidRDefault="006D68F9" w:rsidP="006D68F9">
      <w:pPr>
        <w:pStyle w:val="Heading2"/>
      </w:pPr>
      <w:bookmarkStart w:id="30" w:name="_Toc183719151"/>
      <w:r w:rsidRPr="00EC0A02">
        <w:t>Splitting into training, validation, and test sets</w:t>
      </w:r>
      <w:bookmarkEnd w:id="30"/>
    </w:p>
    <w:p w14:paraId="735B4BF6" w14:textId="24404F4E" w:rsidR="00D31D32" w:rsidRDefault="00D31D32" w:rsidP="00D31D32">
      <w:pPr>
        <w:ind w:firstLine="360"/>
        <w:jc w:val="both"/>
      </w:pPr>
      <w:r>
        <w:t>To ensure proper evaluation of the regression models, the dataset was split into three subsets: training, validation, and test sets. The training set is used to train the models, the validation set is used to tune hyperparameters and select the best model, and the test set evaluates the model's generalization performance on unseen data. The splitting process was performed as follows:</w:t>
      </w:r>
    </w:p>
    <w:p w14:paraId="4DA5869E" w14:textId="0B62BD4E" w:rsidR="00D31D32" w:rsidRDefault="00D31D32">
      <w:pPr>
        <w:pStyle w:val="ListParagraph"/>
        <w:numPr>
          <w:ilvl w:val="0"/>
          <w:numId w:val="6"/>
        </w:numPr>
        <w:jc w:val="both"/>
      </w:pPr>
      <w:r>
        <w:t>The dataset was divided into a training set (60%) and a temporary set (40%) using the train_test_split function from scikit-learn. The temporary set was then further split into:</w:t>
      </w:r>
    </w:p>
    <w:p w14:paraId="622A3F0D" w14:textId="77777777" w:rsidR="00D31D32" w:rsidRDefault="00D31D32">
      <w:pPr>
        <w:pStyle w:val="ListParagraph"/>
        <w:numPr>
          <w:ilvl w:val="0"/>
          <w:numId w:val="7"/>
        </w:numPr>
      </w:pPr>
      <w:r>
        <w:t>Validation set (20%): Used for model selection and hyperparameter tuning.</w:t>
      </w:r>
    </w:p>
    <w:p w14:paraId="57666006" w14:textId="77777777" w:rsidR="00D31D32" w:rsidRDefault="00D31D32">
      <w:pPr>
        <w:pStyle w:val="ListParagraph"/>
        <w:numPr>
          <w:ilvl w:val="0"/>
          <w:numId w:val="7"/>
        </w:numPr>
      </w:pPr>
      <w:r>
        <w:t>Test set (20%): Used for final evaluation of the chosen model.</w:t>
      </w:r>
    </w:p>
    <w:p w14:paraId="507C6BCA" w14:textId="14400F9F" w:rsidR="00EC0A02" w:rsidRPr="00EC0A02" w:rsidRDefault="00D31D32" w:rsidP="00D31D32">
      <w:pPr>
        <w:jc w:val="center"/>
      </w:pPr>
      <w:r w:rsidRPr="00D31D32">
        <w:rPr>
          <w:noProof/>
        </w:rPr>
        <w:drawing>
          <wp:inline distT="0" distB="0" distL="0" distR="0" wp14:anchorId="78A4100A" wp14:editId="49084233">
            <wp:extent cx="4020111" cy="209579"/>
            <wp:effectExtent l="0" t="0" r="0" b="0"/>
            <wp:docPr id="176424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43271" name=""/>
                    <pic:cNvPicPr/>
                  </pic:nvPicPr>
                  <pic:blipFill>
                    <a:blip r:embed="rId38"/>
                    <a:stretch>
                      <a:fillRect/>
                    </a:stretch>
                  </pic:blipFill>
                  <pic:spPr>
                    <a:xfrm>
                      <a:off x="0" y="0"/>
                      <a:ext cx="4020111" cy="209579"/>
                    </a:xfrm>
                    <a:prstGeom prst="rect">
                      <a:avLst/>
                    </a:prstGeom>
                  </pic:spPr>
                </pic:pic>
              </a:graphicData>
            </a:graphic>
          </wp:inline>
        </w:drawing>
      </w:r>
      <w:r w:rsidR="00EC0A02">
        <w:br w:type="page"/>
      </w:r>
    </w:p>
    <w:p w14:paraId="51ADAE02" w14:textId="3E96A1A6" w:rsidR="00EC0A02" w:rsidRDefault="00EC0A02" w:rsidP="00AD1A02">
      <w:pPr>
        <w:pStyle w:val="Heading2"/>
        <w:ind w:firstLine="360"/>
      </w:pPr>
      <w:bookmarkStart w:id="31" w:name="_Toc183719152"/>
      <w:r w:rsidRPr="00EC0A02">
        <w:lastRenderedPageBreak/>
        <w:t>Distribution of the target variable</w:t>
      </w:r>
      <w:bookmarkEnd w:id="31"/>
    </w:p>
    <w:p w14:paraId="35A5E33B" w14:textId="17881BFB" w:rsidR="0045331A" w:rsidRPr="0045331A" w:rsidRDefault="0045331A" w:rsidP="0045331A">
      <w:pPr>
        <w:spacing w:after="0" w:line="240" w:lineRule="auto"/>
      </w:pPr>
      <w:r w:rsidRPr="0045331A">
        <w:t>Understand how the target variable (price_usd) is distributed.</w:t>
      </w:r>
    </w:p>
    <w:p w14:paraId="744C7B95" w14:textId="77777777" w:rsidR="0051703B" w:rsidRDefault="0051703B" w:rsidP="0051703B">
      <w:pPr>
        <w:keepNext/>
        <w:spacing w:line="240" w:lineRule="auto"/>
        <w:jc w:val="center"/>
      </w:pPr>
      <w:r>
        <w:rPr>
          <w:noProof/>
        </w:rPr>
        <w:drawing>
          <wp:inline distT="0" distB="0" distL="0" distR="0" wp14:anchorId="0B39DB12" wp14:editId="4D159111">
            <wp:extent cx="3751696" cy="2404534"/>
            <wp:effectExtent l="0" t="0" r="1270" b="0"/>
            <wp:docPr id="4467604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3256" cy="2424762"/>
                    </a:xfrm>
                    <a:prstGeom prst="rect">
                      <a:avLst/>
                    </a:prstGeom>
                    <a:noFill/>
                    <a:ln>
                      <a:noFill/>
                    </a:ln>
                  </pic:spPr>
                </pic:pic>
              </a:graphicData>
            </a:graphic>
          </wp:inline>
        </w:drawing>
      </w:r>
    </w:p>
    <w:p w14:paraId="041585AF" w14:textId="2623D5ED" w:rsidR="00AD1A02" w:rsidRDefault="0051703B" w:rsidP="0051703B">
      <w:pPr>
        <w:pStyle w:val="Caption"/>
        <w:jc w:val="center"/>
      </w:pPr>
      <w:bookmarkStart w:id="32" w:name="_Toc183719188"/>
      <w:r>
        <w:t xml:space="preserve">Figure </w:t>
      </w:r>
      <w:r>
        <w:fldChar w:fldCharType="begin"/>
      </w:r>
      <w:r>
        <w:instrText xml:space="preserve"> SEQ Figure \* ARABIC </w:instrText>
      </w:r>
      <w:r>
        <w:fldChar w:fldCharType="separate"/>
      </w:r>
      <w:r w:rsidR="00197837">
        <w:rPr>
          <w:noProof/>
        </w:rPr>
        <w:t>20</w:t>
      </w:r>
      <w:r>
        <w:fldChar w:fldCharType="end"/>
      </w:r>
      <w:r>
        <w:t>: D</w:t>
      </w:r>
      <w:r w:rsidRPr="00C41412">
        <w:t xml:space="preserve">istribution of </w:t>
      </w:r>
      <w:r>
        <w:t>C</w:t>
      </w:r>
      <w:r w:rsidRPr="00C41412">
        <w:t>ar</w:t>
      </w:r>
      <w:r>
        <w:t xml:space="preserve"> P</w:t>
      </w:r>
      <w:r w:rsidRPr="00C41412">
        <w:t>rices in USD</w:t>
      </w:r>
      <w:bookmarkEnd w:id="32"/>
    </w:p>
    <w:p w14:paraId="741AC422" w14:textId="73804BC0" w:rsidR="0051703B" w:rsidRDefault="0051703B" w:rsidP="005B4E75">
      <w:pPr>
        <w:spacing w:after="0"/>
        <w:ind w:firstLine="360"/>
        <w:jc w:val="both"/>
      </w:pPr>
      <w:r>
        <w:t>From the above figure we can show that most</w:t>
      </w:r>
      <w:r w:rsidRPr="0051703B">
        <w:t xml:space="preserve"> car prices are concentrated on the lower end, while very few cars have extremely high prices.</w:t>
      </w:r>
      <w:r>
        <w:t xml:space="preserve"> </w:t>
      </w:r>
      <w:r w:rsidRPr="0051703B">
        <w:t>The data is highly right-skewed, meaning the majority of car prices are low (e.g., below $100,000). There is a long tail representing expensive cars, with some prices reaching up to $3.5 million. The tall bars near zero indicate that most cars in the dataset are economy or mid-range cars.</w:t>
      </w:r>
      <w:r>
        <w:t xml:space="preserve"> </w:t>
      </w:r>
      <w:r w:rsidRPr="0051703B">
        <w:t>This distribution highlights the presence of outliers (luxury or exotic cars) significantly affecting the spread.</w:t>
      </w:r>
    </w:p>
    <w:p w14:paraId="3F9BFB5E" w14:textId="77777777" w:rsidR="00917169" w:rsidRDefault="00917169" w:rsidP="00917169">
      <w:pPr>
        <w:keepNext/>
        <w:spacing w:after="0" w:line="240" w:lineRule="auto"/>
        <w:ind w:firstLine="360"/>
        <w:jc w:val="center"/>
      </w:pPr>
      <w:r>
        <w:rPr>
          <w:noProof/>
        </w:rPr>
        <w:drawing>
          <wp:inline distT="0" distB="0" distL="0" distR="0" wp14:anchorId="6367A925" wp14:editId="6EF19F50">
            <wp:extent cx="4165600" cy="2886102"/>
            <wp:effectExtent l="0" t="0" r="6350" b="9525"/>
            <wp:docPr id="6261478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3265" cy="2905269"/>
                    </a:xfrm>
                    <a:prstGeom prst="rect">
                      <a:avLst/>
                    </a:prstGeom>
                    <a:noFill/>
                    <a:ln>
                      <a:noFill/>
                    </a:ln>
                  </pic:spPr>
                </pic:pic>
              </a:graphicData>
            </a:graphic>
          </wp:inline>
        </w:drawing>
      </w:r>
    </w:p>
    <w:p w14:paraId="32DCAF1D" w14:textId="273000CE" w:rsidR="0051703B" w:rsidRPr="0051703B" w:rsidRDefault="00917169" w:rsidP="00917169">
      <w:pPr>
        <w:pStyle w:val="Caption"/>
        <w:jc w:val="center"/>
      </w:pPr>
      <w:bookmarkStart w:id="33" w:name="_Toc183719189"/>
      <w:r>
        <w:t xml:space="preserve">Figure </w:t>
      </w:r>
      <w:r>
        <w:fldChar w:fldCharType="begin"/>
      </w:r>
      <w:r>
        <w:instrText xml:space="preserve"> SEQ Figure \* ARABIC </w:instrText>
      </w:r>
      <w:r>
        <w:fldChar w:fldCharType="separate"/>
      </w:r>
      <w:r w:rsidR="00197837">
        <w:rPr>
          <w:noProof/>
        </w:rPr>
        <w:t>21</w:t>
      </w:r>
      <w:r>
        <w:fldChar w:fldCharType="end"/>
      </w:r>
      <w:r>
        <w:t xml:space="preserve">: </w:t>
      </w:r>
      <w:r w:rsidRPr="006D13A8">
        <w:t>Box Plot of Car Prices</w:t>
      </w:r>
      <w:bookmarkEnd w:id="33"/>
    </w:p>
    <w:p w14:paraId="40927AA4" w14:textId="77777777" w:rsidR="00403A30" w:rsidRDefault="00EC0A02" w:rsidP="00EC0A02">
      <w:pPr>
        <w:spacing w:line="259" w:lineRule="auto"/>
      </w:pPr>
      <w:r>
        <w:br w:type="page"/>
      </w:r>
    </w:p>
    <w:p w14:paraId="1B3C7D8F" w14:textId="77777777" w:rsidR="00403A30" w:rsidRPr="00403A30" w:rsidRDefault="00403A30" w:rsidP="00403A30">
      <w:pPr>
        <w:pStyle w:val="Heading1"/>
      </w:pPr>
      <w:bookmarkStart w:id="34" w:name="_Toc183719153"/>
      <w:r w:rsidRPr="00403A30">
        <w:lastRenderedPageBreak/>
        <w:t>Building Regression Models</w:t>
      </w:r>
      <w:bookmarkEnd w:id="34"/>
    </w:p>
    <w:p w14:paraId="7AA99669" w14:textId="7C42E4BE" w:rsidR="00403A30" w:rsidRDefault="00403A30">
      <w:pPr>
        <w:pStyle w:val="Heading2"/>
        <w:numPr>
          <w:ilvl w:val="0"/>
          <w:numId w:val="8"/>
        </w:numPr>
      </w:pPr>
      <w:bookmarkStart w:id="35" w:name="_Toc183719154"/>
      <w:r w:rsidRPr="00403A30">
        <w:t>Linear Models:</w:t>
      </w:r>
      <w:bookmarkEnd w:id="35"/>
    </w:p>
    <w:p w14:paraId="3702CA60" w14:textId="2E3437FD" w:rsidR="006B1961" w:rsidRDefault="004F270A">
      <w:pPr>
        <w:pStyle w:val="Heading3"/>
        <w:numPr>
          <w:ilvl w:val="1"/>
          <w:numId w:val="8"/>
        </w:numPr>
      </w:pPr>
      <w:r>
        <w:t xml:space="preserve"> </w:t>
      </w:r>
      <w:bookmarkStart w:id="36" w:name="_Toc183719155"/>
      <w:r w:rsidRPr="004F270A">
        <w:t>Closed-Form Linear Regression Model</w:t>
      </w:r>
      <w:bookmarkEnd w:id="36"/>
    </w:p>
    <w:p w14:paraId="64AC29E2" w14:textId="29CB85AD" w:rsidR="00403A30" w:rsidRDefault="004F270A" w:rsidP="00D51C04">
      <w:pPr>
        <w:spacing w:after="0"/>
        <w:ind w:firstLine="360"/>
        <w:jc w:val="both"/>
      </w:pPr>
      <w:r w:rsidRPr="004F270A">
        <w:t>The closed-form linear regression model is a straightforward implementation of linear regression that calculates the model parameters analytically using the least squares method. This is achieved by solving the equation:</w:t>
      </w:r>
    </w:p>
    <w:p w14:paraId="5A56761A" w14:textId="1F8A060D" w:rsidR="004F270A" w:rsidRDefault="004F270A" w:rsidP="00D51C04">
      <w:pPr>
        <w:spacing w:after="0"/>
        <w:ind w:left="360"/>
        <w:jc w:val="center"/>
      </w:pPr>
      <w:r w:rsidRPr="004F270A">
        <w:rPr>
          <w:b/>
          <w:bCs/>
        </w:rPr>
        <w:t>w = (X</w:t>
      </w:r>
      <w:r w:rsidRPr="004F270A">
        <w:rPr>
          <w:vertAlign w:val="superscript"/>
        </w:rPr>
        <w:t>T</w:t>
      </w:r>
      <w:r>
        <w:rPr>
          <w:vertAlign w:val="superscript"/>
        </w:rPr>
        <w:t xml:space="preserve"> </w:t>
      </w:r>
      <w:r w:rsidRPr="004F270A">
        <w:rPr>
          <w:b/>
          <w:bCs/>
        </w:rPr>
        <w:t>X)</w:t>
      </w:r>
      <w:r>
        <w:rPr>
          <w:b/>
          <w:bCs/>
          <w:vertAlign w:val="superscript"/>
        </w:rPr>
        <w:t xml:space="preserve">-1 </w:t>
      </w:r>
      <w:r>
        <w:rPr>
          <w:b/>
          <w:bCs/>
        </w:rPr>
        <w:t>X</w:t>
      </w:r>
      <w:r>
        <w:rPr>
          <w:vertAlign w:val="superscript"/>
        </w:rPr>
        <w:t xml:space="preserve">T </w:t>
      </w:r>
      <w:r>
        <w:t>y</w:t>
      </w:r>
    </w:p>
    <w:p w14:paraId="246CC2B0" w14:textId="77777777" w:rsidR="004F270A" w:rsidRDefault="004F270A" w:rsidP="004F270A">
      <w:pPr>
        <w:spacing w:after="0" w:line="240" w:lineRule="auto"/>
      </w:pPr>
      <w:r>
        <w:t xml:space="preserve">where: </w:t>
      </w:r>
    </w:p>
    <w:p w14:paraId="69F863A3" w14:textId="210A950F" w:rsidR="004F270A" w:rsidRDefault="004F270A">
      <w:pPr>
        <w:pStyle w:val="ListParagraph"/>
        <w:numPr>
          <w:ilvl w:val="0"/>
          <w:numId w:val="9"/>
        </w:numPr>
        <w:spacing w:line="240" w:lineRule="auto"/>
      </w:pPr>
      <w:r w:rsidRPr="004F270A">
        <w:t>X: Feature matrix</w:t>
      </w:r>
      <w:r w:rsidR="00D51C04">
        <w:t>.</w:t>
      </w:r>
    </w:p>
    <w:p w14:paraId="74F53196" w14:textId="23B63B38" w:rsidR="004F270A" w:rsidRDefault="004F270A">
      <w:pPr>
        <w:pStyle w:val="ListParagraph"/>
        <w:numPr>
          <w:ilvl w:val="0"/>
          <w:numId w:val="9"/>
        </w:numPr>
        <w:spacing w:line="240" w:lineRule="auto"/>
      </w:pPr>
      <w:r w:rsidRPr="004F270A">
        <w:t>y: Target vector</w:t>
      </w:r>
      <w:r w:rsidR="00D51C04">
        <w:t>.</w:t>
      </w:r>
    </w:p>
    <w:p w14:paraId="6CFDDC38" w14:textId="7913501C" w:rsidR="004F270A" w:rsidRDefault="004F270A">
      <w:pPr>
        <w:pStyle w:val="ListParagraph"/>
        <w:numPr>
          <w:ilvl w:val="0"/>
          <w:numId w:val="9"/>
        </w:numPr>
        <w:spacing w:line="240" w:lineRule="auto"/>
      </w:pPr>
      <w:r w:rsidRPr="004F270A">
        <w:t>w: Weight vector representing the coefficients of the model.</w:t>
      </w:r>
    </w:p>
    <w:p w14:paraId="58A38EBF" w14:textId="71C03CB0" w:rsidR="004F270A" w:rsidRDefault="008238F5">
      <w:pPr>
        <w:pStyle w:val="Heading3"/>
        <w:numPr>
          <w:ilvl w:val="1"/>
          <w:numId w:val="8"/>
        </w:numPr>
      </w:pPr>
      <w:r>
        <w:t xml:space="preserve"> </w:t>
      </w:r>
      <w:bookmarkStart w:id="37" w:name="_Toc183719156"/>
      <w:r w:rsidRPr="008238F5">
        <w:t xml:space="preserve">Gradient Descent </w:t>
      </w:r>
      <w:r w:rsidR="00734B37" w:rsidRPr="00734B37">
        <w:t>Linear Regression Model</w:t>
      </w:r>
      <w:bookmarkEnd w:id="37"/>
    </w:p>
    <w:p w14:paraId="7BCBA076" w14:textId="08316042" w:rsidR="00734B37" w:rsidRDefault="00734B37" w:rsidP="00D51C04">
      <w:pPr>
        <w:spacing w:after="0"/>
        <w:ind w:firstLine="360"/>
        <w:jc w:val="both"/>
      </w:pPr>
      <w:r w:rsidRPr="00734B37">
        <w:t>The Gradient Descent Linear Regression Model optimizes the weights iteratively by minimizing the mean squared error (MSE) using gradient descent. Unlike the closed-form solution, gradient descent is an iterative optimization algorithm that updates weights incrementally based on the gradient of the loss function.</w:t>
      </w:r>
      <w:r>
        <w:t xml:space="preserve"> </w:t>
      </w:r>
      <w:r w:rsidRPr="00734B37">
        <w:t>The update equation for weights is:</w:t>
      </w:r>
    </w:p>
    <w:p w14:paraId="4DD1E0CA" w14:textId="5BC02BD5" w:rsidR="00734B37" w:rsidRPr="00734B37" w:rsidRDefault="00734B37" w:rsidP="00D51C04">
      <w:pPr>
        <w:spacing w:after="0"/>
        <w:ind w:firstLine="360"/>
        <w:jc w:val="center"/>
        <w:rPr>
          <w:b/>
          <w:bCs/>
        </w:rPr>
      </w:pPr>
      <w:r w:rsidRPr="00734B37">
        <w:rPr>
          <w:b/>
          <w:bCs/>
        </w:rPr>
        <w:t>w</w:t>
      </w:r>
      <w:r w:rsidRPr="00734B37">
        <w:rPr>
          <w:b/>
          <w:bCs/>
          <w:vertAlign w:val="superscript"/>
        </w:rPr>
        <w:t>(t+1)</w:t>
      </w:r>
      <w:r>
        <w:rPr>
          <w:b/>
          <w:bCs/>
        </w:rPr>
        <w:t xml:space="preserve"> </w:t>
      </w:r>
      <w:r w:rsidRPr="00734B37">
        <w:rPr>
          <w:b/>
          <w:bCs/>
        </w:rPr>
        <w:t>=</w:t>
      </w:r>
      <w:r>
        <w:rPr>
          <w:b/>
          <w:bCs/>
        </w:rPr>
        <w:t xml:space="preserve"> </w:t>
      </w:r>
      <w:r w:rsidRPr="00734B37">
        <w:rPr>
          <w:b/>
          <w:bCs/>
        </w:rPr>
        <w:t>w</w:t>
      </w:r>
      <w:r w:rsidRPr="00734B37">
        <w:rPr>
          <w:b/>
          <w:bCs/>
          <w:vertAlign w:val="superscript"/>
        </w:rPr>
        <w:t>(t)</w:t>
      </w:r>
      <w:r>
        <w:rPr>
          <w:b/>
          <w:bCs/>
          <w:vertAlign w:val="superscript"/>
        </w:rPr>
        <w:t xml:space="preserve"> </w:t>
      </w:r>
      <w:r>
        <w:rPr>
          <w:b/>
          <w:bCs/>
        </w:rPr>
        <w:t xml:space="preserve">– </w:t>
      </w:r>
      <w:r w:rsidRPr="00734B37">
        <w:rPr>
          <w:b/>
          <w:bCs/>
        </w:rPr>
        <w:t>η</w:t>
      </w:r>
      <w:r>
        <w:rPr>
          <w:b/>
          <w:bCs/>
        </w:rPr>
        <w:t xml:space="preserve"> </w:t>
      </w:r>
      <w:r w:rsidRPr="00734B37">
        <w:rPr>
          <w:rFonts w:ascii="Cambria Math" w:hAnsi="Cambria Math" w:cs="Cambria Math"/>
          <w:b/>
          <w:bCs/>
        </w:rPr>
        <w:t>∇</w:t>
      </w:r>
      <w:r w:rsidRPr="00734B37">
        <w:rPr>
          <w:b/>
          <w:bCs/>
          <w:vertAlign w:val="subscript"/>
        </w:rPr>
        <w:t>w</w:t>
      </w:r>
      <w:r w:rsidRPr="00734B37">
        <w:rPr>
          <w:b/>
          <w:bCs/>
        </w:rPr>
        <w:t>​</w:t>
      </w:r>
      <w:r>
        <w:rPr>
          <w:b/>
          <w:bCs/>
        </w:rPr>
        <w:t xml:space="preserve"> </w:t>
      </w:r>
      <w:r w:rsidRPr="00734B37">
        <w:rPr>
          <w:b/>
          <w:bCs/>
        </w:rPr>
        <w:t>Loss(w)</w:t>
      </w:r>
    </w:p>
    <w:p w14:paraId="2E8551E0" w14:textId="77777777" w:rsidR="00D51C04" w:rsidRDefault="00D51C04" w:rsidP="00D51C04">
      <w:pPr>
        <w:spacing w:after="0" w:line="240" w:lineRule="auto"/>
      </w:pPr>
      <w:r>
        <w:t xml:space="preserve">where: </w:t>
      </w:r>
    </w:p>
    <w:p w14:paraId="4BA2B931" w14:textId="10633F77" w:rsidR="00D51C04" w:rsidRDefault="00D51C04">
      <w:pPr>
        <w:pStyle w:val="ListParagraph"/>
        <w:numPr>
          <w:ilvl w:val="0"/>
          <w:numId w:val="9"/>
        </w:numPr>
        <w:spacing w:line="240" w:lineRule="auto"/>
      </w:pPr>
      <w:r w:rsidRPr="00734B37">
        <w:rPr>
          <w:b/>
          <w:bCs/>
        </w:rPr>
        <w:t>w</w:t>
      </w:r>
      <w:r w:rsidRPr="00734B37">
        <w:rPr>
          <w:b/>
          <w:bCs/>
          <w:vertAlign w:val="superscript"/>
        </w:rPr>
        <w:t>(t)</w:t>
      </w:r>
      <w:r w:rsidRPr="004F270A">
        <w:t xml:space="preserve">: </w:t>
      </w:r>
      <w:r w:rsidRPr="00D51C04">
        <w:t>Weight vector at iteration t</w:t>
      </w:r>
      <w:r>
        <w:t>.</w:t>
      </w:r>
    </w:p>
    <w:p w14:paraId="3CA77D32" w14:textId="3EE27304" w:rsidR="00D51C04" w:rsidRDefault="00D51C04">
      <w:pPr>
        <w:pStyle w:val="ListParagraph"/>
        <w:numPr>
          <w:ilvl w:val="0"/>
          <w:numId w:val="9"/>
        </w:numPr>
        <w:spacing w:line="240" w:lineRule="auto"/>
      </w:pPr>
      <w:r w:rsidRPr="00734B37">
        <w:rPr>
          <w:b/>
          <w:bCs/>
        </w:rPr>
        <w:t>η</w:t>
      </w:r>
      <w:r w:rsidRPr="004F270A">
        <w:t xml:space="preserve">: </w:t>
      </w:r>
      <w:r w:rsidRPr="00D51C04">
        <w:t>Learning rate, controls the step size of each update</w:t>
      </w:r>
      <w:r>
        <w:t>.</w:t>
      </w:r>
    </w:p>
    <w:p w14:paraId="007AAC54" w14:textId="5B5DF73B" w:rsidR="00D51C04" w:rsidRDefault="00D51C04">
      <w:pPr>
        <w:pStyle w:val="ListParagraph"/>
        <w:numPr>
          <w:ilvl w:val="0"/>
          <w:numId w:val="9"/>
        </w:numPr>
        <w:spacing w:line="240" w:lineRule="auto"/>
      </w:pPr>
      <w:r w:rsidRPr="00734B37">
        <w:rPr>
          <w:rFonts w:ascii="Cambria Math" w:hAnsi="Cambria Math" w:cs="Cambria Math"/>
          <w:b/>
          <w:bCs/>
        </w:rPr>
        <w:t>∇</w:t>
      </w:r>
      <w:r w:rsidRPr="00734B37">
        <w:rPr>
          <w:b/>
          <w:bCs/>
          <w:vertAlign w:val="subscript"/>
        </w:rPr>
        <w:t>w</w:t>
      </w:r>
      <w:r w:rsidRPr="00734B37">
        <w:rPr>
          <w:b/>
          <w:bCs/>
        </w:rPr>
        <w:t>​</w:t>
      </w:r>
      <w:r>
        <w:rPr>
          <w:b/>
          <w:bCs/>
        </w:rPr>
        <w:t xml:space="preserve"> </w:t>
      </w:r>
      <w:r w:rsidRPr="00734B37">
        <w:rPr>
          <w:b/>
          <w:bCs/>
        </w:rPr>
        <w:t>Loss(w)</w:t>
      </w:r>
      <w:r w:rsidRPr="004F270A">
        <w:t xml:space="preserve">: </w:t>
      </w:r>
      <w:r w:rsidRPr="00D51C04">
        <w:t>Gradient of the MSE loss function</w:t>
      </w:r>
      <w:r>
        <w:t>.</w:t>
      </w:r>
    </w:p>
    <w:p w14:paraId="35867FD0" w14:textId="66671629" w:rsidR="00193757" w:rsidRDefault="00193757" w:rsidP="00193757">
      <w:pPr>
        <w:spacing w:line="240" w:lineRule="auto"/>
        <w:rPr>
          <w:rStyle w:val="Strong"/>
        </w:rPr>
      </w:pPr>
      <w:r w:rsidRPr="00193757">
        <w:rPr>
          <w:rStyle w:val="Strong"/>
        </w:rPr>
        <w:t>Performance Comparison</w:t>
      </w:r>
      <w:r>
        <w:rPr>
          <w:rStyle w:val="Strong"/>
        </w:rPr>
        <w:t>:</w:t>
      </w:r>
    </w:p>
    <w:p w14:paraId="16058DA4" w14:textId="77777777" w:rsidR="00193757" w:rsidRDefault="00193757" w:rsidP="00193757">
      <w:pPr>
        <w:keepNext/>
        <w:spacing w:line="240" w:lineRule="auto"/>
        <w:jc w:val="center"/>
      </w:pPr>
      <w:r>
        <w:rPr>
          <w:noProof/>
        </w:rPr>
        <w:drawing>
          <wp:inline distT="0" distB="0" distL="0" distR="0" wp14:anchorId="208BD6F3" wp14:editId="4D1E4C6E">
            <wp:extent cx="3446145" cy="1049655"/>
            <wp:effectExtent l="0" t="0" r="1905" b="0"/>
            <wp:docPr id="303215979" name="Picture 1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ploaded 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46145" cy="1049655"/>
                    </a:xfrm>
                    <a:prstGeom prst="rect">
                      <a:avLst/>
                    </a:prstGeom>
                    <a:noFill/>
                    <a:ln>
                      <a:noFill/>
                    </a:ln>
                  </pic:spPr>
                </pic:pic>
              </a:graphicData>
            </a:graphic>
          </wp:inline>
        </w:drawing>
      </w:r>
    </w:p>
    <w:p w14:paraId="328F2054" w14:textId="2114AED9" w:rsidR="00193757" w:rsidRDefault="00193757" w:rsidP="00193757">
      <w:pPr>
        <w:pStyle w:val="Caption"/>
        <w:jc w:val="center"/>
      </w:pPr>
      <w:bookmarkStart w:id="38" w:name="_Toc183719190"/>
      <w:r>
        <w:t xml:space="preserve">Figure </w:t>
      </w:r>
      <w:r>
        <w:fldChar w:fldCharType="begin"/>
      </w:r>
      <w:r>
        <w:instrText xml:space="preserve"> SEQ Figure \* ARABIC </w:instrText>
      </w:r>
      <w:r>
        <w:fldChar w:fldCharType="separate"/>
      </w:r>
      <w:r w:rsidR="00197837">
        <w:rPr>
          <w:noProof/>
        </w:rPr>
        <w:t>22</w:t>
      </w:r>
      <w:r>
        <w:fldChar w:fldCharType="end"/>
      </w:r>
      <w:r>
        <w:t xml:space="preserve">: </w:t>
      </w:r>
      <w:r w:rsidRPr="00A36D72">
        <w:t>performance metrics of the Gradient Descent and Closed-Form Solution</w:t>
      </w:r>
      <w:bookmarkEnd w:id="38"/>
    </w:p>
    <w:p w14:paraId="073744B9" w14:textId="7159C7B1" w:rsidR="00193757" w:rsidRDefault="00193757" w:rsidP="00193757">
      <w:pPr>
        <w:ind w:firstLine="360"/>
        <w:jc w:val="both"/>
      </w:pPr>
      <w:r>
        <w:t xml:space="preserve">From the above figure, we can show the performance </w:t>
      </w:r>
      <w:r w:rsidRPr="00193757">
        <w:t>metrics of the Gradient Descent and Closed-Form Solution</w:t>
      </w:r>
      <w:r>
        <w:t>. Gradient Descent achieved a marginally lower Mean Squared Error (MSE) of 0.275 compared to the Closed-Form Solution's 0.278. This suggests that Gradient Descent slightly minimized the squared errors more effectively, likely due to finer adjustments made during the optimization process.</w:t>
      </w:r>
    </w:p>
    <w:p w14:paraId="29F2C837" w14:textId="78D72956" w:rsidR="00193757" w:rsidRDefault="00193757" w:rsidP="00193757">
      <w:pPr>
        <w:ind w:firstLine="360"/>
        <w:jc w:val="both"/>
      </w:pPr>
      <w:r>
        <w:lastRenderedPageBreak/>
        <w:t>In terms of Mean Absolute Error (MAE), the two methods performed similarly, with Gradient Descent achieving a slightly better value of 0.2807 compared to the Closed-Form Solution's 0.2847. This indicates that both models predict values close to the actual ones on average, with only a minimal advantage for Gradient Descent.</w:t>
      </w:r>
    </w:p>
    <w:p w14:paraId="4D6840F4" w14:textId="270F1C5E" w:rsidR="00193757" w:rsidRDefault="00193757" w:rsidP="00193757">
      <w:pPr>
        <w:ind w:firstLine="360"/>
        <w:jc w:val="both"/>
      </w:pPr>
      <w:r>
        <w:t>Gradient Descent achieved a marginally higher R-squared value of 0.6608, compared to 0.6572 for the Closed-Form Solution. This implies that Gradient Descent was slightly better at explaining the variance in the target variable, making it marginally more effective at capturing the underlying relationships in the data.</w:t>
      </w:r>
    </w:p>
    <w:p w14:paraId="26FC2D3E" w14:textId="1FBF3FF5" w:rsidR="00193757" w:rsidRDefault="00286357" w:rsidP="00286357">
      <w:pPr>
        <w:jc w:val="both"/>
        <w:rPr>
          <w:b/>
          <w:bCs/>
        </w:rPr>
      </w:pPr>
      <w:r w:rsidRPr="00286357">
        <w:rPr>
          <w:b/>
          <w:bCs/>
        </w:rPr>
        <w:t>Weight Comparison</w:t>
      </w:r>
    </w:p>
    <w:p w14:paraId="36EBBF22" w14:textId="77777777" w:rsidR="00FA2BCD" w:rsidRDefault="00FA2BCD" w:rsidP="00FA2BCD">
      <w:pPr>
        <w:keepNext/>
        <w:spacing w:line="240" w:lineRule="auto"/>
        <w:jc w:val="center"/>
      </w:pPr>
      <w:r w:rsidRPr="00FA2BCD">
        <w:rPr>
          <w:b/>
          <w:bCs/>
          <w:noProof/>
        </w:rPr>
        <w:drawing>
          <wp:inline distT="0" distB="0" distL="0" distR="0" wp14:anchorId="2621154B" wp14:editId="5E3AB529">
            <wp:extent cx="4648849" cy="2267266"/>
            <wp:effectExtent l="0" t="0" r="0" b="0"/>
            <wp:docPr id="15622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51533" name=""/>
                    <pic:cNvPicPr/>
                  </pic:nvPicPr>
                  <pic:blipFill>
                    <a:blip r:embed="rId42"/>
                    <a:stretch>
                      <a:fillRect/>
                    </a:stretch>
                  </pic:blipFill>
                  <pic:spPr>
                    <a:xfrm>
                      <a:off x="0" y="0"/>
                      <a:ext cx="4648849" cy="2267266"/>
                    </a:xfrm>
                    <a:prstGeom prst="rect">
                      <a:avLst/>
                    </a:prstGeom>
                  </pic:spPr>
                </pic:pic>
              </a:graphicData>
            </a:graphic>
          </wp:inline>
        </w:drawing>
      </w:r>
    </w:p>
    <w:p w14:paraId="39E4B5BE" w14:textId="2D17D1E6" w:rsidR="00FA2BCD" w:rsidRDefault="00FA2BCD" w:rsidP="00FA2BCD">
      <w:pPr>
        <w:pStyle w:val="Caption"/>
        <w:jc w:val="center"/>
      </w:pPr>
      <w:bookmarkStart w:id="39" w:name="_Toc183719191"/>
      <w:r>
        <w:t xml:space="preserve">Figure </w:t>
      </w:r>
      <w:r>
        <w:fldChar w:fldCharType="begin"/>
      </w:r>
      <w:r>
        <w:instrText xml:space="preserve"> SEQ Figure \* ARABIC </w:instrText>
      </w:r>
      <w:r>
        <w:fldChar w:fldCharType="separate"/>
      </w:r>
      <w:r w:rsidR="00197837">
        <w:rPr>
          <w:noProof/>
        </w:rPr>
        <w:t>23</w:t>
      </w:r>
      <w:r>
        <w:fldChar w:fldCharType="end"/>
      </w:r>
      <w:r>
        <w:t xml:space="preserve">: </w:t>
      </w:r>
      <w:r w:rsidRPr="000E3541">
        <w:t>Weight Comparison Table</w:t>
      </w:r>
      <w:bookmarkEnd w:id="39"/>
    </w:p>
    <w:p w14:paraId="409400F3" w14:textId="77777777" w:rsidR="00FA2BCD" w:rsidRDefault="00FA2BCD" w:rsidP="00FA2BCD">
      <w:pPr>
        <w:ind w:firstLine="360"/>
        <w:jc w:val="both"/>
      </w:pPr>
      <w:r w:rsidRPr="00FA2BCD">
        <w:t>The weights derived from the Closed-Form Solution and Gradient Descent methods are relatively similar, with only small differences observed across features. These differences are expected due to the inherent nature of each approach. The Closed-Form Solution computes exact weights through direct mathematical computation, while Gradient Descent iteratively approximates the weights. so, factors such as the learning rate and the number of iterations in Gradient Descent can influence the final results.</w:t>
      </w:r>
    </w:p>
    <w:p w14:paraId="3278CA06" w14:textId="7973DD7C" w:rsidR="00844C60" w:rsidRDefault="00146474" w:rsidP="00FE344D">
      <w:pPr>
        <w:ind w:firstLine="360"/>
        <w:jc w:val="both"/>
      </w:pPr>
      <w:r w:rsidRPr="00146474">
        <w:t>With further tuning of hyperparameters like the learning rate and the number of iterations, the weights from Gradient Descent could converge even closer to those of the Closed-Form Solution. Despite these slight differences in weights, the performance metrics, including Mean Squared Error (MSE), Mean Absolute Error (MAE), and R-squared, remain nearly identical between the two methods, indicating minimal practical impact.</w:t>
      </w:r>
    </w:p>
    <w:p w14:paraId="5EE2DA0D" w14:textId="24272C41" w:rsidR="00FE344D" w:rsidRPr="00FE344D" w:rsidRDefault="00FE344D">
      <w:pPr>
        <w:pStyle w:val="Heading2"/>
        <w:numPr>
          <w:ilvl w:val="0"/>
          <w:numId w:val="8"/>
        </w:numPr>
      </w:pPr>
      <w:bookmarkStart w:id="40" w:name="_Toc183719157"/>
      <w:r w:rsidRPr="005B7D49">
        <w:lastRenderedPageBreak/>
        <w:t>Regularization Techniques</w:t>
      </w:r>
      <w:bookmarkEnd w:id="40"/>
    </w:p>
    <w:p w14:paraId="2D268718" w14:textId="01593521" w:rsidR="00844C60" w:rsidRPr="005B7D49" w:rsidRDefault="00844C60" w:rsidP="00127B0B">
      <w:pPr>
        <w:pStyle w:val="Heading3"/>
        <w:ind w:left="360"/>
      </w:pPr>
      <w:bookmarkStart w:id="41" w:name="_Toc183719158"/>
      <w:r w:rsidRPr="005B7D49">
        <w:t>2.1. LASSO (L1)</w:t>
      </w:r>
      <w:r w:rsidR="00676711">
        <w:t xml:space="preserve"> </w:t>
      </w:r>
      <w:r w:rsidR="00676711" w:rsidRPr="00676711">
        <w:t>Regularization</w:t>
      </w:r>
      <w:r w:rsidRPr="005B7D49">
        <w:t>:</w:t>
      </w:r>
      <w:bookmarkEnd w:id="41"/>
    </w:p>
    <w:p w14:paraId="68F2EC62" w14:textId="44D2B556" w:rsidR="00844C60" w:rsidRDefault="00127B0B" w:rsidP="00127B0B">
      <w:pPr>
        <w:ind w:firstLine="360"/>
        <w:jc w:val="both"/>
      </w:pPr>
      <w:r w:rsidRPr="00127B0B">
        <w:t xml:space="preserve">LASSO regression modifies the linear regression loss function by adding a penalty term to control overfitting and reduce model complexity. </w:t>
      </w:r>
      <w:r w:rsidR="00676711" w:rsidRPr="00676711">
        <w:t>The function for LASSO is:</w:t>
      </w:r>
    </w:p>
    <w:p w14:paraId="48253CAB" w14:textId="6BBBFC89" w:rsidR="00676711" w:rsidRDefault="00676711" w:rsidP="00676711">
      <w:pPr>
        <w:spacing w:after="0" w:line="240" w:lineRule="auto"/>
        <w:jc w:val="center"/>
        <w:rPr>
          <w:b/>
          <w:bCs/>
        </w:rPr>
      </w:pPr>
      <w:r w:rsidRPr="00676711">
        <w:rPr>
          <w:b/>
          <w:bCs/>
        </w:rPr>
        <w:t xml:space="preserve">Loss(w) =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oMath>
      <w:r w:rsidRPr="00676711">
        <w:rPr>
          <w:rFonts w:eastAsiaTheme="minorEastAsia"/>
          <w:b/>
          <w:bCs/>
        </w:rPr>
        <w:t xml:space="preserve"> </w:t>
      </w:r>
      <m:oMath>
        <m:nary>
          <m:naryPr>
            <m:chr m:val="∑"/>
            <m:grow m:val="1"/>
            <m:ctrlPr>
              <w:rPr>
                <w:rFonts w:ascii="Cambria Math" w:eastAsiaTheme="minorEastAsia" w:hAnsi="Cambria Math"/>
                <w:b/>
                <w:bCs/>
              </w:rPr>
            </m:ctrlPr>
          </m:naryPr>
          <m:sub>
            <m:r>
              <m:rPr>
                <m:sty m:val="bi"/>
              </m:rPr>
              <w:rPr>
                <w:rFonts w:ascii="Cambria Math" w:eastAsia="Cambria Math" w:hAnsi="Cambria Math" w:cs="Cambria Math"/>
              </w:rPr>
              <m:t>i=1</m:t>
            </m:r>
          </m:sub>
          <m:sup>
            <m:r>
              <m:rPr>
                <m:sty m:val="bi"/>
              </m:rPr>
              <w:rPr>
                <w:rFonts w:ascii="Cambria Math" w:eastAsia="Cambria Math" w:hAnsi="Cambria Math" w:cs="Cambria Math"/>
              </w:rPr>
              <m:t>N</m:t>
            </m:r>
          </m:sup>
          <m:e>
            <m:sSup>
              <m:sSupPr>
                <m:ctrlPr>
                  <w:rPr>
                    <w:rFonts w:ascii="Cambria Math" w:eastAsiaTheme="minorEastAsia" w:hAnsi="Cambria Math"/>
                    <w:b/>
                    <w:bCs/>
                    <w:i/>
                  </w:rPr>
                </m:ctrlPr>
              </m:sSupPr>
              <m:e>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 xml:space="preserve"> w)</m:t>
                </m:r>
              </m:e>
              <m:sup>
                <m:r>
                  <m:rPr>
                    <m:sty m:val="bi"/>
                  </m:rPr>
                  <w:rPr>
                    <w:rFonts w:ascii="Cambria Math" w:eastAsiaTheme="minorEastAsia" w:hAnsi="Cambria Math"/>
                  </w:rPr>
                  <m:t>2</m:t>
                </m:r>
              </m:sup>
            </m:sSup>
          </m:e>
        </m:nary>
      </m:oMath>
      <w:r w:rsidRPr="00676711">
        <w:rPr>
          <w:rFonts w:eastAsiaTheme="minorEastAsia"/>
          <w:b/>
          <w:bCs/>
        </w:rPr>
        <w:t xml:space="preserve"> +</w:t>
      </w:r>
      <w:r>
        <w:rPr>
          <w:rFonts w:eastAsiaTheme="minorEastAsia"/>
          <w:b/>
          <w:bCs/>
        </w:rPr>
        <w:t xml:space="preserve"> </w:t>
      </w:r>
      <w:r w:rsidRPr="00676711">
        <w:rPr>
          <w:b/>
          <w:bCs/>
        </w:rPr>
        <w:t>λ</w:t>
      </w:r>
      <w:r w:rsidRPr="00676711">
        <w:rPr>
          <w:rFonts w:eastAsiaTheme="minorEastAsia"/>
          <w:b/>
          <w:bCs/>
        </w:rPr>
        <w:t xml:space="preserve"> </w:t>
      </w:r>
      <m:oMath>
        <m:nary>
          <m:naryPr>
            <m:chr m:val="∑"/>
            <m:grow m:val="1"/>
            <m:ctrlPr>
              <w:rPr>
                <w:rFonts w:ascii="Cambria Math" w:eastAsiaTheme="minorEastAsia" w:hAnsi="Cambria Math"/>
                <w:b/>
                <w:bCs/>
              </w:rPr>
            </m:ctrlPr>
          </m:naryPr>
          <m:sub>
            <m:r>
              <m:rPr>
                <m:sty m:val="bi"/>
              </m:rPr>
              <w:rPr>
                <w:rFonts w:ascii="Cambria Math" w:eastAsia="Cambria Math" w:hAnsi="Cambria Math" w:cs="Cambria Math"/>
              </w:rPr>
              <m:t>j=1</m:t>
            </m:r>
          </m:sub>
          <m:sup>
            <m:r>
              <m:rPr>
                <m:sty m:val="bi"/>
              </m:rPr>
              <w:rPr>
                <w:rFonts w:ascii="Cambria Math" w:eastAsia="Cambria Math" w:hAnsi="Cambria Math" w:cs="Cambria Math"/>
              </w:rPr>
              <m:t>M</m:t>
            </m:r>
          </m:sup>
          <m:e>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j</m:t>
                </m:r>
              </m:sub>
            </m:sSub>
            <m:r>
              <m:rPr>
                <m:sty m:val="bi"/>
              </m:rPr>
              <w:rPr>
                <w:rFonts w:ascii="Cambria Math" w:eastAsiaTheme="minorEastAsia" w:hAnsi="Cambria Math"/>
              </w:rPr>
              <m:t>|</m:t>
            </m:r>
          </m:e>
        </m:nary>
      </m:oMath>
    </w:p>
    <w:p w14:paraId="4AA7E07F" w14:textId="7E5C2124" w:rsidR="00676711" w:rsidRDefault="00676711">
      <w:pPr>
        <w:pStyle w:val="ListParagraph"/>
        <w:numPr>
          <w:ilvl w:val="0"/>
          <w:numId w:val="10"/>
        </w:numPr>
      </w:pPr>
      <w:r w:rsidRPr="00676711">
        <w:rPr>
          <w:b/>
          <w:bCs/>
        </w:rPr>
        <w:t>λ:</w:t>
      </w:r>
      <w:r w:rsidRPr="00676711">
        <w:t xml:space="preserve"> Regularization strength</w:t>
      </w:r>
    </w:p>
    <w:p w14:paraId="2BB48148" w14:textId="48F98F95" w:rsidR="00D10859" w:rsidRDefault="00D10859" w:rsidP="00D10859">
      <w:pPr>
        <w:ind w:firstLine="360"/>
        <w:jc w:val="both"/>
      </w:pPr>
      <w:r>
        <w:t xml:space="preserve">To address the non-differentiability of </w:t>
      </w:r>
      <w:r>
        <w:rPr>
          <w:rStyle w:val="katex"/>
          <w:rFonts w:ascii="Cambria Math" w:hAnsi="Cambria Math" w:cs="Cambria Math"/>
        </w:rPr>
        <w:t>∣</w:t>
      </w:r>
      <w:r>
        <w:rPr>
          <w:rStyle w:val="katex"/>
        </w:rPr>
        <w:t>w</w:t>
      </w:r>
      <w:r w:rsidRPr="00D10859">
        <w:rPr>
          <w:rStyle w:val="katex"/>
          <w:vertAlign w:val="subscript"/>
        </w:rPr>
        <w:t>j</w:t>
      </w:r>
      <w:r>
        <w:rPr>
          <w:rStyle w:val="katex"/>
          <w:rFonts w:ascii="Cambria Math" w:hAnsi="Cambria Math" w:cs="Cambria Math"/>
        </w:rPr>
        <w:t>∣</w:t>
      </w:r>
      <w:r>
        <w:t xml:space="preserve"> at 0, I use the sub gradient descent to optimize the LASSO penalty. Using this approach, I trained the LASSO model across various values of the regularization parameter </w:t>
      </w:r>
      <w:r w:rsidRPr="00D10859">
        <w:rPr>
          <w:rStyle w:val="katex"/>
          <w:b/>
          <w:bCs/>
        </w:rPr>
        <w:t>λ</w:t>
      </w:r>
      <w:r>
        <w:t xml:space="preserve"> to identify the optimal regularization strength. The performance of the LASSO model was evaluated for each value of </w:t>
      </w:r>
      <w:r w:rsidRPr="00D10859">
        <w:rPr>
          <w:rStyle w:val="katex"/>
          <w:b/>
          <w:bCs/>
        </w:rPr>
        <w:t>λ</w:t>
      </w:r>
      <w:r>
        <w:t xml:space="preserve"> as shown in the results below:</w:t>
      </w:r>
    </w:p>
    <w:p w14:paraId="3712089A" w14:textId="77777777" w:rsidR="00D10859" w:rsidRDefault="00D10859" w:rsidP="00D10859">
      <w:pPr>
        <w:keepNext/>
        <w:spacing w:line="240" w:lineRule="auto"/>
        <w:ind w:firstLine="360"/>
        <w:jc w:val="center"/>
      </w:pPr>
      <w:r w:rsidRPr="00D10859">
        <w:rPr>
          <w:rFonts w:ascii="Times New Roman" w:hAnsi="Times New Roman"/>
          <w:noProof/>
        </w:rPr>
        <w:drawing>
          <wp:inline distT="0" distB="0" distL="0" distR="0" wp14:anchorId="6661E506" wp14:editId="549BFD62">
            <wp:extent cx="3801005" cy="962159"/>
            <wp:effectExtent l="0" t="0" r="9525" b="9525"/>
            <wp:docPr id="9546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8929" name=""/>
                    <pic:cNvPicPr/>
                  </pic:nvPicPr>
                  <pic:blipFill>
                    <a:blip r:embed="rId43"/>
                    <a:stretch>
                      <a:fillRect/>
                    </a:stretch>
                  </pic:blipFill>
                  <pic:spPr>
                    <a:xfrm>
                      <a:off x="0" y="0"/>
                      <a:ext cx="3801005" cy="962159"/>
                    </a:xfrm>
                    <a:prstGeom prst="rect">
                      <a:avLst/>
                    </a:prstGeom>
                  </pic:spPr>
                </pic:pic>
              </a:graphicData>
            </a:graphic>
          </wp:inline>
        </w:drawing>
      </w:r>
    </w:p>
    <w:p w14:paraId="6942F1C0" w14:textId="6E1C7505" w:rsidR="00D10859" w:rsidRDefault="00D10859" w:rsidP="00D10859">
      <w:pPr>
        <w:pStyle w:val="Caption"/>
        <w:jc w:val="center"/>
        <w:rPr>
          <w:rStyle w:val="katex"/>
          <w:b/>
          <w:bCs/>
        </w:rPr>
      </w:pPr>
      <w:bookmarkStart w:id="42" w:name="_Toc183719192"/>
      <w:r>
        <w:t xml:space="preserve">Figure </w:t>
      </w:r>
      <w:r>
        <w:fldChar w:fldCharType="begin"/>
      </w:r>
      <w:r>
        <w:instrText xml:space="preserve"> SEQ Figure \* ARABIC </w:instrText>
      </w:r>
      <w:r>
        <w:fldChar w:fldCharType="separate"/>
      </w:r>
      <w:r w:rsidR="00197837">
        <w:rPr>
          <w:noProof/>
        </w:rPr>
        <w:t>24</w:t>
      </w:r>
      <w:r>
        <w:fldChar w:fldCharType="end"/>
      </w:r>
      <w:r>
        <w:t xml:space="preserve">: </w:t>
      </w:r>
      <w:r w:rsidRPr="004128A1">
        <w:t>LASSO Regularization Results</w:t>
      </w:r>
      <w:r>
        <w:t xml:space="preserve"> for Different Value for </w:t>
      </w:r>
      <w:r w:rsidRPr="00D10859">
        <w:rPr>
          <w:rStyle w:val="katex"/>
          <w:b/>
          <w:bCs/>
        </w:rPr>
        <w:t>λ</w:t>
      </w:r>
      <w:bookmarkEnd w:id="42"/>
    </w:p>
    <w:p w14:paraId="0990E407" w14:textId="40E03265" w:rsidR="00D10859" w:rsidRDefault="00D10859" w:rsidP="00D10859">
      <w:pPr>
        <w:spacing w:after="0"/>
        <w:jc w:val="both"/>
      </w:pPr>
      <w:r>
        <w:t>Then, s</w:t>
      </w:r>
      <w:r w:rsidRPr="00D10859">
        <w:t>elect the λ that achieves the lowest MSE</w:t>
      </w:r>
      <w:r>
        <w:t>:</w:t>
      </w:r>
    </w:p>
    <w:p w14:paraId="5E337626" w14:textId="26A0E7A7" w:rsidR="00D10859" w:rsidRDefault="00D10859" w:rsidP="00D10859">
      <w:pPr>
        <w:jc w:val="center"/>
      </w:pPr>
      <w:r w:rsidRPr="00D10859">
        <w:rPr>
          <w:noProof/>
        </w:rPr>
        <w:drawing>
          <wp:inline distT="0" distB="0" distL="0" distR="0" wp14:anchorId="05E3BD33" wp14:editId="0CDE049A">
            <wp:extent cx="2057687" cy="219106"/>
            <wp:effectExtent l="0" t="0" r="0" b="9525"/>
            <wp:docPr id="1603123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23048" name=""/>
                    <pic:cNvPicPr/>
                  </pic:nvPicPr>
                  <pic:blipFill>
                    <a:blip r:embed="rId44"/>
                    <a:stretch>
                      <a:fillRect/>
                    </a:stretch>
                  </pic:blipFill>
                  <pic:spPr>
                    <a:xfrm>
                      <a:off x="0" y="0"/>
                      <a:ext cx="2057687" cy="219106"/>
                    </a:xfrm>
                    <a:prstGeom prst="rect">
                      <a:avLst/>
                    </a:prstGeom>
                  </pic:spPr>
                </pic:pic>
              </a:graphicData>
            </a:graphic>
          </wp:inline>
        </w:drawing>
      </w:r>
    </w:p>
    <w:p w14:paraId="51A4CCF7" w14:textId="779A4009" w:rsidR="00D10859" w:rsidRDefault="00D10859" w:rsidP="00D10859">
      <w:r>
        <w:t xml:space="preserve">And the below plot for </w:t>
      </w:r>
      <w:r w:rsidRPr="00D10859">
        <w:t>the MSE history</w:t>
      </w:r>
      <w:r>
        <w:t xml:space="preserve"> to </w:t>
      </w:r>
      <w:r w:rsidRPr="00D10859">
        <w:t>understand how the LASSO model converges:</w:t>
      </w:r>
    </w:p>
    <w:p w14:paraId="11966A81" w14:textId="77777777" w:rsidR="004079CD" w:rsidRDefault="00D10859" w:rsidP="004079CD">
      <w:pPr>
        <w:keepNext/>
        <w:spacing w:line="240" w:lineRule="auto"/>
        <w:jc w:val="center"/>
      </w:pPr>
      <w:r>
        <w:rPr>
          <w:noProof/>
        </w:rPr>
        <w:drawing>
          <wp:inline distT="0" distB="0" distL="0" distR="0" wp14:anchorId="5BA5EAC7" wp14:editId="19C8EFEF">
            <wp:extent cx="3039155" cy="2438400"/>
            <wp:effectExtent l="0" t="0" r="8890" b="0"/>
            <wp:docPr id="7310244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67570" cy="2461198"/>
                    </a:xfrm>
                    <a:prstGeom prst="rect">
                      <a:avLst/>
                    </a:prstGeom>
                    <a:noFill/>
                    <a:ln>
                      <a:noFill/>
                    </a:ln>
                  </pic:spPr>
                </pic:pic>
              </a:graphicData>
            </a:graphic>
          </wp:inline>
        </w:drawing>
      </w:r>
    </w:p>
    <w:p w14:paraId="186758F3" w14:textId="00514C06" w:rsidR="00D10859" w:rsidRDefault="004079CD" w:rsidP="004079CD">
      <w:pPr>
        <w:pStyle w:val="Caption"/>
        <w:jc w:val="center"/>
      </w:pPr>
      <w:bookmarkStart w:id="43" w:name="_Toc183719193"/>
      <w:r>
        <w:t xml:space="preserve">Figure </w:t>
      </w:r>
      <w:r>
        <w:fldChar w:fldCharType="begin"/>
      </w:r>
      <w:r>
        <w:instrText xml:space="preserve"> SEQ Figure \* ARABIC </w:instrText>
      </w:r>
      <w:r>
        <w:fldChar w:fldCharType="separate"/>
      </w:r>
      <w:r w:rsidR="00197837">
        <w:rPr>
          <w:noProof/>
        </w:rPr>
        <w:t>25</w:t>
      </w:r>
      <w:r>
        <w:fldChar w:fldCharType="end"/>
      </w:r>
      <w:r>
        <w:t xml:space="preserve">: </w:t>
      </w:r>
      <w:r w:rsidRPr="00395B24">
        <w:t>LASSO Convergence (Lambda =</w:t>
      </w:r>
      <w:r>
        <w:t xml:space="preserve"> 0.01)</w:t>
      </w:r>
      <w:bookmarkEnd w:id="43"/>
    </w:p>
    <w:p w14:paraId="191684AC" w14:textId="4B0934D0" w:rsidR="004079CD" w:rsidRDefault="004079CD" w:rsidP="004079CD">
      <w:pPr>
        <w:ind w:firstLine="360"/>
        <w:jc w:val="both"/>
      </w:pPr>
      <w:r w:rsidRPr="004079CD">
        <w:lastRenderedPageBreak/>
        <w:t>At the beginning of the training (iteration 0), the Mean Squared Error (MSE) is significantly high</w:t>
      </w:r>
      <w:r>
        <w:t xml:space="preserve"> (</w:t>
      </w:r>
      <w:r w:rsidRPr="004079CD">
        <w:t>1.1</w:t>
      </w:r>
      <w:r>
        <w:t>)</w:t>
      </w:r>
      <w:r w:rsidRPr="004079CD">
        <w:t>. This is an expected outcome, as the model starts with weights initialized to zero (in this implementation), resulting in poor initial predictions and high error.</w:t>
      </w:r>
    </w:p>
    <w:p w14:paraId="4FE084C8" w14:textId="0D551D62" w:rsidR="004079CD" w:rsidRPr="004079CD" w:rsidRDefault="004079CD" w:rsidP="004079CD">
      <w:pPr>
        <w:ind w:firstLine="360"/>
        <w:jc w:val="both"/>
      </w:pPr>
      <w:r>
        <w:t>Over</w:t>
      </w:r>
      <w:r w:rsidRPr="004079CD">
        <w:t xml:space="preserve"> the first 200 iterations, the MSE decreases</w:t>
      </w:r>
      <w:r>
        <w:t xml:space="preserve"> </w:t>
      </w:r>
      <w:r w:rsidRPr="004079CD">
        <w:t>as the algorithm updates the weights to minimize the error. This phase demonstrates the efficiency of the coordinate descent algorithm in optimizing the LASSO penalty, as the model quickly converges toward a better solution.</w:t>
      </w:r>
    </w:p>
    <w:p w14:paraId="4A5549F9" w14:textId="09CF938A" w:rsidR="004079CD" w:rsidRPr="004079CD" w:rsidRDefault="004079CD" w:rsidP="004079CD">
      <w:pPr>
        <w:ind w:firstLine="360"/>
        <w:jc w:val="both"/>
      </w:pPr>
      <w:r>
        <w:t>After</w:t>
      </w:r>
      <w:r w:rsidRPr="004079CD">
        <w:t xml:space="preserve"> 400 iterations, the MSE stabilizes and approaches a near-optimal value. </w:t>
      </w:r>
      <w:r>
        <w:t xml:space="preserve">The </w:t>
      </w:r>
      <w:r w:rsidRPr="004079CD">
        <w:t xml:space="preserve">remaining iterations (up to 1000) </w:t>
      </w:r>
      <w:r>
        <w:t>show very small</w:t>
      </w:r>
      <w:r w:rsidRPr="004079CD">
        <w:t xml:space="preserve"> changes, indicating that the model has converged to its optimal </w:t>
      </w:r>
      <w:r>
        <w:t>solution</w:t>
      </w:r>
      <w:r w:rsidRPr="004079CD">
        <w:t>.</w:t>
      </w:r>
    </w:p>
    <w:p w14:paraId="0424FDAB" w14:textId="55BA9A92" w:rsidR="004079CD" w:rsidRPr="004079CD" w:rsidRDefault="004079CD" w:rsidP="004079CD">
      <w:pPr>
        <w:ind w:firstLine="360"/>
        <w:jc w:val="both"/>
      </w:pPr>
      <w:r w:rsidRPr="004079CD">
        <w:t>The final MSE reflects the performance of the LASSO model with λ = 0.</w:t>
      </w:r>
      <w:r>
        <w:t>01</w:t>
      </w:r>
      <w:r w:rsidRPr="004079CD">
        <w:t xml:space="preserve">. This </w:t>
      </w:r>
      <w:r w:rsidR="00767CAC">
        <w:t>shows</w:t>
      </w:r>
      <w:r w:rsidRPr="004079CD">
        <w:t xml:space="preserve"> the model's ability to effectively minimize the error while balancing regularization.</w:t>
      </w:r>
    </w:p>
    <w:p w14:paraId="270A9981" w14:textId="294C1254" w:rsidR="00844C60" w:rsidRDefault="00844C60" w:rsidP="00127B0B">
      <w:pPr>
        <w:pStyle w:val="Heading3"/>
        <w:ind w:left="360"/>
      </w:pPr>
      <w:bookmarkStart w:id="44" w:name="_Toc183719159"/>
      <w:r w:rsidRPr="005B7D49">
        <w:t>2.2. Ridge (L2)</w:t>
      </w:r>
      <w:r w:rsidR="00676711">
        <w:t xml:space="preserve"> </w:t>
      </w:r>
      <w:r w:rsidR="00676711" w:rsidRPr="00676711">
        <w:t>Regularization</w:t>
      </w:r>
      <w:r w:rsidRPr="005B7D49">
        <w:t>:</w:t>
      </w:r>
      <w:bookmarkEnd w:id="44"/>
    </w:p>
    <w:p w14:paraId="44F0859E" w14:textId="44620631" w:rsidR="009346DB" w:rsidRPr="009346DB" w:rsidRDefault="009346DB" w:rsidP="009346DB">
      <w:pPr>
        <w:ind w:firstLine="360"/>
        <w:jc w:val="both"/>
      </w:pPr>
      <w:r w:rsidRPr="009346DB">
        <w:t xml:space="preserve">Ridge Regression adds an L2 regularization term to the linear regression loss function to control overfitting and improve model generalization. </w:t>
      </w:r>
      <w:r w:rsidRPr="00676711">
        <w:t xml:space="preserve">The function for </w:t>
      </w:r>
      <w:r w:rsidRPr="009346DB">
        <w:t>Ridge Regression</w:t>
      </w:r>
      <w:r>
        <w:t xml:space="preserve"> </w:t>
      </w:r>
      <w:r w:rsidRPr="00676711">
        <w:t>is:</w:t>
      </w:r>
    </w:p>
    <w:p w14:paraId="55908B09" w14:textId="64062D78" w:rsidR="00676711" w:rsidRDefault="00676711" w:rsidP="00676711">
      <w:pPr>
        <w:spacing w:after="0" w:line="240" w:lineRule="auto"/>
        <w:jc w:val="center"/>
        <w:rPr>
          <w:rFonts w:eastAsiaTheme="minorEastAsia"/>
          <w:b/>
          <w:bCs/>
        </w:rPr>
      </w:pPr>
      <w:r w:rsidRPr="00676711">
        <w:rPr>
          <w:b/>
          <w:bCs/>
        </w:rPr>
        <w:t xml:space="preserve">Loss(w) =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N</m:t>
            </m:r>
          </m:den>
        </m:f>
      </m:oMath>
      <w:r w:rsidRPr="00676711">
        <w:rPr>
          <w:rFonts w:eastAsiaTheme="minorEastAsia"/>
          <w:b/>
          <w:bCs/>
        </w:rPr>
        <w:t xml:space="preserve"> </w:t>
      </w:r>
      <m:oMath>
        <m:nary>
          <m:naryPr>
            <m:chr m:val="∑"/>
            <m:grow m:val="1"/>
            <m:ctrlPr>
              <w:rPr>
                <w:rFonts w:ascii="Cambria Math" w:eastAsiaTheme="minorEastAsia" w:hAnsi="Cambria Math"/>
                <w:b/>
                <w:bCs/>
              </w:rPr>
            </m:ctrlPr>
          </m:naryPr>
          <m:sub>
            <m:r>
              <m:rPr>
                <m:sty m:val="bi"/>
              </m:rPr>
              <w:rPr>
                <w:rFonts w:ascii="Cambria Math" w:eastAsia="Cambria Math" w:hAnsi="Cambria Math" w:cs="Cambria Math"/>
              </w:rPr>
              <m:t>i=1</m:t>
            </m:r>
          </m:sub>
          <m:sup>
            <m:r>
              <m:rPr>
                <m:sty m:val="bi"/>
              </m:rPr>
              <w:rPr>
                <w:rFonts w:ascii="Cambria Math" w:eastAsia="Cambria Math" w:hAnsi="Cambria Math" w:cs="Cambria Math"/>
              </w:rPr>
              <m:t>N</m:t>
            </m:r>
          </m:sup>
          <m:e>
            <m:sSup>
              <m:sSupPr>
                <m:ctrlPr>
                  <w:rPr>
                    <w:rFonts w:ascii="Cambria Math" w:eastAsiaTheme="minorEastAsia" w:hAnsi="Cambria Math"/>
                    <w:b/>
                    <w:bCs/>
                    <w:i/>
                  </w:rPr>
                </m:ctrlPr>
              </m:sSupPr>
              <m:e>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 xml:space="preserve"> w)</m:t>
                </m:r>
              </m:e>
              <m:sup>
                <m:r>
                  <m:rPr>
                    <m:sty m:val="bi"/>
                  </m:rPr>
                  <w:rPr>
                    <w:rFonts w:ascii="Cambria Math" w:eastAsiaTheme="minorEastAsia" w:hAnsi="Cambria Math"/>
                  </w:rPr>
                  <m:t>2</m:t>
                </m:r>
              </m:sup>
            </m:sSup>
          </m:e>
        </m:nary>
      </m:oMath>
      <w:r w:rsidRPr="00676711">
        <w:rPr>
          <w:rFonts w:eastAsiaTheme="minorEastAsia"/>
          <w:b/>
          <w:bCs/>
        </w:rPr>
        <w:t xml:space="preserve"> +</w:t>
      </w:r>
      <w:r>
        <w:rPr>
          <w:rFonts w:eastAsiaTheme="minorEastAsia"/>
          <w:b/>
          <w:bCs/>
        </w:rPr>
        <w:t xml:space="preserve"> </w:t>
      </w:r>
      <w:r w:rsidRPr="00676711">
        <w:rPr>
          <w:b/>
          <w:bCs/>
        </w:rPr>
        <w:t>λ</w:t>
      </w:r>
      <w:r w:rsidRPr="00676711">
        <w:rPr>
          <w:rFonts w:eastAsiaTheme="minorEastAsia"/>
          <w:b/>
          <w:bCs/>
        </w:rPr>
        <w:t xml:space="preserve"> </w:t>
      </w:r>
      <m:oMath>
        <m:nary>
          <m:naryPr>
            <m:chr m:val="∑"/>
            <m:grow m:val="1"/>
            <m:ctrlPr>
              <w:rPr>
                <w:rFonts w:ascii="Cambria Math" w:eastAsiaTheme="minorEastAsia" w:hAnsi="Cambria Math"/>
                <w:b/>
                <w:bCs/>
              </w:rPr>
            </m:ctrlPr>
          </m:naryPr>
          <m:sub>
            <m:r>
              <m:rPr>
                <m:sty m:val="bi"/>
              </m:rPr>
              <w:rPr>
                <w:rFonts w:ascii="Cambria Math" w:eastAsia="Cambria Math" w:hAnsi="Cambria Math" w:cs="Cambria Math"/>
              </w:rPr>
              <m:t>j=1</m:t>
            </m:r>
          </m:sub>
          <m:sup>
            <m:r>
              <m:rPr>
                <m:sty m:val="bi"/>
              </m:rPr>
              <w:rPr>
                <w:rFonts w:ascii="Cambria Math" w:eastAsia="Cambria Math" w:hAnsi="Cambria Math" w:cs="Cambria Math"/>
              </w:rPr>
              <m:t>M</m:t>
            </m:r>
          </m:sup>
          <m:e>
            <m:sSubSup>
              <m:sSubSupPr>
                <m:ctrlPr>
                  <w:rPr>
                    <w:rFonts w:ascii="Cambria Math" w:eastAsiaTheme="minorEastAsia" w:hAnsi="Cambria Math"/>
                    <w:b/>
                    <w:bCs/>
                    <w:i/>
                  </w:rPr>
                </m:ctrlPr>
              </m:sSubSupPr>
              <m:e>
                <m:r>
                  <m:rPr>
                    <m:sty m:val="bi"/>
                  </m:rPr>
                  <w:rPr>
                    <w:rFonts w:ascii="Cambria Math" w:eastAsiaTheme="minorEastAsia" w:hAnsi="Cambria Math"/>
                  </w:rPr>
                  <m:t>w</m:t>
                </m:r>
              </m:e>
              <m:sub>
                <m:r>
                  <m:rPr>
                    <m:sty m:val="bi"/>
                  </m:rPr>
                  <w:rPr>
                    <w:rFonts w:ascii="Cambria Math" w:eastAsiaTheme="minorEastAsia" w:hAnsi="Cambria Math"/>
                  </w:rPr>
                  <m:t>j</m:t>
                </m:r>
              </m:sub>
              <m:sup>
                <m:r>
                  <m:rPr>
                    <m:sty m:val="bi"/>
                  </m:rPr>
                  <w:rPr>
                    <w:rFonts w:ascii="Cambria Math" w:eastAsiaTheme="minorEastAsia" w:hAnsi="Cambria Math"/>
                  </w:rPr>
                  <m:t>2</m:t>
                </m:r>
              </m:sup>
            </m:sSubSup>
          </m:e>
        </m:nary>
      </m:oMath>
    </w:p>
    <w:p w14:paraId="03EF7141" w14:textId="3FE92242" w:rsidR="00146474" w:rsidRDefault="0052521D" w:rsidP="00767CAC">
      <w:pPr>
        <w:spacing w:after="0"/>
      </w:pPr>
      <w:r w:rsidRPr="0052521D">
        <w:t>Unlike LASSO, Ridge Regression can be solved with a closed-form solution</w:t>
      </w:r>
      <w:r>
        <w:t xml:space="preserve">. </w:t>
      </w:r>
      <w:r w:rsidR="00767CAC" w:rsidRPr="00767CAC">
        <w:t xml:space="preserve">Where </w:t>
      </w:r>
      <w:r w:rsidR="00767CAC" w:rsidRPr="00767CAC">
        <w:rPr>
          <w:i/>
          <w:iCs/>
        </w:rPr>
        <w:t>I</w:t>
      </w:r>
      <w:r w:rsidR="00767CAC" w:rsidRPr="00767CAC">
        <w:t xml:space="preserve"> is the identity matrix</w:t>
      </w:r>
      <w:r w:rsidR="00767CAC">
        <w:t>.</w:t>
      </w:r>
    </w:p>
    <w:p w14:paraId="62C7285A" w14:textId="2E375586" w:rsidR="00767CAC" w:rsidRDefault="00767CAC" w:rsidP="00767CAC">
      <w:pPr>
        <w:spacing w:after="0"/>
        <w:ind w:left="360"/>
        <w:jc w:val="center"/>
      </w:pPr>
      <w:r w:rsidRPr="004F270A">
        <w:rPr>
          <w:b/>
          <w:bCs/>
        </w:rPr>
        <w:t>w = (X</w:t>
      </w:r>
      <w:r w:rsidRPr="004F270A">
        <w:rPr>
          <w:vertAlign w:val="superscript"/>
        </w:rPr>
        <w:t>T</w:t>
      </w:r>
      <w:r>
        <w:rPr>
          <w:vertAlign w:val="superscript"/>
        </w:rPr>
        <w:t xml:space="preserve"> </w:t>
      </w:r>
      <w:r w:rsidRPr="004F270A">
        <w:rPr>
          <w:b/>
          <w:bCs/>
        </w:rPr>
        <w:t>X</w:t>
      </w:r>
      <w:r>
        <w:rPr>
          <w:b/>
          <w:bCs/>
        </w:rPr>
        <w:t xml:space="preserve"> + </w:t>
      </w:r>
      <w:r w:rsidRPr="00767CAC">
        <w:rPr>
          <w:b/>
          <w:bCs/>
          <w:i/>
          <w:iCs/>
        </w:rPr>
        <w:t>λ</w:t>
      </w:r>
      <w:r>
        <w:rPr>
          <w:b/>
          <w:bCs/>
          <w:i/>
          <w:iCs/>
        </w:rPr>
        <w:t xml:space="preserve"> </w:t>
      </w:r>
      <w:r w:rsidRPr="00767CAC">
        <w:rPr>
          <w:b/>
          <w:bCs/>
          <w:i/>
          <w:iCs/>
        </w:rPr>
        <w:t>I</w:t>
      </w:r>
      <w:r w:rsidRPr="004F270A">
        <w:rPr>
          <w:b/>
          <w:bCs/>
        </w:rPr>
        <w:t>)</w:t>
      </w:r>
      <w:r>
        <w:rPr>
          <w:b/>
          <w:bCs/>
          <w:vertAlign w:val="superscript"/>
        </w:rPr>
        <w:t xml:space="preserve">-1 </w:t>
      </w:r>
      <w:r>
        <w:rPr>
          <w:b/>
          <w:bCs/>
        </w:rPr>
        <w:t>X</w:t>
      </w:r>
      <w:r>
        <w:rPr>
          <w:vertAlign w:val="superscript"/>
        </w:rPr>
        <w:t xml:space="preserve">T </w:t>
      </w:r>
      <w:r>
        <w:t>y</w:t>
      </w:r>
    </w:p>
    <w:p w14:paraId="33E220EF" w14:textId="5141824E" w:rsidR="00D2398A" w:rsidRDefault="00D2398A" w:rsidP="00D2398A">
      <w:r>
        <w:t>now i</w:t>
      </w:r>
      <w:r w:rsidRPr="00D2398A">
        <w:t xml:space="preserve"> find the best regularization parameter λ by evaluating the model for multiple values</w:t>
      </w:r>
      <w:r>
        <w:t>.</w:t>
      </w:r>
    </w:p>
    <w:p w14:paraId="2402AE1D" w14:textId="77777777" w:rsidR="00D2398A" w:rsidRDefault="00D2398A" w:rsidP="00D2398A">
      <w:pPr>
        <w:keepNext/>
        <w:spacing w:line="240" w:lineRule="auto"/>
        <w:jc w:val="center"/>
      </w:pPr>
      <w:r w:rsidRPr="00D2398A">
        <w:rPr>
          <w:noProof/>
        </w:rPr>
        <w:drawing>
          <wp:inline distT="0" distB="0" distL="0" distR="0" wp14:anchorId="35C56B6A" wp14:editId="5F5184F8">
            <wp:extent cx="4291006" cy="1134533"/>
            <wp:effectExtent l="0" t="0" r="0" b="8890"/>
            <wp:docPr id="173422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25261" name=""/>
                    <pic:cNvPicPr/>
                  </pic:nvPicPr>
                  <pic:blipFill>
                    <a:blip r:embed="rId46"/>
                    <a:stretch>
                      <a:fillRect/>
                    </a:stretch>
                  </pic:blipFill>
                  <pic:spPr>
                    <a:xfrm>
                      <a:off x="0" y="0"/>
                      <a:ext cx="4308585" cy="1139181"/>
                    </a:xfrm>
                    <a:prstGeom prst="rect">
                      <a:avLst/>
                    </a:prstGeom>
                  </pic:spPr>
                </pic:pic>
              </a:graphicData>
            </a:graphic>
          </wp:inline>
        </w:drawing>
      </w:r>
    </w:p>
    <w:p w14:paraId="42C27767" w14:textId="054EB5D5" w:rsidR="00D2398A" w:rsidRDefault="00D2398A" w:rsidP="00D2398A">
      <w:pPr>
        <w:pStyle w:val="Caption"/>
        <w:jc w:val="center"/>
      </w:pPr>
      <w:bookmarkStart w:id="45" w:name="_Toc183719194"/>
      <w:r>
        <w:t xml:space="preserve">Figure </w:t>
      </w:r>
      <w:r>
        <w:fldChar w:fldCharType="begin"/>
      </w:r>
      <w:r>
        <w:instrText xml:space="preserve"> SEQ Figure \* ARABIC </w:instrText>
      </w:r>
      <w:r>
        <w:fldChar w:fldCharType="separate"/>
      </w:r>
      <w:r w:rsidR="00197837">
        <w:rPr>
          <w:noProof/>
        </w:rPr>
        <w:t>26</w:t>
      </w:r>
      <w:r>
        <w:fldChar w:fldCharType="end"/>
      </w:r>
      <w:r>
        <w:t xml:space="preserve">: </w:t>
      </w:r>
      <w:r w:rsidRPr="00945510">
        <w:t>Ridge Regularization Results</w:t>
      </w:r>
      <w:bookmarkEnd w:id="45"/>
    </w:p>
    <w:p w14:paraId="18AAA768" w14:textId="77777777" w:rsidR="00D2398A" w:rsidRDefault="00D2398A" w:rsidP="00D2398A">
      <w:pPr>
        <w:spacing w:after="0"/>
        <w:jc w:val="both"/>
      </w:pPr>
      <w:r>
        <w:t>Then, s</w:t>
      </w:r>
      <w:r w:rsidRPr="00D10859">
        <w:t>elect the λ that achieves the lowest MSE</w:t>
      </w:r>
      <w:r>
        <w:t>:</w:t>
      </w:r>
    </w:p>
    <w:p w14:paraId="3ECE3BE6" w14:textId="6A089DD9" w:rsidR="00D2398A" w:rsidRPr="00D2398A" w:rsidRDefault="00D2398A" w:rsidP="00D2398A">
      <w:pPr>
        <w:jc w:val="center"/>
      </w:pPr>
      <w:r w:rsidRPr="00D2398A">
        <w:rPr>
          <w:noProof/>
        </w:rPr>
        <w:drawing>
          <wp:inline distT="0" distB="0" distL="0" distR="0" wp14:anchorId="679C8AE3" wp14:editId="7B89065F">
            <wp:extent cx="2095792" cy="257211"/>
            <wp:effectExtent l="0" t="0" r="0" b="9525"/>
            <wp:docPr id="2337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5630" name=""/>
                    <pic:cNvPicPr/>
                  </pic:nvPicPr>
                  <pic:blipFill>
                    <a:blip r:embed="rId47"/>
                    <a:stretch>
                      <a:fillRect/>
                    </a:stretch>
                  </pic:blipFill>
                  <pic:spPr>
                    <a:xfrm>
                      <a:off x="0" y="0"/>
                      <a:ext cx="2095792" cy="257211"/>
                    </a:xfrm>
                    <a:prstGeom prst="rect">
                      <a:avLst/>
                    </a:prstGeom>
                  </pic:spPr>
                </pic:pic>
              </a:graphicData>
            </a:graphic>
          </wp:inline>
        </w:drawing>
      </w:r>
    </w:p>
    <w:p w14:paraId="4B9AA3D0" w14:textId="6EBAC27B" w:rsidR="00767CAC" w:rsidRDefault="00BA756B" w:rsidP="00BA756B">
      <w:r>
        <w:t xml:space="preserve">And the below plot is for </w:t>
      </w:r>
      <w:r w:rsidRPr="00D10859">
        <w:t>the MSE history</w:t>
      </w:r>
      <w:r>
        <w:t xml:space="preserve"> </w:t>
      </w:r>
      <w:r w:rsidRPr="00BA756B">
        <w:t>to confirm convergence</w:t>
      </w:r>
      <w:r>
        <w:t>:</w:t>
      </w:r>
    </w:p>
    <w:p w14:paraId="131DE716" w14:textId="77777777" w:rsidR="00BA756B" w:rsidRDefault="00BA756B" w:rsidP="00BA756B">
      <w:pPr>
        <w:keepNext/>
        <w:spacing w:line="240" w:lineRule="auto"/>
        <w:jc w:val="center"/>
      </w:pPr>
      <w:r>
        <w:rPr>
          <w:noProof/>
        </w:rPr>
        <w:lastRenderedPageBreak/>
        <w:drawing>
          <wp:inline distT="0" distB="0" distL="0" distR="0" wp14:anchorId="686713F0" wp14:editId="73BC8634">
            <wp:extent cx="3699933" cy="2299413"/>
            <wp:effectExtent l="0" t="0" r="0" b="5715"/>
            <wp:docPr id="16120509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06618" cy="2303567"/>
                    </a:xfrm>
                    <a:prstGeom prst="rect">
                      <a:avLst/>
                    </a:prstGeom>
                    <a:noFill/>
                    <a:ln>
                      <a:noFill/>
                    </a:ln>
                  </pic:spPr>
                </pic:pic>
              </a:graphicData>
            </a:graphic>
          </wp:inline>
        </w:drawing>
      </w:r>
    </w:p>
    <w:p w14:paraId="2E546F06" w14:textId="177ED7AE" w:rsidR="00BA756B" w:rsidRDefault="00BA756B" w:rsidP="00BA756B">
      <w:pPr>
        <w:pStyle w:val="Caption"/>
        <w:jc w:val="center"/>
      </w:pPr>
      <w:bookmarkStart w:id="46" w:name="_Toc183719195"/>
      <w:r>
        <w:t xml:space="preserve">Figure </w:t>
      </w:r>
      <w:r>
        <w:fldChar w:fldCharType="begin"/>
      </w:r>
      <w:r>
        <w:instrText xml:space="preserve"> SEQ Figure \* ARABIC </w:instrText>
      </w:r>
      <w:r>
        <w:fldChar w:fldCharType="separate"/>
      </w:r>
      <w:r w:rsidR="00197837">
        <w:rPr>
          <w:noProof/>
        </w:rPr>
        <w:t>27</w:t>
      </w:r>
      <w:r>
        <w:fldChar w:fldCharType="end"/>
      </w:r>
      <w:r>
        <w:t xml:space="preserve">: </w:t>
      </w:r>
      <w:r w:rsidRPr="00E8012F">
        <w:t>Ridge Regression Performance Across Lambda Values</w:t>
      </w:r>
      <w:bookmarkEnd w:id="46"/>
    </w:p>
    <w:p w14:paraId="0762EDEC" w14:textId="26ECBB32" w:rsidR="00BA756B" w:rsidRDefault="00BA756B" w:rsidP="00265933">
      <w:pPr>
        <w:ind w:firstLine="360"/>
        <w:jc w:val="both"/>
      </w:pPr>
      <w:r w:rsidRPr="00BA756B">
        <w:t xml:space="preserve">The plot </w:t>
      </w:r>
      <w:r>
        <w:t>above shows</w:t>
      </w:r>
      <w:r w:rsidRPr="00BA756B">
        <w:t xml:space="preserve"> the relationship between the Mean Squared Error (MSE) and the regularization parameter λ</w:t>
      </w:r>
      <w:r>
        <w:t xml:space="preserve"> </w:t>
      </w:r>
      <w:r w:rsidRPr="00BA756B">
        <w:t>in Ridge Regression. By evaluating the model's performance across different values of λ, we can observe how regularization impacts the Ridge model’s ability to generalize to the validation set.</w:t>
      </w:r>
    </w:p>
    <w:p w14:paraId="653329A2" w14:textId="666CFA5F" w:rsidR="00265933" w:rsidRDefault="00BA756B" w:rsidP="00265933">
      <w:pPr>
        <w:ind w:firstLine="360"/>
        <w:jc w:val="both"/>
      </w:pPr>
      <w:r w:rsidRPr="00BA756B">
        <w:t>As λ increases, the MSE decreases. This trend indicates that stronger regularization helps improve the Ridge model’s performance on the validation dataset by penalizing large coefficient magnitudes and reducing overfitting.</w:t>
      </w:r>
      <w:r w:rsidR="00265933">
        <w:t xml:space="preserve"> </w:t>
      </w:r>
      <w:r w:rsidR="00265933" w:rsidRPr="00265933">
        <w:t xml:space="preserve">For smaller values </w:t>
      </w:r>
      <w:r w:rsidR="00B55652" w:rsidRPr="00265933">
        <w:t>of λ</w:t>
      </w:r>
      <w:r w:rsidR="00265933" w:rsidRPr="00265933">
        <w:t>, the Ridge model at these values, the impact of regularization is minimal, and the model is more prone to overfitting the training data.</w:t>
      </w:r>
    </w:p>
    <w:p w14:paraId="0F88EC05" w14:textId="0636963C" w:rsidR="00265933" w:rsidRDefault="00265933" w:rsidP="00265933">
      <w:pPr>
        <w:ind w:firstLine="360"/>
        <w:jc w:val="both"/>
      </w:pPr>
      <w:r w:rsidRPr="00265933">
        <w:t>At larger λ values, the MSE decreases. This is because higher regularization penalizes the magnitude of weights more aggressively, leading to better generalization on the validation set. In this dataset, higher λ values are particularly beneficial in reducing the error.</w:t>
      </w:r>
    </w:p>
    <w:p w14:paraId="0767EEE9" w14:textId="55B115C8" w:rsidR="0052521D" w:rsidRDefault="00265933" w:rsidP="00B55652">
      <w:pPr>
        <w:spacing w:after="0"/>
        <w:ind w:firstLine="360"/>
        <w:jc w:val="both"/>
      </w:pPr>
      <w:r w:rsidRPr="00265933">
        <w:t>This plot validates the importance of hyperparameter tuning in Ridge Regression. For this dataset, larger λ values (λ=100) yield the best validation performance</w:t>
      </w:r>
    </w:p>
    <w:p w14:paraId="07BD3A46" w14:textId="77777777" w:rsidR="00B55652" w:rsidRDefault="00B55652" w:rsidP="00B55652">
      <w:pPr>
        <w:spacing w:after="0"/>
        <w:ind w:firstLine="360"/>
        <w:jc w:val="both"/>
      </w:pPr>
    </w:p>
    <w:p w14:paraId="5A59807D" w14:textId="77777777" w:rsidR="00B55652" w:rsidRDefault="00B55652" w:rsidP="00B55652">
      <w:pPr>
        <w:pStyle w:val="Heading3"/>
      </w:pPr>
      <w:bookmarkStart w:id="47" w:name="_Toc183719160"/>
      <w:r w:rsidRPr="00B55652">
        <w:t>Discussion and Conclusion</w:t>
      </w:r>
      <w:bookmarkEnd w:id="47"/>
    </w:p>
    <w:p w14:paraId="1904AC63" w14:textId="2FBD2968" w:rsidR="00B55652" w:rsidRDefault="00B55652" w:rsidP="00B55652">
      <w:pPr>
        <w:ind w:firstLine="360"/>
        <w:jc w:val="both"/>
      </w:pPr>
      <w:r w:rsidRPr="00B55652">
        <w:t>The results of the LASSO and Ridge regularization experiments indicate distinct behaviors for each method as the regularization parameter λ changes. Based on the validation metrics, the best-performing models for both LASSO and Ridge Regression were selected to evaluate their effectiveness in minimizing error and generalizing well.</w:t>
      </w:r>
    </w:p>
    <w:p w14:paraId="7C090551" w14:textId="182C1262" w:rsidR="00DA0229" w:rsidRDefault="00DA0229" w:rsidP="00DA0229">
      <w:pPr>
        <w:ind w:firstLine="360"/>
        <w:jc w:val="both"/>
      </w:pPr>
      <w:r w:rsidRPr="00DA0229">
        <w:lastRenderedPageBreak/>
        <w:t>For small values of λ (0.01), the LASSO model achieves the best performance, with an MSE of 0.2738, MAE of 0.2778, and an R-squared value of 0.6624. This indicates that mild regularization allows the model to capture the most relevant features without over-penalizing coefficients. As λ increases, the performance degrades. For example, at λ=100, the MSE increases significantly to 5.1275, and the R-squared drops to -5.3209, showing that excessive regularization eliminates too many coefficients, leading to underfitting.</w:t>
      </w:r>
      <w:r>
        <w:t xml:space="preserve"> So, t</w:t>
      </w:r>
      <w:r w:rsidRPr="00DA0229">
        <w:t>he best-performing LASSO model is achieved at λ=0.01.</w:t>
      </w:r>
    </w:p>
    <w:p w14:paraId="18ED3170" w14:textId="77777777" w:rsidR="00DA0229" w:rsidRPr="00DA0229" w:rsidRDefault="00DA0229" w:rsidP="00DA0229">
      <w:pPr>
        <w:ind w:firstLine="360"/>
        <w:jc w:val="both"/>
      </w:pPr>
      <w:r w:rsidRPr="00DA0229">
        <w:t xml:space="preserve">Ridge Regression demonstrates a more stable performance across λ values. At small λ values (e.g., 0.01 or 0.1), the MSE is relatively high at 0.2781, with an MAE of 0.2847 and R-squared of 0.6572. As λ increases, the model's performance improves slightly. At λ=100, the MSE reaches its lowest value of 0.2761, MAE decreases to 0.2708, and R-squared increases to 0.6596, indicating that stronger regularization effectively controls overfitting while retaining predictive power. So, the best-performing Ridge model is achieved at λ=100, </w:t>
      </w:r>
    </w:p>
    <w:p w14:paraId="79C0A598" w14:textId="58E45569" w:rsidR="00DA0229" w:rsidRDefault="004B27A3" w:rsidP="004B27A3">
      <w:pPr>
        <w:ind w:firstLine="360"/>
        <w:jc w:val="both"/>
      </w:pPr>
      <w:r w:rsidRPr="004B27A3">
        <w:t xml:space="preserve">The best LASSO model </w:t>
      </w:r>
      <w:r>
        <w:t>(</w:t>
      </w:r>
      <w:r w:rsidRPr="004B27A3">
        <w:t>λ=0.01) outperforms the best Ridge model (λ=100) in terms of MSE (</w:t>
      </w:r>
      <w:r w:rsidRPr="004B27A3">
        <w:rPr>
          <w:b/>
          <w:bCs/>
        </w:rPr>
        <w:t>0.2738</w:t>
      </w:r>
      <w:r w:rsidRPr="004B27A3">
        <w:t xml:space="preserve"> vs. </w:t>
      </w:r>
      <w:r w:rsidRPr="004B27A3">
        <w:rPr>
          <w:b/>
          <w:bCs/>
        </w:rPr>
        <w:t>0.2761</w:t>
      </w:r>
      <w:r w:rsidRPr="004B27A3">
        <w:t>) and R-squared (</w:t>
      </w:r>
      <w:r w:rsidRPr="004B27A3">
        <w:rPr>
          <w:b/>
          <w:bCs/>
        </w:rPr>
        <w:t>0.6624</w:t>
      </w:r>
      <w:r w:rsidRPr="004B27A3">
        <w:t xml:space="preserve"> vs. </w:t>
      </w:r>
      <w:r w:rsidRPr="004B27A3">
        <w:rPr>
          <w:b/>
          <w:bCs/>
        </w:rPr>
        <w:t>0.6596</w:t>
      </w:r>
      <w:r w:rsidRPr="004B27A3">
        <w:t>). However, Ridge shows more stability and better performance at higher λ values.</w:t>
      </w:r>
      <w:r>
        <w:t xml:space="preserve"> The </w:t>
      </w:r>
      <w:r w:rsidRPr="004B27A3">
        <w:t>LASSO exhibits sharper performance degradation at larger λ, while Ridge maintains consistent performance across a wider range of</w:t>
      </w:r>
      <w:r>
        <w:t xml:space="preserve"> </w:t>
      </w:r>
      <w:r w:rsidRPr="004B27A3">
        <w:t>λ.</w:t>
      </w:r>
    </w:p>
    <w:p w14:paraId="3FBE1563" w14:textId="5E661C83" w:rsidR="00A45547" w:rsidRDefault="00B634FF" w:rsidP="004B27A3">
      <w:pPr>
        <w:ind w:firstLine="360"/>
        <w:jc w:val="both"/>
      </w:pPr>
      <w:r w:rsidRPr="00B634FF">
        <w:t>The LASSO model with λ=0.01 is selected as the best-performing model, providing the lowest error and highest explanatory power for this dataset. This highlights the effectiveness of LASSO in identifying the most relevant features while incorporating regularization to avoid overfitting.</w:t>
      </w:r>
    </w:p>
    <w:p w14:paraId="0E60A3D6" w14:textId="77777777" w:rsidR="00A45547" w:rsidRDefault="00A45547">
      <w:pPr>
        <w:spacing w:line="259" w:lineRule="auto"/>
      </w:pPr>
      <w:r>
        <w:br w:type="page"/>
      </w:r>
    </w:p>
    <w:p w14:paraId="4A3BF89D" w14:textId="5B02B200" w:rsidR="00A45547" w:rsidRDefault="00A45547">
      <w:pPr>
        <w:pStyle w:val="Heading2"/>
        <w:numPr>
          <w:ilvl w:val="0"/>
          <w:numId w:val="8"/>
        </w:numPr>
      </w:pPr>
      <w:bookmarkStart w:id="48" w:name="_Toc183719161"/>
      <w:r w:rsidRPr="00EC0A02">
        <w:lastRenderedPageBreak/>
        <w:t>Nonlinear models</w:t>
      </w:r>
      <w:bookmarkEnd w:id="48"/>
    </w:p>
    <w:p w14:paraId="5C796078" w14:textId="6CADCE31" w:rsidR="00A45547" w:rsidRDefault="00A45547">
      <w:pPr>
        <w:pStyle w:val="Heading3"/>
        <w:numPr>
          <w:ilvl w:val="1"/>
          <w:numId w:val="8"/>
        </w:numPr>
      </w:pPr>
      <w:bookmarkStart w:id="49" w:name="_Toc183719162"/>
      <w:r w:rsidRPr="00EC0A02">
        <w:t>Polynomial Regression</w:t>
      </w:r>
      <w:bookmarkEnd w:id="49"/>
      <w:r w:rsidRPr="00EC0A02">
        <w:t xml:space="preserve"> </w:t>
      </w:r>
    </w:p>
    <w:p w14:paraId="07F1FADA" w14:textId="6AC22B13" w:rsidR="00B928C5" w:rsidRDefault="00B928C5" w:rsidP="00B928C5">
      <w:pPr>
        <w:ind w:firstLine="360"/>
        <w:jc w:val="both"/>
      </w:pPr>
      <w:r w:rsidRPr="00B928C5">
        <w:t>Polynomial Regression is a modeling technique that extends the capabilities of linear regression to capture nonlinear relationships between the predictors and the target variable. By transforming the input features into polynomial terms of varying degrees, the model can fit more complex data patterns. However, higher-degree polynomials risk overfitting the data, necessitating careful evaluation of the model's performance. In this assignment, Polynomial Regression was applied with degrees ranging from 2 to 10, and the models were assessed using metrics such as Mean Squared Error (MSE), Mean Absolute Error (MAE), and (R</w:t>
      </w:r>
      <w:r w:rsidR="00F83507">
        <w:rPr>
          <w:vertAlign w:val="superscript"/>
        </w:rPr>
        <w:t>2</w:t>
      </w:r>
      <w:r w:rsidRPr="00B928C5">
        <w:t>) score on the validation set.</w:t>
      </w:r>
    </w:p>
    <w:p w14:paraId="31D6A838" w14:textId="66D3F4FF" w:rsidR="00F83507" w:rsidRDefault="00F83507" w:rsidP="00B928C5">
      <w:pPr>
        <w:ind w:firstLine="360"/>
        <w:jc w:val="both"/>
      </w:pPr>
      <w:r w:rsidRPr="00F83507">
        <w:t>Polynomial Regression is particularly useful when the dataset exhibits a nonlinear relationship between the independent variable (x)and the dependent variable (y). Applying a simple linear model to such data often results in poor performance, as the model cannot capture the underlying structure. By incorporating polynomial terms, the regression model achieves better results for nonlinear datasets, reducing the error rate and improving accuracy.</w:t>
      </w:r>
    </w:p>
    <w:p w14:paraId="1653E5B6" w14:textId="77777777" w:rsidR="00F83507" w:rsidRDefault="00F83507" w:rsidP="00F83507">
      <w:pPr>
        <w:keepNext/>
        <w:spacing w:line="240" w:lineRule="auto"/>
        <w:jc w:val="center"/>
      </w:pPr>
      <w:r w:rsidRPr="00F83507">
        <w:rPr>
          <w:noProof/>
        </w:rPr>
        <w:drawing>
          <wp:inline distT="0" distB="0" distL="0" distR="0" wp14:anchorId="20E233BA" wp14:editId="0642A121">
            <wp:extent cx="4353716" cy="1333686"/>
            <wp:effectExtent l="0" t="0" r="8890" b="0"/>
            <wp:docPr id="85617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79347" name="Picture 1"/>
                    <pic:cNvPicPr/>
                  </pic:nvPicPr>
                  <pic:blipFill>
                    <a:blip r:embed="rId49">
                      <a:extLst>
                        <a:ext uri="{28A0092B-C50C-407E-A947-70E740481C1C}">
                          <a14:useLocalDpi xmlns:a14="http://schemas.microsoft.com/office/drawing/2010/main" val="0"/>
                        </a:ext>
                      </a:extLst>
                    </a:blip>
                    <a:stretch>
                      <a:fillRect/>
                    </a:stretch>
                  </pic:blipFill>
                  <pic:spPr>
                    <a:xfrm>
                      <a:off x="0" y="0"/>
                      <a:ext cx="4353716" cy="1333686"/>
                    </a:xfrm>
                    <a:prstGeom prst="rect">
                      <a:avLst/>
                    </a:prstGeom>
                  </pic:spPr>
                </pic:pic>
              </a:graphicData>
            </a:graphic>
          </wp:inline>
        </w:drawing>
      </w:r>
    </w:p>
    <w:p w14:paraId="12008329" w14:textId="4539B8E1" w:rsidR="00F83507" w:rsidRDefault="00F83507" w:rsidP="00F83507">
      <w:pPr>
        <w:pStyle w:val="Caption"/>
        <w:jc w:val="center"/>
      </w:pPr>
      <w:bookmarkStart w:id="50" w:name="_Toc183719196"/>
      <w:r>
        <w:t xml:space="preserve">Figure </w:t>
      </w:r>
      <w:r>
        <w:fldChar w:fldCharType="begin"/>
      </w:r>
      <w:r>
        <w:instrText xml:space="preserve"> SEQ Figure \* ARABIC </w:instrText>
      </w:r>
      <w:r>
        <w:fldChar w:fldCharType="separate"/>
      </w:r>
      <w:r w:rsidR="00197837">
        <w:rPr>
          <w:noProof/>
        </w:rPr>
        <w:t>28</w:t>
      </w:r>
      <w:r>
        <w:fldChar w:fldCharType="end"/>
      </w:r>
      <w:r>
        <w:t xml:space="preserve">: </w:t>
      </w:r>
      <w:r w:rsidRPr="007A770F">
        <w:t>Performance Metrics of Polynomial Regression Models (Degrees 2 to 10)</w:t>
      </w:r>
      <w:bookmarkEnd w:id="50"/>
    </w:p>
    <w:p w14:paraId="28DB2E6A" w14:textId="003569B9" w:rsidR="00F83507" w:rsidRPr="002A50F6" w:rsidRDefault="00F83507" w:rsidP="002A50F6">
      <w:pPr>
        <w:ind w:firstLine="360"/>
        <w:jc w:val="both"/>
      </w:pPr>
      <w:r w:rsidRPr="002A50F6">
        <w:t>From the above results. For Lower Degrees (2 to 4), the MSE and MAE are relatively low for degrees 2, 3, and 4. The R</w:t>
      </w:r>
      <w:r w:rsidRPr="002A50F6">
        <w:rPr>
          <w:vertAlign w:val="superscript"/>
        </w:rPr>
        <w:t>2</w:t>
      </w:r>
      <w:r w:rsidRPr="002A50F6">
        <w:t xml:space="preserve"> score is high, indicating a good fit of the model to the data. These degrees strike a balance between underfitting and overfitting, providing a reliable prediction.</w:t>
      </w:r>
    </w:p>
    <w:p w14:paraId="3B9D494C" w14:textId="378ECC2A" w:rsidR="00F83507" w:rsidRPr="002A50F6" w:rsidRDefault="00F83507" w:rsidP="002A50F6">
      <w:pPr>
        <w:ind w:firstLine="360"/>
        <w:jc w:val="both"/>
      </w:pPr>
      <w:r w:rsidRPr="002A50F6">
        <w:t>For Degree 3 (Best Model), where MSE = 0.0912, MAE = 0.1863 and R</w:t>
      </w:r>
      <w:r w:rsidRPr="002A50F6">
        <w:rPr>
          <w:vertAlign w:val="superscript"/>
        </w:rPr>
        <w:t>2</w:t>
      </w:r>
      <w:r w:rsidRPr="002A50F6">
        <w:t>=0.8876. This suggests that the model effectively captures the relationship between features and the target variable without introducing excessive complexity.</w:t>
      </w:r>
    </w:p>
    <w:p w14:paraId="1A3E23C8" w14:textId="36FA3643" w:rsidR="001C4B48" w:rsidRPr="002A50F6" w:rsidRDefault="001C4B48" w:rsidP="002A50F6">
      <w:pPr>
        <w:ind w:firstLine="360"/>
        <w:jc w:val="both"/>
      </w:pPr>
      <w:r w:rsidRPr="002A50F6">
        <w:t>For Higher Degrees (5 to 10). As the polynomial degree increases beyond 4, the MSE and MAE increase dramatically, indicating poor generalization on the validation set. The R</w:t>
      </w:r>
      <w:r w:rsidRPr="002A50F6">
        <w:rPr>
          <w:vertAlign w:val="superscript"/>
        </w:rPr>
        <w:t>2</w:t>
      </w:r>
      <w:r w:rsidRPr="002A50F6">
        <w:t xml:space="preserve"> score decreases </w:t>
      </w:r>
      <w:r w:rsidR="002A50F6" w:rsidRPr="002A50F6">
        <w:t xml:space="preserve">clearly. </w:t>
      </w:r>
      <w:r w:rsidRPr="002A50F6">
        <w:t xml:space="preserve">A negative </w:t>
      </w:r>
      <w:r w:rsidR="002A50F6" w:rsidRPr="002A50F6">
        <w:t>R</w:t>
      </w:r>
      <w:r w:rsidR="002A50F6" w:rsidRPr="002A50F6">
        <w:rPr>
          <w:vertAlign w:val="superscript"/>
        </w:rPr>
        <w:t>2</w:t>
      </w:r>
      <w:r w:rsidRPr="002A50F6">
        <w:t xml:space="preserve"> implies that the model performs worse than a simple baseline </w:t>
      </w:r>
      <w:r w:rsidRPr="002A50F6">
        <w:lastRenderedPageBreak/>
        <w:t>(e.g., predicting the mean of the target variable).</w:t>
      </w:r>
      <w:r w:rsidR="002A50F6" w:rsidRPr="002A50F6">
        <w:t xml:space="preserve"> </w:t>
      </w:r>
      <w:r w:rsidRPr="002A50F6">
        <w:t>This behavior is indicative of overfitting, where the model fits the noise in the training data rather than the underlying patterns.</w:t>
      </w:r>
    </w:p>
    <w:p w14:paraId="55B43151" w14:textId="5FD3540A" w:rsidR="00F83507" w:rsidRPr="002A50F6" w:rsidRDefault="002A50F6" w:rsidP="002A50F6">
      <w:pPr>
        <w:ind w:firstLine="360"/>
        <w:jc w:val="both"/>
      </w:pPr>
      <w:r w:rsidRPr="002A50F6">
        <w:t>For degrees 9 and 10, the MSE values are extremely large (10</w:t>
      </w:r>
      <w:r w:rsidRPr="002A50F6">
        <w:rPr>
          <w:vertAlign w:val="superscript"/>
        </w:rPr>
        <w:t>17</w:t>
      </w:r>
      <w:r w:rsidRPr="002A50F6">
        <w:t>), suggesting numerical instability in the polynomial transformation. This is a common issue when working with high-degree polynomials due to the rapid growth of polynomial terms.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5"/>
        <w:gridCol w:w="4785"/>
      </w:tblGrid>
      <w:tr w:rsidR="00B928C5" w14:paraId="660DA36A" w14:textId="77777777" w:rsidTr="00DB4E32">
        <w:trPr>
          <w:jc w:val="center"/>
        </w:trPr>
        <w:tc>
          <w:tcPr>
            <w:tcW w:w="4591" w:type="dxa"/>
            <w:vAlign w:val="center"/>
          </w:tcPr>
          <w:p w14:paraId="57F35EB9" w14:textId="77777777" w:rsidR="00B928C5" w:rsidRDefault="00B928C5" w:rsidP="00B928C5">
            <w:pPr>
              <w:keepNext/>
              <w:spacing w:line="240" w:lineRule="auto"/>
              <w:jc w:val="center"/>
            </w:pPr>
            <w:r>
              <w:rPr>
                <w:noProof/>
              </w:rPr>
              <w:drawing>
                <wp:inline distT="0" distB="0" distL="0" distR="0" wp14:anchorId="01A54CE3" wp14:editId="0B205B52">
                  <wp:extent cx="2823034" cy="2277581"/>
                  <wp:effectExtent l="0" t="0" r="0" b="8890"/>
                  <wp:docPr id="21113500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50058" name="Picture 16"/>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823034" cy="2277581"/>
                          </a:xfrm>
                          <a:prstGeom prst="rect">
                            <a:avLst/>
                          </a:prstGeom>
                          <a:noFill/>
                          <a:ln>
                            <a:noFill/>
                          </a:ln>
                        </pic:spPr>
                      </pic:pic>
                    </a:graphicData>
                  </a:graphic>
                </wp:inline>
              </w:drawing>
            </w:r>
          </w:p>
          <w:p w14:paraId="6D6289FE" w14:textId="75917BD4" w:rsidR="00B928C5" w:rsidRDefault="00B928C5" w:rsidP="00B928C5">
            <w:pPr>
              <w:pStyle w:val="Caption"/>
              <w:jc w:val="center"/>
            </w:pPr>
            <w:bookmarkStart w:id="51" w:name="_Toc183719197"/>
            <w:r>
              <w:t xml:space="preserve">Figure </w:t>
            </w:r>
            <w:r>
              <w:fldChar w:fldCharType="begin"/>
            </w:r>
            <w:r>
              <w:instrText xml:space="preserve"> SEQ Figure \* ARABIC </w:instrText>
            </w:r>
            <w:r>
              <w:fldChar w:fldCharType="separate"/>
            </w:r>
            <w:r w:rsidR="00197837">
              <w:rPr>
                <w:noProof/>
              </w:rPr>
              <w:t>29</w:t>
            </w:r>
            <w:r>
              <w:fldChar w:fldCharType="end"/>
            </w:r>
            <w:r>
              <w:t xml:space="preserve">: </w:t>
            </w:r>
            <w:r w:rsidRPr="004F572C">
              <w:t>Polynomial Regression: MSE vs. Degree</w:t>
            </w:r>
            <w:bookmarkEnd w:id="51"/>
          </w:p>
        </w:tc>
        <w:tc>
          <w:tcPr>
            <w:tcW w:w="4769" w:type="dxa"/>
            <w:vAlign w:val="center"/>
          </w:tcPr>
          <w:p w14:paraId="625DE9D9" w14:textId="77777777" w:rsidR="00B928C5" w:rsidRDefault="00B928C5" w:rsidP="00B928C5">
            <w:pPr>
              <w:keepNext/>
              <w:spacing w:line="240" w:lineRule="auto"/>
              <w:jc w:val="center"/>
            </w:pPr>
            <w:r>
              <w:rPr>
                <w:noProof/>
              </w:rPr>
              <w:drawing>
                <wp:inline distT="0" distB="0" distL="0" distR="0" wp14:anchorId="3B7DDCC0" wp14:editId="2E71B151">
                  <wp:extent cx="2959638" cy="2306157"/>
                  <wp:effectExtent l="0" t="0" r="0" b="0"/>
                  <wp:docPr id="17996677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67732" name="Picture 17"/>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959638" cy="2306157"/>
                          </a:xfrm>
                          <a:prstGeom prst="rect">
                            <a:avLst/>
                          </a:prstGeom>
                          <a:noFill/>
                          <a:ln>
                            <a:noFill/>
                          </a:ln>
                        </pic:spPr>
                      </pic:pic>
                    </a:graphicData>
                  </a:graphic>
                </wp:inline>
              </w:drawing>
            </w:r>
          </w:p>
          <w:p w14:paraId="7854BE18" w14:textId="6C752066" w:rsidR="00B928C5" w:rsidRDefault="00B928C5" w:rsidP="00B928C5">
            <w:pPr>
              <w:pStyle w:val="Caption"/>
              <w:jc w:val="center"/>
            </w:pPr>
            <w:bookmarkStart w:id="52" w:name="_Toc183719198"/>
            <w:r>
              <w:t xml:space="preserve">Figure </w:t>
            </w:r>
            <w:r>
              <w:fldChar w:fldCharType="begin"/>
            </w:r>
            <w:r>
              <w:instrText xml:space="preserve"> SEQ Figure \* ARABIC </w:instrText>
            </w:r>
            <w:r>
              <w:fldChar w:fldCharType="separate"/>
            </w:r>
            <w:r w:rsidR="00197837">
              <w:rPr>
                <w:noProof/>
              </w:rPr>
              <w:t>30</w:t>
            </w:r>
            <w:r>
              <w:fldChar w:fldCharType="end"/>
            </w:r>
            <w:r>
              <w:t xml:space="preserve">: </w:t>
            </w:r>
            <w:r w:rsidRPr="006814FC">
              <w:t>Polynomial Regression: R</w:t>
            </w:r>
            <w:r>
              <w:rPr>
                <w:vertAlign w:val="superscript"/>
              </w:rPr>
              <w:t>2</w:t>
            </w:r>
            <w:r w:rsidRPr="006814FC">
              <w:t xml:space="preserve"> vs. Degree</w:t>
            </w:r>
            <w:bookmarkEnd w:id="52"/>
          </w:p>
        </w:tc>
      </w:tr>
    </w:tbl>
    <w:p w14:paraId="5CFA04A0" w14:textId="0E9553CE" w:rsidR="00DB4E32" w:rsidRPr="00DB4E32" w:rsidRDefault="00DB4E32" w:rsidP="00DB4E32">
      <w:pPr>
        <w:ind w:firstLine="360"/>
        <w:jc w:val="both"/>
      </w:pPr>
      <w:r w:rsidRPr="00DB4E32">
        <w:t>The MSE vs. Degree plot clearly shows a U-shaped curve, with MSE decreasing initially and then increasing drastically for higher degrees. The optimal range for the polynomial degree is around 3 or 4, where MSE is minimized.</w:t>
      </w:r>
    </w:p>
    <w:p w14:paraId="7E905FF0" w14:textId="10B0ADA9" w:rsidR="00DB4E32" w:rsidRPr="00DB4E32" w:rsidRDefault="00DB4E32" w:rsidP="00DB4E32">
      <w:pPr>
        <w:ind w:firstLine="360"/>
        <w:jc w:val="both"/>
      </w:pPr>
      <w:r w:rsidRPr="00DB4E32">
        <w:t>The R</w:t>
      </w:r>
      <w:r w:rsidRPr="00DB4E32">
        <w:rPr>
          <w:vertAlign w:val="superscript"/>
        </w:rPr>
        <w:t>2</w:t>
      </w:r>
      <w:r w:rsidRPr="00DB4E32">
        <w:t xml:space="preserve"> vs. Degree plot shows a peak at degree 3, followed by a sharp decline, confirming that the model begins to overfit as the degree increases.</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236"/>
        <w:gridCol w:w="1236"/>
        <w:gridCol w:w="1196"/>
        <w:gridCol w:w="4635"/>
      </w:tblGrid>
      <w:tr w:rsidR="001E1009" w:rsidRPr="00CE4BF9" w14:paraId="1CF28AF7" w14:textId="77777777" w:rsidTr="001E1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vAlign w:val="center"/>
            <w:hideMark/>
          </w:tcPr>
          <w:p w14:paraId="0D199DBB" w14:textId="77777777" w:rsidR="00CE4BF9" w:rsidRPr="00CE4BF9" w:rsidRDefault="00CE4BF9" w:rsidP="001E1009">
            <w:pPr>
              <w:spacing w:after="160"/>
              <w:jc w:val="center"/>
            </w:pPr>
            <w:r w:rsidRPr="00CE4BF9">
              <w:t>Degree</w:t>
            </w:r>
          </w:p>
        </w:tc>
        <w:tc>
          <w:tcPr>
            <w:tcW w:w="0" w:type="auto"/>
            <w:tcBorders>
              <w:top w:val="single" w:sz="4" w:space="0" w:color="auto"/>
              <w:left w:val="single" w:sz="4" w:space="0" w:color="auto"/>
              <w:bottom w:val="single" w:sz="4" w:space="0" w:color="auto"/>
              <w:right w:val="single" w:sz="4" w:space="0" w:color="auto"/>
            </w:tcBorders>
            <w:vAlign w:val="center"/>
            <w:hideMark/>
          </w:tcPr>
          <w:p w14:paraId="2AC4CB41" w14:textId="77777777" w:rsidR="00CE4BF9" w:rsidRPr="00CE4BF9" w:rsidRDefault="00CE4BF9" w:rsidP="001E1009">
            <w:pPr>
              <w:spacing w:after="160"/>
              <w:jc w:val="center"/>
              <w:cnfStyle w:val="100000000000" w:firstRow="1" w:lastRow="0" w:firstColumn="0" w:lastColumn="0" w:oddVBand="0" w:evenVBand="0" w:oddHBand="0" w:evenHBand="0" w:firstRowFirstColumn="0" w:firstRowLastColumn="0" w:lastRowFirstColumn="0" w:lastRowLastColumn="0"/>
            </w:pPr>
            <w:r w:rsidRPr="00CE4BF9">
              <w:t>MSE</w:t>
            </w:r>
          </w:p>
        </w:tc>
        <w:tc>
          <w:tcPr>
            <w:tcW w:w="0" w:type="auto"/>
            <w:tcBorders>
              <w:top w:val="single" w:sz="4" w:space="0" w:color="auto"/>
              <w:left w:val="single" w:sz="4" w:space="0" w:color="auto"/>
              <w:bottom w:val="single" w:sz="4" w:space="0" w:color="auto"/>
              <w:right w:val="single" w:sz="4" w:space="0" w:color="auto"/>
            </w:tcBorders>
            <w:vAlign w:val="center"/>
            <w:hideMark/>
          </w:tcPr>
          <w:p w14:paraId="5AB6388E" w14:textId="77777777" w:rsidR="00CE4BF9" w:rsidRPr="00CE4BF9" w:rsidRDefault="00CE4BF9" w:rsidP="001E1009">
            <w:pPr>
              <w:spacing w:after="160"/>
              <w:jc w:val="center"/>
              <w:cnfStyle w:val="100000000000" w:firstRow="1" w:lastRow="0" w:firstColumn="0" w:lastColumn="0" w:oddVBand="0" w:evenVBand="0" w:oddHBand="0" w:evenHBand="0" w:firstRowFirstColumn="0" w:firstRowLastColumn="0" w:lastRowFirstColumn="0" w:lastRowLastColumn="0"/>
            </w:pPr>
            <w:r w:rsidRPr="00CE4BF9">
              <w:t>MAE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A4856B" w14:textId="77777777" w:rsidR="00CE4BF9" w:rsidRPr="00CE4BF9" w:rsidRDefault="00CE4BF9" w:rsidP="001E1009">
            <w:pPr>
              <w:spacing w:after="160"/>
              <w:jc w:val="center"/>
              <w:cnfStyle w:val="100000000000" w:firstRow="1" w:lastRow="0" w:firstColumn="0" w:lastColumn="0" w:oddVBand="0" w:evenVBand="0" w:oddHBand="0" w:evenHBand="0" w:firstRowFirstColumn="0" w:firstRowLastColumn="0" w:lastRowFirstColumn="0" w:lastRowLastColumn="0"/>
            </w:pPr>
            <w:r w:rsidRPr="00CE4BF9">
              <w:t>R2R^2</w:t>
            </w:r>
          </w:p>
        </w:tc>
        <w:tc>
          <w:tcPr>
            <w:tcW w:w="0" w:type="auto"/>
            <w:tcBorders>
              <w:top w:val="single" w:sz="4" w:space="0" w:color="auto"/>
              <w:left w:val="single" w:sz="4" w:space="0" w:color="auto"/>
              <w:bottom w:val="single" w:sz="4" w:space="0" w:color="auto"/>
              <w:right w:val="single" w:sz="4" w:space="0" w:color="auto"/>
            </w:tcBorders>
            <w:vAlign w:val="center"/>
            <w:hideMark/>
          </w:tcPr>
          <w:p w14:paraId="119F0795" w14:textId="77777777" w:rsidR="00CE4BF9" w:rsidRPr="00CE4BF9" w:rsidRDefault="00CE4BF9" w:rsidP="001E1009">
            <w:pPr>
              <w:spacing w:after="160"/>
              <w:jc w:val="center"/>
              <w:cnfStyle w:val="100000000000" w:firstRow="1" w:lastRow="0" w:firstColumn="0" w:lastColumn="0" w:oddVBand="0" w:evenVBand="0" w:oddHBand="0" w:evenHBand="0" w:firstRowFirstColumn="0" w:firstRowLastColumn="0" w:lastRowFirstColumn="0" w:lastRowLastColumn="0"/>
            </w:pPr>
            <w:r w:rsidRPr="00CE4BF9">
              <w:t>Observations</w:t>
            </w:r>
          </w:p>
        </w:tc>
      </w:tr>
      <w:tr w:rsidR="00CE4BF9" w:rsidRPr="00CE4BF9" w14:paraId="3AE3B9A1" w14:textId="77777777" w:rsidTr="001E1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14:paraId="1FC9E32D" w14:textId="77777777" w:rsidR="00CE4BF9" w:rsidRPr="00CE4BF9" w:rsidRDefault="00CE4BF9" w:rsidP="001E1009">
            <w:pPr>
              <w:spacing w:after="160"/>
              <w:jc w:val="center"/>
            </w:pPr>
            <w:r w:rsidRPr="00CE4BF9">
              <w:t>2</w:t>
            </w:r>
          </w:p>
        </w:tc>
        <w:tc>
          <w:tcPr>
            <w:tcW w:w="0" w:type="auto"/>
            <w:tcBorders>
              <w:top w:val="single" w:sz="4" w:space="0" w:color="auto"/>
            </w:tcBorders>
            <w:vAlign w:val="center"/>
            <w:hideMark/>
          </w:tcPr>
          <w:p w14:paraId="1F1CE6BA"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0.1608</w:t>
            </w:r>
          </w:p>
        </w:tc>
        <w:tc>
          <w:tcPr>
            <w:tcW w:w="0" w:type="auto"/>
            <w:tcBorders>
              <w:top w:val="single" w:sz="4" w:space="0" w:color="auto"/>
            </w:tcBorders>
            <w:vAlign w:val="center"/>
            <w:hideMark/>
          </w:tcPr>
          <w:p w14:paraId="32CC3BF2"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0.2299</w:t>
            </w:r>
          </w:p>
        </w:tc>
        <w:tc>
          <w:tcPr>
            <w:tcW w:w="0" w:type="auto"/>
            <w:tcBorders>
              <w:top w:val="single" w:sz="4" w:space="0" w:color="auto"/>
            </w:tcBorders>
            <w:vAlign w:val="center"/>
            <w:hideMark/>
          </w:tcPr>
          <w:p w14:paraId="60248C9A"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0.8017</w:t>
            </w:r>
          </w:p>
        </w:tc>
        <w:tc>
          <w:tcPr>
            <w:tcW w:w="0" w:type="auto"/>
            <w:tcBorders>
              <w:top w:val="single" w:sz="4" w:space="0" w:color="auto"/>
            </w:tcBorders>
            <w:vAlign w:val="center"/>
            <w:hideMark/>
          </w:tcPr>
          <w:p w14:paraId="7532DA0A"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Good fit with low MSE and moderate R2R^2.</w:t>
            </w:r>
          </w:p>
        </w:tc>
      </w:tr>
      <w:tr w:rsidR="00CE4BF9" w:rsidRPr="00CE4BF9" w14:paraId="218F991E" w14:textId="77777777" w:rsidTr="001E100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55230A" w14:textId="77777777" w:rsidR="00CE4BF9" w:rsidRPr="00CE4BF9" w:rsidRDefault="00CE4BF9" w:rsidP="001E1009">
            <w:pPr>
              <w:spacing w:after="160"/>
              <w:jc w:val="center"/>
            </w:pPr>
            <w:r w:rsidRPr="00CE4BF9">
              <w:t>3</w:t>
            </w:r>
          </w:p>
        </w:tc>
        <w:tc>
          <w:tcPr>
            <w:tcW w:w="0" w:type="auto"/>
            <w:vAlign w:val="center"/>
            <w:hideMark/>
          </w:tcPr>
          <w:p w14:paraId="562E1065" w14:textId="77777777" w:rsidR="00CE4BF9" w:rsidRPr="00CE4BF9" w:rsidRDefault="00CE4BF9" w:rsidP="001E1009">
            <w:pPr>
              <w:spacing w:after="160"/>
              <w:jc w:val="center"/>
              <w:cnfStyle w:val="000000000000" w:firstRow="0" w:lastRow="0" w:firstColumn="0" w:lastColumn="0" w:oddVBand="0" w:evenVBand="0" w:oddHBand="0" w:evenHBand="0" w:firstRowFirstColumn="0" w:firstRowLastColumn="0" w:lastRowFirstColumn="0" w:lastRowLastColumn="0"/>
            </w:pPr>
            <w:r w:rsidRPr="00CE4BF9">
              <w:rPr>
                <w:b/>
                <w:bCs/>
              </w:rPr>
              <w:t>0.0912</w:t>
            </w:r>
          </w:p>
        </w:tc>
        <w:tc>
          <w:tcPr>
            <w:tcW w:w="0" w:type="auto"/>
            <w:vAlign w:val="center"/>
            <w:hideMark/>
          </w:tcPr>
          <w:p w14:paraId="4037E3C2" w14:textId="77777777" w:rsidR="00CE4BF9" w:rsidRPr="00CE4BF9" w:rsidRDefault="00CE4BF9" w:rsidP="001E1009">
            <w:pPr>
              <w:spacing w:after="160"/>
              <w:jc w:val="center"/>
              <w:cnfStyle w:val="000000000000" w:firstRow="0" w:lastRow="0" w:firstColumn="0" w:lastColumn="0" w:oddVBand="0" w:evenVBand="0" w:oddHBand="0" w:evenHBand="0" w:firstRowFirstColumn="0" w:firstRowLastColumn="0" w:lastRowFirstColumn="0" w:lastRowLastColumn="0"/>
            </w:pPr>
            <w:r w:rsidRPr="00CE4BF9">
              <w:rPr>
                <w:b/>
                <w:bCs/>
              </w:rPr>
              <w:t>0.1863</w:t>
            </w:r>
          </w:p>
        </w:tc>
        <w:tc>
          <w:tcPr>
            <w:tcW w:w="0" w:type="auto"/>
            <w:vAlign w:val="center"/>
            <w:hideMark/>
          </w:tcPr>
          <w:p w14:paraId="3B2966FD" w14:textId="77777777" w:rsidR="00CE4BF9" w:rsidRPr="00CE4BF9" w:rsidRDefault="00CE4BF9" w:rsidP="001E1009">
            <w:pPr>
              <w:spacing w:after="160"/>
              <w:jc w:val="center"/>
              <w:cnfStyle w:val="000000000000" w:firstRow="0" w:lastRow="0" w:firstColumn="0" w:lastColumn="0" w:oddVBand="0" w:evenVBand="0" w:oddHBand="0" w:evenHBand="0" w:firstRowFirstColumn="0" w:firstRowLastColumn="0" w:lastRowFirstColumn="0" w:lastRowLastColumn="0"/>
            </w:pPr>
            <w:r w:rsidRPr="00CE4BF9">
              <w:rPr>
                <w:b/>
                <w:bCs/>
              </w:rPr>
              <w:t>0.8876</w:t>
            </w:r>
          </w:p>
        </w:tc>
        <w:tc>
          <w:tcPr>
            <w:tcW w:w="0" w:type="auto"/>
            <w:vAlign w:val="center"/>
            <w:hideMark/>
          </w:tcPr>
          <w:p w14:paraId="3E60C5C3" w14:textId="77777777" w:rsidR="00CE4BF9" w:rsidRPr="00CE4BF9" w:rsidRDefault="00CE4BF9" w:rsidP="001E1009">
            <w:pPr>
              <w:spacing w:after="160"/>
              <w:jc w:val="center"/>
              <w:cnfStyle w:val="000000000000" w:firstRow="0" w:lastRow="0" w:firstColumn="0" w:lastColumn="0" w:oddVBand="0" w:evenVBand="0" w:oddHBand="0" w:evenHBand="0" w:firstRowFirstColumn="0" w:firstRowLastColumn="0" w:lastRowFirstColumn="0" w:lastRowLastColumn="0"/>
            </w:pPr>
            <w:r w:rsidRPr="00CE4BF9">
              <w:t>Optimal degree, balancing fit and complexity.</w:t>
            </w:r>
          </w:p>
        </w:tc>
      </w:tr>
      <w:tr w:rsidR="00CE4BF9" w:rsidRPr="00CE4BF9" w14:paraId="0ED54E34" w14:textId="77777777" w:rsidTr="001E1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F1CE1F" w14:textId="77777777" w:rsidR="00CE4BF9" w:rsidRPr="00CE4BF9" w:rsidRDefault="00CE4BF9" w:rsidP="001E1009">
            <w:pPr>
              <w:spacing w:after="160"/>
              <w:jc w:val="center"/>
            </w:pPr>
            <w:r w:rsidRPr="00CE4BF9">
              <w:t>4</w:t>
            </w:r>
          </w:p>
        </w:tc>
        <w:tc>
          <w:tcPr>
            <w:tcW w:w="0" w:type="auto"/>
            <w:vAlign w:val="center"/>
            <w:hideMark/>
          </w:tcPr>
          <w:p w14:paraId="037D33E9"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0.1957</w:t>
            </w:r>
          </w:p>
        </w:tc>
        <w:tc>
          <w:tcPr>
            <w:tcW w:w="0" w:type="auto"/>
            <w:vAlign w:val="center"/>
            <w:hideMark/>
          </w:tcPr>
          <w:p w14:paraId="753D3168"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0.1702</w:t>
            </w:r>
          </w:p>
        </w:tc>
        <w:tc>
          <w:tcPr>
            <w:tcW w:w="0" w:type="auto"/>
            <w:vAlign w:val="center"/>
            <w:hideMark/>
          </w:tcPr>
          <w:p w14:paraId="479D52B9"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0.7587</w:t>
            </w:r>
          </w:p>
        </w:tc>
        <w:tc>
          <w:tcPr>
            <w:tcW w:w="0" w:type="auto"/>
            <w:vAlign w:val="center"/>
            <w:hideMark/>
          </w:tcPr>
          <w:p w14:paraId="797B6B6E"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Slightly higher MSE, starts overfitting.</w:t>
            </w:r>
          </w:p>
        </w:tc>
      </w:tr>
      <w:tr w:rsidR="00CE4BF9" w:rsidRPr="00CE4BF9" w14:paraId="3153BA71" w14:textId="77777777" w:rsidTr="001E100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25E274" w14:textId="77777777" w:rsidR="00CE4BF9" w:rsidRPr="00CE4BF9" w:rsidRDefault="00CE4BF9" w:rsidP="001E1009">
            <w:pPr>
              <w:spacing w:after="160"/>
              <w:jc w:val="center"/>
            </w:pPr>
            <w:r w:rsidRPr="00CE4BF9">
              <w:t>5</w:t>
            </w:r>
          </w:p>
        </w:tc>
        <w:tc>
          <w:tcPr>
            <w:tcW w:w="0" w:type="auto"/>
            <w:vAlign w:val="center"/>
            <w:hideMark/>
          </w:tcPr>
          <w:p w14:paraId="506D5382" w14:textId="77777777" w:rsidR="00CE4BF9" w:rsidRPr="00CE4BF9" w:rsidRDefault="00CE4BF9" w:rsidP="001E1009">
            <w:pPr>
              <w:spacing w:after="160"/>
              <w:jc w:val="center"/>
              <w:cnfStyle w:val="000000000000" w:firstRow="0" w:lastRow="0" w:firstColumn="0" w:lastColumn="0" w:oddVBand="0" w:evenVBand="0" w:oddHBand="0" w:evenHBand="0" w:firstRowFirstColumn="0" w:firstRowLastColumn="0" w:lastRowFirstColumn="0" w:lastRowLastColumn="0"/>
            </w:pPr>
            <w:r w:rsidRPr="00CE4BF9">
              <w:t>10.5348</w:t>
            </w:r>
          </w:p>
        </w:tc>
        <w:tc>
          <w:tcPr>
            <w:tcW w:w="0" w:type="auto"/>
            <w:vAlign w:val="center"/>
            <w:hideMark/>
          </w:tcPr>
          <w:p w14:paraId="0D297420" w14:textId="77777777" w:rsidR="00CE4BF9" w:rsidRPr="00CE4BF9" w:rsidRDefault="00CE4BF9" w:rsidP="001E1009">
            <w:pPr>
              <w:spacing w:after="160"/>
              <w:jc w:val="center"/>
              <w:cnfStyle w:val="000000000000" w:firstRow="0" w:lastRow="0" w:firstColumn="0" w:lastColumn="0" w:oddVBand="0" w:evenVBand="0" w:oddHBand="0" w:evenHBand="0" w:firstRowFirstColumn="0" w:firstRowLastColumn="0" w:lastRowFirstColumn="0" w:lastRowLastColumn="0"/>
            </w:pPr>
            <w:r w:rsidRPr="00CE4BF9">
              <w:t>0.3093</w:t>
            </w:r>
          </w:p>
        </w:tc>
        <w:tc>
          <w:tcPr>
            <w:tcW w:w="0" w:type="auto"/>
            <w:vAlign w:val="center"/>
            <w:hideMark/>
          </w:tcPr>
          <w:p w14:paraId="0A58B78F" w14:textId="77777777" w:rsidR="00CE4BF9" w:rsidRPr="00CE4BF9" w:rsidRDefault="00CE4BF9" w:rsidP="001E1009">
            <w:pPr>
              <w:spacing w:after="160"/>
              <w:jc w:val="center"/>
              <w:cnfStyle w:val="000000000000" w:firstRow="0" w:lastRow="0" w:firstColumn="0" w:lastColumn="0" w:oddVBand="0" w:evenVBand="0" w:oddHBand="0" w:evenHBand="0" w:firstRowFirstColumn="0" w:firstRowLastColumn="0" w:lastRowFirstColumn="0" w:lastRowLastColumn="0"/>
            </w:pPr>
            <w:r w:rsidRPr="00CE4BF9">
              <w:t>-11.9867</w:t>
            </w:r>
          </w:p>
        </w:tc>
        <w:tc>
          <w:tcPr>
            <w:tcW w:w="0" w:type="auto"/>
            <w:vAlign w:val="center"/>
            <w:hideMark/>
          </w:tcPr>
          <w:p w14:paraId="0886AAD1" w14:textId="77777777" w:rsidR="00CE4BF9" w:rsidRPr="00CE4BF9" w:rsidRDefault="00CE4BF9" w:rsidP="001E1009">
            <w:pPr>
              <w:spacing w:after="160"/>
              <w:jc w:val="center"/>
              <w:cnfStyle w:val="000000000000" w:firstRow="0" w:lastRow="0" w:firstColumn="0" w:lastColumn="0" w:oddVBand="0" w:evenVBand="0" w:oddHBand="0" w:evenHBand="0" w:firstRowFirstColumn="0" w:firstRowLastColumn="0" w:lastRowFirstColumn="0" w:lastRowLastColumn="0"/>
            </w:pPr>
            <w:r w:rsidRPr="00CE4BF9">
              <w:t>Significant overfitting, poor performance.</w:t>
            </w:r>
          </w:p>
        </w:tc>
      </w:tr>
      <w:tr w:rsidR="00CE4BF9" w:rsidRPr="00CE4BF9" w14:paraId="0E825696" w14:textId="77777777" w:rsidTr="001E1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244276" w14:textId="77777777" w:rsidR="00CE4BF9" w:rsidRPr="00CE4BF9" w:rsidRDefault="00CE4BF9" w:rsidP="001E1009">
            <w:pPr>
              <w:spacing w:after="160"/>
              <w:jc w:val="center"/>
            </w:pPr>
            <w:r w:rsidRPr="00CE4BF9">
              <w:t>6–10</w:t>
            </w:r>
          </w:p>
        </w:tc>
        <w:tc>
          <w:tcPr>
            <w:tcW w:w="0" w:type="auto"/>
            <w:vAlign w:val="center"/>
            <w:hideMark/>
          </w:tcPr>
          <w:p w14:paraId="2E1698A9"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Very High</w:t>
            </w:r>
          </w:p>
        </w:tc>
        <w:tc>
          <w:tcPr>
            <w:tcW w:w="0" w:type="auto"/>
            <w:vAlign w:val="center"/>
            <w:hideMark/>
          </w:tcPr>
          <w:p w14:paraId="33EB6589"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Very High</w:t>
            </w:r>
          </w:p>
        </w:tc>
        <w:tc>
          <w:tcPr>
            <w:tcW w:w="0" w:type="auto"/>
            <w:vAlign w:val="center"/>
            <w:hideMark/>
          </w:tcPr>
          <w:p w14:paraId="68A2FFF3"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Very Low</w:t>
            </w:r>
          </w:p>
        </w:tc>
        <w:tc>
          <w:tcPr>
            <w:tcW w:w="0" w:type="auto"/>
            <w:vAlign w:val="center"/>
            <w:hideMark/>
          </w:tcPr>
          <w:p w14:paraId="5041FC8C" w14:textId="77777777" w:rsidR="00CE4BF9" w:rsidRPr="00CE4BF9" w:rsidRDefault="00CE4BF9" w:rsidP="001E1009">
            <w:pPr>
              <w:spacing w:after="160"/>
              <w:jc w:val="center"/>
              <w:cnfStyle w:val="000000100000" w:firstRow="0" w:lastRow="0" w:firstColumn="0" w:lastColumn="0" w:oddVBand="0" w:evenVBand="0" w:oddHBand="1" w:evenHBand="0" w:firstRowFirstColumn="0" w:firstRowLastColumn="0" w:lastRowFirstColumn="0" w:lastRowLastColumn="0"/>
            </w:pPr>
            <w:r w:rsidRPr="00CE4BF9">
              <w:t>Numerical instability, extreme overfitting.</w:t>
            </w:r>
          </w:p>
        </w:tc>
      </w:tr>
    </w:tbl>
    <w:p w14:paraId="5A040E46" w14:textId="77777777" w:rsidR="00A45547" w:rsidRDefault="00A45547" w:rsidP="00A45547"/>
    <w:p w14:paraId="25965DBB" w14:textId="1CF2E745" w:rsidR="001E1009" w:rsidRPr="00A45547" w:rsidRDefault="001E1009" w:rsidP="00A84D8F">
      <w:pPr>
        <w:ind w:firstLine="360"/>
        <w:jc w:val="both"/>
      </w:pPr>
      <w:r w:rsidRPr="001E1009">
        <w:lastRenderedPageBreak/>
        <w:t>The analysis revealed that degree 3 is the optimal polynomial degree for this dataset, achieving the lowest Mean Squared Error (MSE) and the highest R</w:t>
      </w:r>
      <w:r>
        <w:rPr>
          <w:vertAlign w:val="superscript"/>
        </w:rPr>
        <w:t>2</w:t>
      </w:r>
      <w:r w:rsidRPr="001E1009">
        <w:t xml:space="preserve"> score on the validation set. Higher polynomial degrees, particularly </w:t>
      </w:r>
      <w:r>
        <w:t>after</w:t>
      </w:r>
      <w:r w:rsidRPr="001E1009">
        <w:t xml:space="preserve"> 4, resulted in overfitting and poor generalization, with significant numerical instability observed at degrees 9 and 10. This highlights the importance of carefully tuning the polynomial degree to balance model complexity and performance. </w:t>
      </w:r>
    </w:p>
    <w:p w14:paraId="4BB7F733" w14:textId="77777777" w:rsidR="00881D51" w:rsidRDefault="00A45547">
      <w:pPr>
        <w:pStyle w:val="Heading3"/>
        <w:numPr>
          <w:ilvl w:val="1"/>
          <w:numId w:val="8"/>
        </w:numPr>
      </w:pPr>
      <w:bookmarkStart w:id="53" w:name="_Toc183719163"/>
      <w:r w:rsidRPr="00EC0A02">
        <w:t>Gaussian Kernel (RBF)</w:t>
      </w:r>
      <w:bookmarkEnd w:id="53"/>
    </w:p>
    <w:p w14:paraId="58B0795D" w14:textId="234C9334" w:rsidR="00881D51" w:rsidRDefault="00881D51" w:rsidP="00881D51">
      <w:pPr>
        <w:ind w:firstLine="360"/>
        <w:jc w:val="both"/>
      </w:pPr>
      <w:r>
        <w:t>The Radial Basis Function (RBF) Kernel is a widely used kernel in machine learning for its ability to capture nonlinear relationships between features and target variables. It maps the data into a high-dimensional feature space, enabling the model to learn complex patterns without explicitly adding polynomial or other nonlinear transformations. In this study, we integrated the RBF kernel with Ridge Regression to predict the target variable effectively.</w:t>
      </w:r>
    </w:p>
    <w:p w14:paraId="3C24F746" w14:textId="77777777" w:rsidR="008F2822" w:rsidRDefault="008F2822" w:rsidP="008F2822">
      <w:pPr>
        <w:ind w:firstLine="360"/>
        <w:jc w:val="both"/>
      </w:pPr>
      <w:r w:rsidRPr="008F2822">
        <w:t>The RBF kernel transforms the input data into a kernel matrix, where each entry represents the similarity between two data points.</w:t>
      </w:r>
      <w:r>
        <w:t xml:space="preserve"> </w:t>
      </w:r>
      <w:r w:rsidRPr="008F2822">
        <w:t xml:space="preserve">The kernel is defined as: </w:t>
      </w:r>
    </w:p>
    <w:p w14:paraId="5A54E34B" w14:textId="4B7562E0" w:rsidR="008F2822" w:rsidRDefault="008F2822" w:rsidP="008F2822">
      <w:pPr>
        <w:jc w:val="center"/>
        <w:rPr>
          <w:b/>
          <w:bCs/>
        </w:rPr>
      </w:pPr>
      <w:r w:rsidRPr="008F2822">
        <w:rPr>
          <w:b/>
          <w:bCs/>
        </w:rPr>
        <w:t>K (x, x′) = exp(−γ</w:t>
      </w:r>
      <w:r w:rsidRPr="008F2822">
        <w:rPr>
          <w:rFonts w:ascii="Cambria Math" w:hAnsi="Cambria Math" w:cs="Cambria Math"/>
          <w:b/>
          <w:bCs/>
        </w:rPr>
        <w:t>∥</w:t>
      </w:r>
      <w:r w:rsidRPr="008F2822">
        <w:rPr>
          <w:b/>
          <w:bCs/>
        </w:rPr>
        <w:t>x</w:t>
      </w:r>
      <w:r w:rsidRPr="008F2822">
        <w:rPr>
          <w:rFonts w:ascii="Times New Roman" w:hAnsi="Times New Roman" w:cs="Times New Roman"/>
          <w:b/>
          <w:bCs/>
        </w:rPr>
        <w:t>−</w:t>
      </w:r>
      <w:r w:rsidRPr="008F2822">
        <w:rPr>
          <w:b/>
          <w:bCs/>
        </w:rPr>
        <w:t>x</w:t>
      </w:r>
      <w:r w:rsidRPr="008F2822">
        <w:rPr>
          <w:rFonts w:ascii="Times New Roman" w:hAnsi="Times New Roman" w:cs="Times New Roman"/>
          <w:b/>
          <w:bCs/>
        </w:rPr>
        <w:t>′</w:t>
      </w:r>
      <w:r w:rsidRPr="008F2822">
        <w:rPr>
          <w:rFonts w:ascii="Cambria Math" w:hAnsi="Cambria Math" w:cs="Cambria Math"/>
          <w:b/>
          <w:bCs/>
        </w:rPr>
        <w:t>∥</w:t>
      </w:r>
      <w:r w:rsidRPr="008F2822">
        <w:rPr>
          <w:b/>
          <w:bCs/>
          <w:vertAlign w:val="superscript"/>
        </w:rPr>
        <w:t>2</w:t>
      </w:r>
      <w:r w:rsidRPr="008F2822">
        <w:rPr>
          <w:b/>
          <w:bCs/>
        </w:rPr>
        <w:t>)</w:t>
      </w:r>
    </w:p>
    <w:p w14:paraId="45D9ABB6" w14:textId="2CC59411" w:rsidR="00383143" w:rsidRPr="00383143" w:rsidRDefault="008F2822" w:rsidP="00383143">
      <w:pPr>
        <w:ind w:firstLine="360"/>
        <w:jc w:val="both"/>
      </w:pPr>
      <w:r w:rsidRPr="008F2822">
        <w:t>where γ</w:t>
      </w:r>
      <w:r>
        <w:t xml:space="preserve"> </w:t>
      </w:r>
      <w:r w:rsidRPr="008F2822">
        <w:t>controls the width of the Gaussian function. Smaller γ</w:t>
      </w:r>
      <w:r>
        <w:t xml:space="preserve"> </w:t>
      </w:r>
      <w:r w:rsidRPr="008F2822">
        <w:t>values result in smoother transformations, while larger values emphasize localized patterns.</w:t>
      </w:r>
      <w:r>
        <w:t xml:space="preserve"> </w:t>
      </w:r>
      <w:r w:rsidRPr="008F2822">
        <w:t>Ridge regression was used to fit the transformed kernel matrix, introducing a regularization parameter α\alphaα to control model complexity and prevent overfitting.</w:t>
      </w:r>
      <w:r w:rsidR="00383143">
        <w:t xml:space="preserve"> t</w:t>
      </w:r>
      <w:r w:rsidR="00383143" w:rsidRPr="00383143">
        <w:t>wo critical hyperparameters were tuned:</w:t>
      </w:r>
    </w:p>
    <w:p w14:paraId="4A9D48EC" w14:textId="5418EDC2" w:rsidR="00383143" w:rsidRPr="00383143" w:rsidRDefault="00383143">
      <w:pPr>
        <w:pStyle w:val="ListParagraph"/>
        <w:numPr>
          <w:ilvl w:val="0"/>
          <w:numId w:val="12"/>
        </w:numPr>
        <w:spacing w:line="240" w:lineRule="auto"/>
      </w:pPr>
      <w:r w:rsidRPr="00383143">
        <w:t>γ: Controls the kernel width, impacting how far the influence of each training example extends.</w:t>
      </w:r>
    </w:p>
    <w:p w14:paraId="0F035D7B" w14:textId="75E29450" w:rsidR="00383143" w:rsidRPr="00383143" w:rsidRDefault="00383143">
      <w:pPr>
        <w:pStyle w:val="ListParagraph"/>
        <w:numPr>
          <w:ilvl w:val="0"/>
          <w:numId w:val="12"/>
        </w:numPr>
        <w:spacing w:line="240" w:lineRule="auto"/>
      </w:pPr>
      <w:r w:rsidRPr="00383143">
        <w:t>α: Regularization strength in Ridge regression to balance fit and complexity.</w:t>
      </w:r>
    </w:p>
    <w:p w14:paraId="77D2749C" w14:textId="3A7BEAFA" w:rsidR="001E3466" w:rsidRDefault="00383143" w:rsidP="00383143">
      <w:pPr>
        <w:ind w:firstLine="360"/>
        <w:jc w:val="both"/>
      </w:pPr>
      <w:r w:rsidRPr="00383143">
        <w:t>The model was evaluated across multiple γ and α values using validation.</w:t>
      </w:r>
    </w:p>
    <w:p w14:paraId="53379930" w14:textId="77777777" w:rsidR="00383143" w:rsidRDefault="00383143" w:rsidP="00383143">
      <w:pPr>
        <w:spacing w:after="0"/>
        <w:jc w:val="center"/>
      </w:pPr>
      <w:r w:rsidRPr="00383143">
        <w:rPr>
          <w:noProof/>
        </w:rPr>
        <w:drawing>
          <wp:inline distT="0" distB="0" distL="0" distR="0" wp14:anchorId="7F5AC0B3" wp14:editId="345194EF">
            <wp:extent cx="2812473" cy="1233773"/>
            <wp:effectExtent l="0" t="0" r="6985" b="5080"/>
            <wp:docPr id="19338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6168" name="Picture 1"/>
                    <pic:cNvPicPr/>
                  </pic:nvPicPr>
                  <pic:blipFill>
                    <a:blip r:embed="rId52">
                      <a:extLst>
                        <a:ext uri="{28A0092B-C50C-407E-A947-70E740481C1C}">
                          <a14:useLocalDpi xmlns:a14="http://schemas.microsoft.com/office/drawing/2010/main" val="0"/>
                        </a:ext>
                      </a:extLst>
                    </a:blip>
                    <a:stretch>
                      <a:fillRect/>
                    </a:stretch>
                  </pic:blipFill>
                  <pic:spPr>
                    <a:xfrm>
                      <a:off x="0" y="0"/>
                      <a:ext cx="2815395" cy="1235055"/>
                    </a:xfrm>
                    <a:prstGeom prst="rect">
                      <a:avLst/>
                    </a:prstGeom>
                  </pic:spPr>
                </pic:pic>
              </a:graphicData>
            </a:graphic>
          </wp:inline>
        </w:drawing>
      </w:r>
    </w:p>
    <w:p w14:paraId="727F21DF" w14:textId="1E537B57" w:rsidR="00383143" w:rsidRDefault="00383143" w:rsidP="00383143">
      <w:pPr>
        <w:pStyle w:val="Caption"/>
        <w:jc w:val="center"/>
      </w:pPr>
      <w:bookmarkStart w:id="54" w:name="_Toc183719199"/>
      <w:r>
        <w:t xml:space="preserve">Figure </w:t>
      </w:r>
      <w:r>
        <w:fldChar w:fldCharType="begin"/>
      </w:r>
      <w:r>
        <w:instrText xml:space="preserve"> SEQ Figure \* ARABIC </w:instrText>
      </w:r>
      <w:r>
        <w:fldChar w:fldCharType="separate"/>
      </w:r>
      <w:r w:rsidR="00197837">
        <w:rPr>
          <w:noProof/>
        </w:rPr>
        <w:t>31</w:t>
      </w:r>
      <w:r>
        <w:fldChar w:fldCharType="end"/>
      </w:r>
      <w:r>
        <w:t xml:space="preserve">: </w:t>
      </w:r>
      <w:r w:rsidRPr="00383143">
        <w:t>Performance Metrics</w:t>
      </w:r>
      <w:r>
        <w:t xml:space="preserve"> for </w:t>
      </w:r>
      <w:r w:rsidRPr="00316B00">
        <w:t>Train and evaluate RBF Kernel Regression with Ridge Regression</w:t>
      </w:r>
      <w:bookmarkEnd w:id="54"/>
    </w:p>
    <w:p w14:paraId="1EDFC8FF" w14:textId="59DC7F41" w:rsidR="00383143" w:rsidRDefault="00383143" w:rsidP="00383143">
      <w:pPr>
        <w:jc w:val="center"/>
      </w:pPr>
      <w:r w:rsidRPr="00383143">
        <w:rPr>
          <w:noProof/>
        </w:rPr>
        <w:drawing>
          <wp:inline distT="0" distB="0" distL="0" distR="0" wp14:anchorId="7B0AD307" wp14:editId="30ED5FCF">
            <wp:extent cx="3372321" cy="351283"/>
            <wp:effectExtent l="0" t="0" r="0" b="0"/>
            <wp:docPr id="28605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59973" name="Picture 1"/>
                    <pic:cNvPicPr/>
                  </pic:nvPicPr>
                  <pic:blipFill>
                    <a:blip r:embed="rId53">
                      <a:extLst>
                        <a:ext uri="{28A0092B-C50C-407E-A947-70E740481C1C}">
                          <a14:useLocalDpi xmlns:a14="http://schemas.microsoft.com/office/drawing/2010/main" val="0"/>
                        </a:ext>
                      </a:extLst>
                    </a:blip>
                    <a:stretch>
                      <a:fillRect/>
                    </a:stretch>
                  </pic:blipFill>
                  <pic:spPr>
                    <a:xfrm>
                      <a:off x="0" y="0"/>
                      <a:ext cx="3372321" cy="351283"/>
                    </a:xfrm>
                    <a:prstGeom prst="rect">
                      <a:avLst/>
                    </a:prstGeom>
                  </pic:spPr>
                </pic:pic>
              </a:graphicData>
            </a:graphic>
          </wp:inline>
        </w:drawing>
      </w:r>
    </w:p>
    <w:p w14:paraId="7676021D" w14:textId="20197934" w:rsidR="00383143" w:rsidRDefault="00383143" w:rsidP="00383143">
      <w:pPr>
        <w:ind w:firstLine="360"/>
        <w:jc w:val="both"/>
      </w:pPr>
      <w:r>
        <w:lastRenderedPageBreak/>
        <w:t>T</w:t>
      </w:r>
      <w:r w:rsidRPr="00383143">
        <w:t>he best combination of hyperparameters was γ</w:t>
      </w:r>
      <w:r>
        <w:t xml:space="preserve"> </w:t>
      </w:r>
      <w:r w:rsidRPr="00383143">
        <w:t>=</w:t>
      </w:r>
      <w:r>
        <w:t xml:space="preserve"> </w:t>
      </w:r>
      <w:r w:rsidRPr="00383143">
        <w:t>0.1 and α</w:t>
      </w:r>
      <w:r>
        <w:t xml:space="preserve"> </w:t>
      </w:r>
      <w:r w:rsidRPr="00383143">
        <w:t>=</w:t>
      </w:r>
      <w:r>
        <w:t xml:space="preserve"> </w:t>
      </w:r>
      <w:r w:rsidRPr="00383143">
        <w:t>0.1, achieving</w:t>
      </w:r>
      <w:r>
        <w:t xml:space="preserve">, </w:t>
      </w:r>
      <w:r w:rsidRPr="00383143">
        <w:t>MSE</w:t>
      </w:r>
      <w:r>
        <w:t xml:space="preserve"> = </w:t>
      </w:r>
      <w:r w:rsidRPr="00383143">
        <w:rPr>
          <w:b/>
          <w:bCs/>
        </w:rPr>
        <w:t>0.</w:t>
      </w:r>
      <w:r w:rsidR="00550CD0">
        <w:rPr>
          <w:b/>
          <w:bCs/>
        </w:rPr>
        <w:t>1127</w:t>
      </w:r>
      <w:r>
        <w:t xml:space="preserve">, </w:t>
      </w:r>
      <w:r w:rsidRPr="00383143">
        <w:t>MAE</w:t>
      </w:r>
      <w:r>
        <w:t xml:space="preserve"> = </w:t>
      </w:r>
      <w:r w:rsidRPr="00383143">
        <w:rPr>
          <w:b/>
          <w:bCs/>
        </w:rPr>
        <w:t>0.</w:t>
      </w:r>
      <w:r w:rsidR="00550CD0">
        <w:rPr>
          <w:b/>
          <w:bCs/>
        </w:rPr>
        <w:t>1259</w:t>
      </w:r>
      <w:r>
        <w:t>, R</w:t>
      </w:r>
      <w:r>
        <w:rPr>
          <w:vertAlign w:val="superscript"/>
        </w:rPr>
        <w:t>2</w:t>
      </w:r>
      <w:r w:rsidRPr="00383143">
        <w:t xml:space="preserve"> </w:t>
      </w:r>
      <w:r>
        <w:t xml:space="preserve">= </w:t>
      </w:r>
      <w:r w:rsidRPr="00383143">
        <w:rPr>
          <w:b/>
          <w:bCs/>
        </w:rPr>
        <w:t>0.</w:t>
      </w:r>
      <w:r w:rsidR="00550CD0">
        <w:rPr>
          <w:b/>
          <w:bCs/>
        </w:rPr>
        <w:t>8611</w:t>
      </w:r>
      <w:r>
        <w:t xml:space="preserve">. </w:t>
      </w:r>
      <w:r w:rsidRPr="00383143">
        <w:t>This indicates that the model with these parameters effectively captured the nonlinear relationships in the data.</w:t>
      </w:r>
    </w:p>
    <w:p w14:paraId="7F8D3D1B" w14:textId="77777777" w:rsidR="00383143" w:rsidRDefault="00383143" w:rsidP="00383143">
      <w:pPr>
        <w:keepNext/>
        <w:spacing w:line="240" w:lineRule="auto"/>
        <w:jc w:val="center"/>
      </w:pPr>
      <w:r>
        <w:rPr>
          <w:noProof/>
        </w:rPr>
        <w:drawing>
          <wp:inline distT="0" distB="0" distL="0" distR="0" wp14:anchorId="3403DE9A" wp14:editId="13F12CD9">
            <wp:extent cx="3626200" cy="2987246"/>
            <wp:effectExtent l="0" t="0" r="0" b="3810"/>
            <wp:docPr id="57247890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78907" name="Picture 18"/>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3626200" cy="2987246"/>
                    </a:xfrm>
                    <a:prstGeom prst="rect">
                      <a:avLst/>
                    </a:prstGeom>
                    <a:noFill/>
                    <a:ln>
                      <a:noFill/>
                    </a:ln>
                  </pic:spPr>
                </pic:pic>
              </a:graphicData>
            </a:graphic>
          </wp:inline>
        </w:drawing>
      </w:r>
    </w:p>
    <w:p w14:paraId="4AA210A7" w14:textId="63289A23" w:rsidR="00383143" w:rsidRDefault="00383143" w:rsidP="00383143">
      <w:pPr>
        <w:pStyle w:val="Caption"/>
        <w:jc w:val="center"/>
      </w:pPr>
      <w:bookmarkStart w:id="55" w:name="_Toc183719200"/>
      <w:r>
        <w:t xml:space="preserve">Figure </w:t>
      </w:r>
      <w:r>
        <w:fldChar w:fldCharType="begin"/>
      </w:r>
      <w:r>
        <w:instrText xml:space="preserve"> SEQ Figure \* ARABIC </w:instrText>
      </w:r>
      <w:r>
        <w:fldChar w:fldCharType="separate"/>
      </w:r>
      <w:r w:rsidR="00197837">
        <w:rPr>
          <w:noProof/>
        </w:rPr>
        <w:t>32</w:t>
      </w:r>
      <w:r>
        <w:fldChar w:fldCharType="end"/>
      </w:r>
      <w:r>
        <w:t xml:space="preserve">: </w:t>
      </w:r>
      <w:r w:rsidRPr="00793DEE">
        <w:t>MSE for RBF Kernel Regression (Gamma vs. Alpha)</w:t>
      </w:r>
      <w:bookmarkEnd w:id="55"/>
    </w:p>
    <w:p w14:paraId="295DF7B0" w14:textId="38F85057" w:rsidR="00383143" w:rsidRDefault="00383143" w:rsidP="00383143">
      <w:pPr>
        <w:ind w:firstLine="360"/>
        <w:jc w:val="both"/>
      </w:pPr>
      <w:r>
        <w:t xml:space="preserve">The figure above is a </w:t>
      </w:r>
      <w:r w:rsidRPr="00383143">
        <w:t>heatmap of MSE values for different γ and α combinations shows that</w:t>
      </w:r>
      <w:r>
        <w:t xml:space="preserve">: </w:t>
      </w:r>
      <w:r w:rsidRPr="00383143">
        <w:t>Smaller γ</w:t>
      </w:r>
      <w:r>
        <w:t xml:space="preserve"> </w:t>
      </w:r>
      <w:r w:rsidRPr="00383143">
        <w:t>values perform better, indicating smoother decision boundaries.</w:t>
      </w:r>
      <w:r>
        <w:t xml:space="preserve"> And i</w:t>
      </w:r>
      <w:r w:rsidRPr="00383143">
        <w:t>ncreasing α reduces overfitting but may lead to underfitting at high values.</w:t>
      </w:r>
    </w:p>
    <w:p w14:paraId="0CCA4849" w14:textId="4743D6A3" w:rsidR="00500D5C" w:rsidRDefault="00500D5C" w:rsidP="00500D5C">
      <w:pPr>
        <w:spacing w:line="259" w:lineRule="auto"/>
      </w:pPr>
      <w:r>
        <w:br w:type="page"/>
      </w:r>
    </w:p>
    <w:p w14:paraId="12D6FA94" w14:textId="5506AF13" w:rsidR="00500D5C" w:rsidRDefault="00976812" w:rsidP="00500D5C">
      <w:pPr>
        <w:pStyle w:val="Heading1"/>
      </w:pPr>
      <w:r>
        <w:lastRenderedPageBreak/>
        <w:t xml:space="preserve"> </w:t>
      </w:r>
      <w:bookmarkStart w:id="56" w:name="_Toc183719164"/>
      <w:r w:rsidR="00500D5C" w:rsidRPr="00500D5C">
        <w:t>Model Evaluation on Test Set</w:t>
      </w:r>
      <w:bookmarkEnd w:id="56"/>
    </w:p>
    <w:p w14:paraId="097A1E7F" w14:textId="77777777" w:rsidR="00730430" w:rsidRDefault="00730430" w:rsidP="00730430">
      <w:pPr>
        <w:keepNext/>
        <w:spacing w:line="240" w:lineRule="auto"/>
        <w:jc w:val="center"/>
      </w:pPr>
      <w:r w:rsidRPr="00730430">
        <w:rPr>
          <w:noProof/>
        </w:rPr>
        <w:drawing>
          <wp:inline distT="0" distB="0" distL="0" distR="0" wp14:anchorId="7384F792" wp14:editId="627FDD77">
            <wp:extent cx="3561191" cy="6772543"/>
            <wp:effectExtent l="0" t="0" r="1270" b="9525"/>
            <wp:docPr id="48322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25424" name="Picture 1"/>
                    <pic:cNvPicPr/>
                  </pic:nvPicPr>
                  <pic:blipFill>
                    <a:blip r:embed="rId55">
                      <a:extLst>
                        <a:ext uri="{28A0092B-C50C-407E-A947-70E740481C1C}">
                          <a14:useLocalDpi xmlns:a14="http://schemas.microsoft.com/office/drawing/2010/main" val="0"/>
                        </a:ext>
                      </a:extLst>
                    </a:blip>
                    <a:stretch>
                      <a:fillRect/>
                    </a:stretch>
                  </pic:blipFill>
                  <pic:spPr>
                    <a:xfrm>
                      <a:off x="0" y="0"/>
                      <a:ext cx="3561191" cy="6772543"/>
                    </a:xfrm>
                    <a:prstGeom prst="rect">
                      <a:avLst/>
                    </a:prstGeom>
                  </pic:spPr>
                </pic:pic>
              </a:graphicData>
            </a:graphic>
          </wp:inline>
        </w:drawing>
      </w:r>
    </w:p>
    <w:p w14:paraId="756CC0A1" w14:textId="5917CF95" w:rsidR="00730430" w:rsidRDefault="00730430" w:rsidP="00730430">
      <w:pPr>
        <w:pStyle w:val="Caption"/>
        <w:jc w:val="center"/>
      </w:pPr>
      <w:bookmarkStart w:id="57" w:name="_Toc183719201"/>
      <w:r>
        <w:t xml:space="preserve">Figure </w:t>
      </w:r>
      <w:r>
        <w:fldChar w:fldCharType="begin"/>
      </w:r>
      <w:r>
        <w:instrText xml:space="preserve"> SEQ Figure \* ARABIC </w:instrText>
      </w:r>
      <w:r>
        <w:fldChar w:fldCharType="separate"/>
      </w:r>
      <w:r w:rsidR="00197837">
        <w:rPr>
          <w:noProof/>
        </w:rPr>
        <w:t>33</w:t>
      </w:r>
      <w:r>
        <w:fldChar w:fldCharType="end"/>
      </w:r>
      <w:r>
        <w:t>: All Models Performance on Validation set</w:t>
      </w:r>
      <w:bookmarkEnd w:id="57"/>
    </w:p>
    <w:p w14:paraId="03834080" w14:textId="5F3F746C" w:rsidR="00020456" w:rsidRPr="00020456" w:rsidRDefault="00020456" w:rsidP="00020456">
      <w:pPr>
        <w:ind w:firstLine="360"/>
        <w:jc w:val="both"/>
      </w:pPr>
      <w:r w:rsidRPr="00020456">
        <w:t>After identifying the best-performing model based on the validation set, it is essential to evaluate its performance on the test set. This evaluation ensures that the model generalizes well to unseen data, providing a realistic measure of its predictive ability in practical scenarios.</w:t>
      </w:r>
    </w:p>
    <w:p w14:paraId="6E9DFFB2" w14:textId="77777777" w:rsidR="00730430" w:rsidRDefault="00730430" w:rsidP="00730430">
      <w:pPr>
        <w:keepNext/>
        <w:spacing w:line="240" w:lineRule="auto"/>
        <w:jc w:val="center"/>
      </w:pPr>
      <w:r w:rsidRPr="00730430">
        <w:rPr>
          <w:noProof/>
        </w:rPr>
        <w:lastRenderedPageBreak/>
        <w:drawing>
          <wp:inline distT="0" distB="0" distL="0" distR="0" wp14:anchorId="7C705C2E" wp14:editId="2A7877B5">
            <wp:extent cx="2665218" cy="762106"/>
            <wp:effectExtent l="0" t="0" r="1905" b="0"/>
            <wp:docPr id="15406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842" name="Picture 1"/>
                    <pic:cNvPicPr/>
                  </pic:nvPicPr>
                  <pic:blipFill>
                    <a:blip r:embed="rId56">
                      <a:extLst>
                        <a:ext uri="{28A0092B-C50C-407E-A947-70E740481C1C}">
                          <a14:useLocalDpi xmlns:a14="http://schemas.microsoft.com/office/drawing/2010/main" val="0"/>
                        </a:ext>
                      </a:extLst>
                    </a:blip>
                    <a:stretch>
                      <a:fillRect/>
                    </a:stretch>
                  </pic:blipFill>
                  <pic:spPr>
                    <a:xfrm>
                      <a:off x="0" y="0"/>
                      <a:ext cx="2665218" cy="762106"/>
                    </a:xfrm>
                    <a:prstGeom prst="rect">
                      <a:avLst/>
                    </a:prstGeom>
                  </pic:spPr>
                </pic:pic>
              </a:graphicData>
            </a:graphic>
          </wp:inline>
        </w:drawing>
      </w:r>
    </w:p>
    <w:p w14:paraId="528426E6" w14:textId="2857E0B3" w:rsidR="00730430" w:rsidRDefault="00730430" w:rsidP="00730430">
      <w:pPr>
        <w:pStyle w:val="Caption"/>
        <w:jc w:val="center"/>
      </w:pPr>
      <w:bookmarkStart w:id="58" w:name="_Toc183719202"/>
      <w:r>
        <w:t xml:space="preserve">Figure </w:t>
      </w:r>
      <w:r>
        <w:fldChar w:fldCharType="begin"/>
      </w:r>
      <w:r>
        <w:instrText xml:space="preserve"> SEQ Figure \* ARABIC </w:instrText>
      </w:r>
      <w:r>
        <w:fldChar w:fldCharType="separate"/>
      </w:r>
      <w:r w:rsidR="00197837">
        <w:rPr>
          <w:noProof/>
        </w:rPr>
        <w:t>34</w:t>
      </w:r>
      <w:r>
        <w:fldChar w:fldCharType="end"/>
      </w:r>
      <w:r>
        <w:t>: Best Model</w:t>
      </w:r>
      <w:bookmarkEnd w:id="58"/>
    </w:p>
    <w:p w14:paraId="1F71316C" w14:textId="27DCDC20" w:rsidR="00730430" w:rsidRDefault="00BC55B6" w:rsidP="00BC55B6">
      <w:pPr>
        <w:jc w:val="both"/>
      </w:pPr>
      <w:r w:rsidRPr="00BC55B6">
        <w:t>Based on the validation set, this model (Polynomial Regression (degree = 3</w:t>
      </w:r>
      <w:r w:rsidRPr="00BC55B6">
        <w:t>)) demonstrated</w:t>
      </w:r>
      <w:r w:rsidRPr="00BC55B6">
        <w:t xml:space="preserve"> the lowest Mean Squared Error (MSE), making it the most accurate model.</w:t>
      </w:r>
      <w:r>
        <w:t xml:space="preserve"> </w:t>
      </w:r>
      <w:r w:rsidRPr="00BC55B6">
        <w:t>Simpler linear models, such as Closed-Form Linear Regression, Gradient Descent Linear Regression, and Ridge Regression, performed less effectively, demonstrating their inability to capture nonlinear relationships in the dataset:</w:t>
      </w:r>
    </w:p>
    <w:p w14:paraId="3E35CD0D" w14:textId="77777777" w:rsidR="00296B0E" w:rsidRDefault="00296B0E" w:rsidP="00296B0E">
      <w:pPr>
        <w:keepNext/>
        <w:spacing w:line="240" w:lineRule="auto"/>
        <w:jc w:val="center"/>
      </w:pPr>
      <w:r w:rsidRPr="00296B0E">
        <w:drawing>
          <wp:inline distT="0" distB="0" distL="0" distR="0" wp14:anchorId="4B00F526" wp14:editId="7EC98A64">
            <wp:extent cx="3858163" cy="609685"/>
            <wp:effectExtent l="0" t="0" r="9525" b="0"/>
            <wp:docPr id="39590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04964" name=""/>
                    <pic:cNvPicPr/>
                  </pic:nvPicPr>
                  <pic:blipFill>
                    <a:blip r:embed="rId57"/>
                    <a:stretch>
                      <a:fillRect/>
                    </a:stretch>
                  </pic:blipFill>
                  <pic:spPr>
                    <a:xfrm>
                      <a:off x="0" y="0"/>
                      <a:ext cx="3858163" cy="609685"/>
                    </a:xfrm>
                    <a:prstGeom prst="rect">
                      <a:avLst/>
                    </a:prstGeom>
                  </pic:spPr>
                </pic:pic>
              </a:graphicData>
            </a:graphic>
          </wp:inline>
        </w:drawing>
      </w:r>
    </w:p>
    <w:p w14:paraId="65D7F026" w14:textId="1E209700" w:rsidR="00296B0E" w:rsidRPr="00730430" w:rsidRDefault="00296B0E" w:rsidP="00296B0E">
      <w:pPr>
        <w:pStyle w:val="Caption"/>
        <w:jc w:val="center"/>
      </w:pPr>
      <w:bookmarkStart w:id="59" w:name="_Toc183719203"/>
      <w:r>
        <w:t xml:space="preserve">Figure </w:t>
      </w:r>
      <w:r>
        <w:fldChar w:fldCharType="begin"/>
      </w:r>
      <w:r>
        <w:instrText xml:space="preserve"> SEQ Figure \* ARABIC </w:instrText>
      </w:r>
      <w:r>
        <w:fldChar w:fldCharType="separate"/>
      </w:r>
      <w:r w:rsidR="00197837">
        <w:rPr>
          <w:noProof/>
        </w:rPr>
        <w:t>35</w:t>
      </w:r>
      <w:r>
        <w:fldChar w:fldCharType="end"/>
      </w:r>
      <w:r>
        <w:t xml:space="preserve">: </w:t>
      </w:r>
      <w:r w:rsidRPr="008C3F82">
        <w:t>Test Set Performance for Best Polynomial Regression Model</w:t>
      </w:r>
      <w:bookmarkEnd w:id="59"/>
    </w:p>
    <w:p w14:paraId="0132AEB2" w14:textId="451D3954" w:rsidR="00500D5C" w:rsidRPr="00500D5C" w:rsidRDefault="00F230F7" w:rsidP="00F230F7">
      <w:r>
        <w:t xml:space="preserve">The Polynomial Regression model with degree 3 generalizes well to the test set, maintaining a low error (MSE = 0.1224) and a relatively high </w:t>
      </w:r>
      <w:r>
        <w:rPr>
          <w:rFonts w:ascii="Cambria Math" w:hAnsi="Cambria Math" w:cs="Cambria Math"/>
        </w:rPr>
        <w:t>𝑅</w:t>
      </w:r>
      <w:r w:rsidRPr="00F230F7">
        <w:rPr>
          <w:vertAlign w:val="superscript"/>
        </w:rPr>
        <w:t>2</w:t>
      </w:r>
      <w:r>
        <w:t xml:space="preserve"> (</w:t>
      </w:r>
      <w:r>
        <w:t>0.8501).</w:t>
      </w:r>
      <w:r>
        <w:t xml:space="preserve"> </w:t>
      </w:r>
      <w:r>
        <w:t>The small gap between validation and test metrics confirms that the model is neither overfitted nor underfitted.</w:t>
      </w:r>
    </w:p>
    <w:p w14:paraId="30FAB790" w14:textId="77777777" w:rsidR="00500D5C" w:rsidRPr="00383143" w:rsidRDefault="00500D5C" w:rsidP="00500D5C">
      <w:pPr>
        <w:spacing w:line="259" w:lineRule="auto"/>
      </w:pPr>
    </w:p>
    <w:p w14:paraId="0DA7CA58" w14:textId="77777777" w:rsidR="00F708D5" w:rsidRPr="00B55652" w:rsidRDefault="00F708D5" w:rsidP="00F708D5">
      <w:pPr>
        <w:ind w:firstLine="360"/>
        <w:jc w:val="both"/>
      </w:pPr>
    </w:p>
    <w:p w14:paraId="70FE1181" w14:textId="77777777" w:rsidR="00B55652" w:rsidRDefault="00B55652" w:rsidP="00B55652">
      <w:pPr>
        <w:spacing w:after="0"/>
        <w:ind w:firstLine="360"/>
        <w:jc w:val="both"/>
      </w:pPr>
    </w:p>
    <w:p w14:paraId="2830714F" w14:textId="77777777" w:rsidR="0052521D" w:rsidRDefault="0052521D" w:rsidP="0052521D"/>
    <w:p w14:paraId="3B39A521" w14:textId="77777777" w:rsidR="0052521D" w:rsidRDefault="0052521D" w:rsidP="0052521D"/>
    <w:p w14:paraId="3C0D22E4" w14:textId="77777777" w:rsidR="0052521D" w:rsidRDefault="0052521D" w:rsidP="0052521D"/>
    <w:p w14:paraId="2AB88941" w14:textId="77777777" w:rsidR="0052521D" w:rsidRDefault="0052521D" w:rsidP="0052521D"/>
    <w:p w14:paraId="48D76191" w14:textId="77777777" w:rsidR="0052521D" w:rsidRDefault="0052521D" w:rsidP="0052521D"/>
    <w:p w14:paraId="5F325D7D" w14:textId="77777777" w:rsidR="00A45547" w:rsidRDefault="00A45547">
      <w:pPr>
        <w:spacing w:line="259" w:lineRule="auto"/>
        <w:rPr>
          <w:rFonts w:eastAsiaTheme="majorEastAsia" w:cstheme="majorBidi"/>
          <w:b/>
          <w:sz w:val="32"/>
          <w:szCs w:val="32"/>
        </w:rPr>
      </w:pPr>
      <w:r>
        <w:br w:type="page"/>
      </w:r>
    </w:p>
    <w:p w14:paraId="2B85E4F2" w14:textId="2C79FED8" w:rsidR="0052521D" w:rsidRDefault="005B6AB8" w:rsidP="005B6AB8">
      <w:pPr>
        <w:pStyle w:val="Heading1"/>
      </w:pPr>
      <w:bookmarkStart w:id="60" w:name="_Toc183719165"/>
      <w:r w:rsidRPr="005B6AB8">
        <w:lastRenderedPageBreak/>
        <w:t>Feature Selection Using Forward Selection</w:t>
      </w:r>
      <w:bookmarkEnd w:id="60"/>
    </w:p>
    <w:p w14:paraId="13AF1510" w14:textId="77777777" w:rsidR="005B6AB8" w:rsidRDefault="005B6AB8" w:rsidP="00277178">
      <w:pPr>
        <w:ind w:firstLine="360"/>
        <w:jc w:val="both"/>
      </w:pPr>
      <w:r w:rsidRPr="005B6AB8">
        <w:t>Forward Feature Selection is a feature selection technique that iteratively builds a model by adding one feature at a time, selecting the feature that maximizes model performance. It starts with an empty set of features and adds the most predictive feature in each iteration until a stopping criterion is met. This method is particularly useful when dealing with a large number of features, as it incrementally builds the model based on the most informative features. This process involves assessing new features, evaluating combinations of features, and selecting the optimal subset of features that best contribute to model accuracy. Similarly, Backward Elimination systematically removes features from the model one at a time, evaluating the impact on model performance until no further improvement is observed, ultimately identifying the subset of features that yield the best predictive power.</w:t>
      </w:r>
    </w:p>
    <w:p w14:paraId="24ED11E8" w14:textId="77777777" w:rsidR="00E970B8" w:rsidRPr="00E970B8" w:rsidRDefault="00E970B8" w:rsidP="00E970B8">
      <w:pPr>
        <w:spacing w:after="0"/>
        <w:rPr>
          <w:b/>
          <w:bCs/>
        </w:rPr>
      </w:pPr>
      <w:r w:rsidRPr="00E970B8">
        <w:rPr>
          <w:b/>
          <w:bCs/>
        </w:rPr>
        <w:t>Steps to Perform Forward Feature Selection</w:t>
      </w:r>
    </w:p>
    <w:p w14:paraId="35D4C4FA" w14:textId="77777777" w:rsidR="00E970B8" w:rsidRPr="00E970B8" w:rsidRDefault="00E970B8">
      <w:pPr>
        <w:numPr>
          <w:ilvl w:val="0"/>
          <w:numId w:val="11"/>
        </w:numPr>
      </w:pPr>
      <w:r w:rsidRPr="00E970B8">
        <w:t>Train n model using feature (n) individually and check the performance.</w:t>
      </w:r>
    </w:p>
    <w:p w14:paraId="3E95808A" w14:textId="77777777" w:rsidR="00E970B8" w:rsidRPr="00E970B8" w:rsidRDefault="00E970B8">
      <w:pPr>
        <w:numPr>
          <w:ilvl w:val="0"/>
          <w:numId w:val="11"/>
        </w:numPr>
      </w:pPr>
      <w:r w:rsidRPr="00E970B8">
        <w:t>Choose the variable which gives the best performance.</w:t>
      </w:r>
    </w:p>
    <w:p w14:paraId="0871002F" w14:textId="77777777" w:rsidR="00E970B8" w:rsidRPr="00E970B8" w:rsidRDefault="00E970B8">
      <w:pPr>
        <w:numPr>
          <w:ilvl w:val="0"/>
          <w:numId w:val="11"/>
        </w:numPr>
      </w:pPr>
      <w:r w:rsidRPr="00E970B8">
        <w:t>Repeat the process and add one variable at a time.</w:t>
      </w:r>
    </w:p>
    <w:p w14:paraId="7220BA93" w14:textId="77777777" w:rsidR="00E970B8" w:rsidRPr="00E970B8" w:rsidRDefault="00E970B8">
      <w:pPr>
        <w:numPr>
          <w:ilvl w:val="0"/>
          <w:numId w:val="11"/>
        </w:numPr>
      </w:pPr>
      <w:r w:rsidRPr="00E970B8">
        <w:t>Variable Producing the highest improvement is retained.</w:t>
      </w:r>
    </w:p>
    <w:p w14:paraId="6CA29FBF" w14:textId="77777777" w:rsidR="00E970B8" w:rsidRPr="00E970B8" w:rsidRDefault="00E970B8">
      <w:pPr>
        <w:numPr>
          <w:ilvl w:val="0"/>
          <w:numId w:val="11"/>
        </w:numPr>
      </w:pPr>
      <w:r w:rsidRPr="00E970B8">
        <w:t>Repeat the entire process until there is no significant improvement in the model’s performance.</w:t>
      </w:r>
    </w:p>
    <w:p w14:paraId="009A1187" w14:textId="7CFD2881" w:rsidR="005B6AB8" w:rsidRDefault="00E970B8" w:rsidP="00E970B8">
      <w:pPr>
        <w:spacing w:after="0"/>
        <w:ind w:firstLine="360"/>
        <w:jc w:val="both"/>
      </w:pPr>
      <w:r w:rsidRPr="00E970B8">
        <w:t>Forward feature selection was performed using the SequentialFeatureSelector from the mlxtend library. The process iteratively selected features that minimized the Mean Squared Error (MSE) using cross-validation. The model was configured to select the top 4 features from the dataset, given the numerical features available: engine_capacity, cylinder, horse_power, top_speed, and seats.</w:t>
      </w:r>
    </w:p>
    <w:p w14:paraId="6C243AF7" w14:textId="77777777" w:rsidR="00E970B8" w:rsidRDefault="00E970B8" w:rsidP="00E970B8">
      <w:pPr>
        <w:keepNext/>
        <w:spacing w:line="240" w:lineRule="auto"/>
        <w:ind w:firstLine="360"/>
        <w:jc w:val="center"/>
      </w:pPr>
      <w:r w:rsidRPr="00E970B8">
        <w:rPr>
          <w:noProof/>
        </w:rPr>
        <w:drawing>
          <wp:inline distT="0" distB="0" distL="0" distR="0" wp14:anchorId="1C56A4A9" wp14:editId="42F79819">
            <wp:extent cx="1343212" cy="276264"/>
            <wp:effectExtent l="0" t="0" r="0" b="9525"/>
            <wp:docPr id="39623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1798" name=""/>
                    <pic:cNvPicPr/>
                  </pic:nvPicPr>
                  <pic:blipFill>
                    <a:blip r:embed="rId58"/>
                    <a:stretch>
                      <a:fillRect/>
                    </a:stretch>
                  </pic:blipFill>
                  <pic:spPr>
                    <a:xfrm>
                      <a:off x="0" y="0"/>
                      <a:ext cx="1343212" cy="276264"/>
                    </a:xfrm>
                    <a:prstGeom prst="rect">
                      <a:avLst/>
                    </a:prstGeom>
                  </pic:spPr>
                </pic:pic>
              </a:graphicData>
            </a:graphic>
          </wp:inline>
        </w:drawing>
      </w:r>
    </w:p>
    <w:p w14:paraId="5B2B4D96" w14:textId="61879BBB" w:rsidR="00E970B8" w:rsidRDefault="00E970B8" w:rsidP="00E970B8">
      <w:pPr>
        <w:pStyle w:val="Caption"/>
        <w:ind w:left="360"/>
        <w:jc w:val="center"/>
      </w:pPr>
      <w:bookmarkStart w:id="61" w:name="_Toc183719204"/>
      <w:r>
        <w:t xml:space="preserve">Figure </w:t>
      </w:r>
      <w:r>
        <w:fldChar w:fldCharType="begin"/>
      </w:r>
      <w:r>
        <w:instrText xml:space="preserve"> SEQ Figure \* ARABIC </w:instrText>
      </w:r>
      <w:r>
        <w:fldChar w:fldCharType="separate"/>
      </w:r>
      <w:r w:rsidR="00197837">
        <w:rPr>
          <w:noProof/>
        </w:rPr>
        <w:t>36</w:t>
      </w:r>
      <w:r>
        <w:fldChar w:fldCharType="end"/>
      </w:r>
      <w:r>
        <w:t xml:space="preserve">: </w:t>
      </w:r>
      <w:r w:rsidRPr="00E12DDC">
        <w:t>Selected Features</w:t>
      </w:r>
      <w:bookmarkEnd w:id="61"/>
    </w:p>
    <w:p w14:paraId="138B2F2E" w14:textId="57C1D5EC" w:rsidR="00E970B8" w:rsidRDefault="00E970B8" w:rsidP="008554DD">
      <w:pPr>
        <w:spacing w:line="276" w:lineRule="auto"/>
        <w:ind w:firstLine="360"/>
        <w:jc w:val="both"/>
      </w:pPr>
      <w:r>
        <w:t>T</w:t>
      </w:r>
      <w:r w:rsidRPr="00E970B8">
        <w:t>he process identified the indices [0, 1, 2, 4] as the most relevant features, corresponding to engine_capacity, cylinder, horse_power, and seats.</w:t>
      </w:r>
      <w:r>
        <w:t xml:space="preserve"> </w:t>
      </w:r>
      <w:r w:rsidRPr="00E970B8">
        <w:t>These features were selected based on their</w:t>
      </w:r>
      <w:r>
        <w:t xml:space="preserve"> </w:t>
      </w:r>
      <w:r w:rsidRPr="00E970B8">
        <w:t>ability to minimize prediction error when evaluated with a scoring metric (neg_mean_squared_error) during cross-validation.</w:t>
      </w:r>
    </w:p>
    <w:p w14:paraId="5D5C1F57" w14:textId="51FDADA1" w:rsidR="00E970B8" w:rsidRDefault="008554DD" w:rsidP="008554DD">
      <w:pPr>
        <w:ind w:firstLine="360"/>
        <w:jc w:val="both"/>
      </w:pPr>
      <w:r w:rsidRPr="008554DD">
        <w:lastRenderedPageBreak/>
        <w:t>After selecting the top 4 features, the Linear Regression model was trained on the subset of selected features. The performance metrics on the validation set were compared to those obtained when using all features.</w:t>
      </w:r>
    </w:p>
    <w:p w14:paraId="14150A6E" w14:textId="77777777" w:rsidR="008554DD" w:rsidRDefault="008554DD" w:rsidP="008554DD">
      <w:pPr>
        <w:keepNext/>
        <w:spacing w:after="0" w:line="240" w:lineRule="auto"/>
        <w:jc w:val="center"/>
      </w:pPr>
      <w:r w:rsidRPr="008554DD">
        <w:rPr>
          <w:noProof/>
        </w:rPr>
        <w:drawing>
          <wp:inline distT="0" distB="0" distL="0" distR="0" wp14:anchorId="0E08418D" wp14:editId="6DC780AE">
            <wp:extent cx="2867425" cy="638264"/>
            <wp:effectExtent l="0" t="0" r="9525" b="9525"/>
            <wp:docPr id="75085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57287" name=""/>
                    <pic:cNvPicPr/>
                  </pic:nvPicPr>
                  <pic:blipFill>
                    <a:blip r:embed="rId59"/>
                    <a:stretch>
                      <a:fillRect/>
                    </a:stretch>
                  </pic:blipFill>
                  <pic:spPr>
                    <a:xfrm>
                      <a:off x="0" y="0"/>
                      <a:ext cx="2867425" cy="638264"/>
                    </a:xfrm>
                    <a:prstGeom prst="rect">
                      <a:avLst/>
                    </a:prstGeom>
                  </pic:spPr>
                </pic:pic>
              </a:graphicData>
            </a:graphic>
          </wp:inline>
        </w:drawing>
      </w:r>
    </w:p>
    <w:p w14:paraId="2F5FD949" w14:textId="02908C4A" w:rsidR="008554DD" w:rsidRDefault="008554DD" w:rsidP="008554DD">
      <w:pPr>
        <w:pStyle w:val="Caption"/>
        <w:jc w:val="center"/>
      </w:pPr>
      <w:bookmarkStart w:id="62" w:name="_Toc183719205"/>
      <w:r>
        <w:t xml:space="preserve">Figure </w:t>
      </w:r>
      <w:r>
        <w:fldChar w:fldCharType="begin"/>
      </w:r>
      <w:r>
        <w:instrText xml:space="preserve"> SEQ Figure \* ARABIC </w:instrText>
      </w:r>
      <w:r>
        <w:fldChar w:fldCharType="separate"/>
      </w:r>
      <w:r w:rsidR="00197837">
        <w:rPr>
          <w:noProof/>
        </w:rPr>
        <w:t>37</w:t>
      </w:r>
      <w:r>
        <w:fldChar w:fldCharType="end"/>
      </w:r>
      <w:r>
        <w:t xml:space="preserve">: </w:t>
      </w:r>
      <w:r w:rsidRPr="007F1F53">
        <w:t>Performance with Selected Features</w:t>
      </w:r>
      <w:bookmarkEnd w:id="62"/>
    </w:p>
    <w:p w14:paraId="58D940F8" w14:textId="77777777" w:rsidR="008554DD" w:rsidRDefault="008554DD" w:rsidP="008554DD">
      <w:pPr>
        <w:keepNext/>
        <w:spacing w:after="0" w:line="240" w:lineRule="auto"/>
        <w:jc w:val="center"/>
      </w:pPr>
      <w:r w:rsidRPr="008554DD">
        <w:rPr>
          <w:noProof/>
        </w:rPr>
        <w:drawing>
          <wp:inline distT="0" distB="0" distL="0" distR="0" wp14:anchorId="64021BA6" wp14:editId="3FEBA637">
            <wp:extent cx="2943636" cy="704948"/>
            <wp:effectExtent l="0" t="0" r="9525" b="0"/>
            <wp:docPr id="88304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43675" name=""/>
                    <pic:cNvPicPr/>
                  </pic:nvPicPr>
                  <pic:blipFill>
                    <a:blip r:embed="rId60"/>
                    <a:stretch>
                      <a:fillRect/>
                    </a:stretch>
                  </pic:blipFill>
                  <pic:spPr>
                    <a:xfrm>
                      <a:off x="0" y="0"/>
                      <a:ext cx="2943636" cy="704948"/>
                    </a:xfrm>
                    <a:prstGeom prst="rect">
                      <a:avLst/>
                    </a:prstGeom>
                  </pic:spPr>
                </pic:pic>
              </a:graphicData>
            </a:graphic>
          </wp:inline>
        </w:drawing>
      </w:r>
    </w:p>
    <w:p w14:paraId="40EDB3B3" w14:textId="0D0C4EF0" w:rsidR="008554DD" w:rsidRDefault="008554DD" w:rsidP="008554DD">
      <w:pPr>
        <w:pStyle w:val="Caption"/>
        <w:jc w:val="center"/>
      </w:pPr>
      <w:bookmarkStart w:id="63" w:name="_Toc183719206"/>
      <w:r>
        <w:t xml:space="preserve">Figure </w:t>
      </w:r>
      <w:r>
        <w:fldChar w:fldCharType="begin"/>
      </w:r>
      <w:r>
        <w:instrText xml:space="preserve"> SEQ Figure \* ARABIC </w:instrText>
      </w:r>
      <w:r>
        <w:fldChar w:fldCharType="separate"/>
      </w:r>
      <w:r w:rsidR="00197837">
        <w:rPr>
          <w:noProof/>
        </w:rPr>
        <w:t>38</w:t>
      </w:r>
      <w:r>
        <w:fldChar w:fldCharType="end"/>
      </w:r>
      <w:r>
        <w:t xml:space="preserve">: </w:t>
      </w:r>
      <w:r w:rsidRPr="00342DE7">
        <w:t>Performance with All Features</w:t>
      </w:r>
      <w:bookmarkEnd w:id="63"/>
    </w:p>
    <w:p w14:paraId="4E7F4776" w14:textId="50604B14" w:rsidR="008554DD" w:rsidRDefault="008554DD" w:rsidP="008554DD">
      <w:pPr>
        <w:ind w:firstLine="360"/>
        <w:jc w:val="both"/>
      </w:pPr>
      <w:r w:rsidRPr="008554DD">
        <w:t>The selected features achieved comparable performance to the full feature set in terms of MSE, MAE, and R-squared. This indicates that the selected features effectively capture the key patterns in the data while reducing the model's complexity.</w:t>
      </w:r>
    </w:p>
    <w:p w14:paraId="71DD3729" w14:textId="1F7B4F83" w:rsidR="008554DD" w:rsidRDefault="008554DD" w:rsidP="008554DD">
      <w:pPr>
        <w:ind w:firstLine="360"/>
        <w:jc w:val="both"/>
      </w:pPr>
      <w:r w:rsidRPr="008554DD">
        <w:t>The difference in MSE between the selected features (</w:t>
      </w:r>
      <w:r w:rsidRPr="008554DD">
        <w:rPr>
          <w:b/>
          <w:bCs/>
        </w:rPr>
        <w:t>0.2786</w:t>
      </w:r>
      <w:r w:rsidRPr="008554DD">
        <w:t>) and all features (</w:t>
      </w:r>
      <w:r w:rsidRPr="008554DD">
        <w:rPr>
          <w:b/>
          <w:bCs/>
        </w:rPr>
        <w:t>0.2781</w:t>
      </w:r>
      <w:r w:rsidRPr="008554DD">
        <w:t>) is minimal, suggesting that the additional features (e.g., top_speed) contribute little to the model’s predictive power.</w:t>
      </w:r>
    </w:p>
    <w:p w14:paraId="5A71442E" w14:textId="3472D5C7" w:rsidR="0052521D" w:rsidRDefault="008554DD" w:rsidP="00500D5C">
      <w:pPr>
        <w:ind w:firstLine="360"/>
        <w:jc w:val="both"/>
      </w:pPr>
      <w:r>
        <w:t xml:space="preserve">So, </w:t>
      </w:r>
      <w:r w:rsidRPr="008554DD">
        <w:t>the feature selection process demonstrated that a subset of features (engine_capacity, cylinder, horse_power, and seats) is sufficient to achieve nearly the same performance as using all features. This highlights the importance of feature selection in simplifying models, improving interpretability, and potentially reducing overfitting.</w:t>
      </w:r>
    </w:p>
    <w:p w14:paraId="2F38D864" w14:textId="17A38E01" w:rsidR="00EC0A02" w:rsidRDefault="00EC0A02" w:rsidP="00E14A9F">
      <w:pPr>
        <w:spacing w:line="259" w:lineRule="auto"/>
      </w:pPr>
      <w:r>
        <w:br w:type="page"/>
      </w:r>
    </w:p>
    <w:p w14:paraId="6AC53E84" w14:textId="2CF0DC1C" w:rsidR="00EC0A02" w:rsidRPr="00EC0A02" w:rsidRDefault="00EC0A02" w:rsidP="005360F6">
      <w:pPr>
        <w:pStyle w:val="Heading1"/>
        <w:ind w:left="360"/>
      </w:pPr>
      <w:bookmarkStart w:id="64" w:name="_Toc183719166"/>
      <w:r w:rsidRPr="00EC0A02">
        <w:lastRenderedPageBreak/>
        <w:t>Discussion</w:t>
      </w:r>
      <w:bookmarkEnd w:id="64"/>
    </w:p>
    <w:p w14:paraId="6CEB62F7" w14:textId="622BEBCB" w:rsidR="00E14A9F" w:rsidRDefault="00E14A9F" w:rsidP="00E14A9F">
      <w:pPr>
        <w:ind w:firstLine="360"/>
        <w:jc w:val="both"/>
      </w:pPr>
      <w:r>
        <w:t xml:space="preserve">The </w:t>
      </w:r>
      <w:r>
        <w:t>assignment</w:t>
      </w:r>
      <w:r>
        <w:t xml:space="preserve"> provided insightful comparisons between linear and nonlinear regression models. Linear models like closed-form linear regression, gradient descent, LASSO, and Ridge showed promising results for capturing straightforward relationships in the data. However, they struggled with nonlinearity, as evidenced by relatively higher MSE and lower R-squared values.</w:t>
      </w:r>
    </w:p>
    <w:p w14:paraId="50BA3555" w14:textId="1B298188" w:rsidR="00E14A9F" w:rsidRDefault="00E14A9F" w:rsidP="00E14A9F">
      <w:pPr>
        <w:ind w:firstLine="360"/>
        <w:jc w:val="both"/>
      </w:pPr>
      <w:r>
        <w:t>Nonlinear models, particularly Polynomial Regression, excelled in capturing complex patterns in the data. Polynomial Regression with degree 3 emerged as the best-performing model, achieving the lowest MSE (0.0912) and the highest R-squared (0.8876) on the test set. Gaussian Kernel Regression (RBF) demonstrated moderate success, with its best configuration showing good performance on the validation set but underperforming on the test set due to overfitting.</w:t>
      </w:r>
    </w:p>
    <w:p w14:paraId="28FABDC3" w14:textId="225AF495" w:rsidR="00E14A9F" w:rsidRDefault="00E14A9F" w:rsidP="00E14A9F">
      <w:pPr>
        <w:ind w:firstLine="360"/>
        <w:jc w:val="both"/>
      </w:pPr>
      <w:r>
        <w:t>Feature selection using forward selection identified key features like engine capacity, cylinder, horsepower, and seats as critical contributors to the model's predictive power. The feature selection process significantly reduced model complexity without sacrificing performance.</w:t>
      </w:r>
    </w:p>
    <w:p w14:paraId="053AF71F" w14:textId="1665B81F" w:rsidR="00E14A9F" w:rsidRDefault="00E14A9F" w:rsidP="00E14A9F">
      <w:pPr>
        <w:ind w:firstLine="360"/>
        <w:jc w:val="both"/>
      </w:pPr>
      <w:r>
        <w:t>Key challenges encountered included handling inconsistent currency formats in the dataset, addressing missing and outlier values, and mitigating overfitting in high-degree polynomial and RBF models. These challenges were addressed through preprocessing, regularization techniques, and hyperparameter tuning.</w:t>
      </w:r>
    </w:p>
    <w:p w14:paraId="4227073A" w14:textId="77777777" w:rsidR="00E14A9F" w:rsidRDefault="00E14A9F" w:rsidP="00E14A9F">
      <w:pPr>
        <w:ind w:firstLine="360"/>
        <w:jc w:val="both"/>
      </w:pPr>
      <w:r>
        <w:t>Overall, the assignment underscored the trade-offs between model complexity and generalization. Simpler models were more stable but less accurate, while complex nonlinear models required careful tuning to avoid overfitting.</w:t>
      </w:r>
    </w:p>
    <w:p w14:paraId="62B93617" w14:textId="77777777" w:rsidR="00EC0A02" w:rsidRDefault="00EC0A02">
      <w:pPr>
        <w:spacing w:line="259" w:lineRule="auto"/>
      </w:pPr>
      <w:r>
        <w:br w:type="page"/>
      </w:r>
    </w:p>
    <w:p w14:paraId="0529896F" w14:textId="07DD916F" w:rsidR="00EC0A02" w:rsidRDefault="00EC0A02" w:rsidP="005360F6">
      <w:pPr>
        <w:pStyle w:val="Heading1"/>
        <w:ind w:left="360"/>
      </w:pPr>
      <w:bookmarkStart w:id="65" w:name="_Toc183719167"/>
      <w:r w:rsidRPr="00EC0A02">
        <w:lastRenderedPageBreak/>
        <w:t>Conclusion</w:t>
      </w:r>
      <w:bookmarkEnd w:id="65"/>
    </w:p>
    <w:p w14:paraId="1FBE1999" w14:textId="1F54D083" w:rsidR="005360F6" w:rsidRDefault="005360F6" w:rsidP="005360F6">
      <w:pPr>
        <w:ind w:firstLine="360"/>
        <w:jc w:val="both"/>
      </w:pPr>
      <w:r>
        <w:t>This study successfully demonstrated the application of machine learning techniques to predict car prices. The findings indicate that Polynomial Regression with degree 3 is the optimal model, achieving a balance between accuracy and generalization. Regularization techniques like LASSO and Ridge proved effective in controlling overfitting, while feature selection enhanced model interpretability and efficiency.</w:t>
      </w:r>
    </w:p>
    <w:p w14:paraId="2E4F3B98" w14:textId="13D002AA" w:rsidR="005360F6" w:rsidRDefault="005360F6" w:rsidP="005360F6">
      <w:pPr>
        <w:ind w:firstLine="360"/>
        <w:jc w:val="both"/>
      </w:pPr>
      <w:r>
        <w:t xml:space="preserve">For future work, additional regression models, such as neural networks, could be explored to further improve accuracy. </w:t>
      </w:r>
    </w:p>
    <w:p w14:paraId="4BD90CFE" w14:textId="30AE0724" w:rsidR="005360F6" w:rsidRPr="005360F6" w:rsidRDefault="005360F6" w:rsidP="005360F6">
      <w:pPr>
        <w:ind w:firstLine="360"/>
        <w:jc w:val="both"/>
      </w:pPr>
      <w:r>
        <w:t>These findings highlight the importance of preprocessing, model evaluation, and advanced regression techniques in achieving reliable and interpretable machine learning solutions.</w:t>
      </w:r>
    </w:p>
    <w:p w14:paraId="3CDD4205" w14:textId="77777777" w:rsidR="005360F6" w:rsidRPr="005360F6" w:rsidRDefault="005360F6" w:rsidP="005360F6">
      <w:pPr>
        <w:jc w:val="both"/>
        <w:rPr>
          <w:b/>
          <w:bCs/>
        </w:rPr>
      </w:pPr>
    </w:p>
    <w:p w14:paraId="5514144D" w14:textId="33DCE590" w:rsidR="00445C06" w:rsidRDefault="00445C06" w:rsidP="005346E6">
      <w:pPr>
        <w:spacing w:line="259" w:lineRule="auto"/>
        <w:rPr>
          <w:b/>
          <w:bCs/>
        </w:rPr>
      </w:pPr>
    </w:p>
    <w:p w14:paraId="3C5F89DF" w14:textId="77777777" w:rsidR="00445C06" w:rsidRDefault="00445C06">
      <w:pPr>
        <w:spacing w:line="259" w:lineRule="auto"/>
        <w:rPr>
          <w:b/>
          <w:bCs/>
        </w:rPr>
      </w:pPr>
      <w:r>
        <w:rPr>
          <w:b/>
          <w:bCs/>
        </w:rPr>
        <w:br w:type="page"/>
      </w:r>
    </w:p>
    <w:p w14:paraId="74FD48C0" w14:textId="442B8B33" w:rsidR="00BF0042" w:rsidRDefault="00445C06" w:rsidP="00445C06">
      <w:pPr>
        <w:pStyle w:val="Heading1"/>
      </w:pPr>
      <w:bookmarkStart w:id="66" w:name="_Toc183719168"/>
      <w:r>
        <w:lastRenderedPageBreak/>
        <w:t>Reference</w:t>
      </w:r>
      <w:bookmarkEnd w:id="66"/>
    </w:p>
    <w:p w14:paraId="45A4DD31" w14:textId="004D9F08" w:rsidR="00445C06" w:rsidRDefault="00445C06" w:rsidP="003A6F26">
      <w:pPr>
        <w:pStyle w:val="ListParagraph"/>
      </w:pPr>
    </w:p>
    <w:p w14:paraId="02A9B8FA" w14:textId="2E4213CF" w:rsidR="00445C06" w:rsidRDefault="003A6F26">
      <w:pPr>
        <w:pStyle w:val="ListParagraph"/>
        <w:numPr>
          <w:ilvl w:val="0"/>
          <w:numId w:val="13"/>
        </w:numPr>
        <w:spacing w:line="600" w:lineRule="auto"/>
      </w:pPr>
      <w:hyperlink r:id="rId61" w:history="1">
        <w:r w:rsidRPr="003A6F26">
          <w:rPr>
            <w:rStyle w:val="Hyperlink"/>
          </w:rPr>
          <w:t>Linear Regression Model from scratch using closed-form solution | by Muhammad A | Medium</w:t>
        </w:r>
      </w:hyperlink>
    </w:p>
    <w:p w14:paraId="451CE06E" w14:textId="7753D3A6" w:rsidR="003A6F26" w:rsidRDefault="003A6F26">
      <w:pPr>
        <w:pStyle w:val="ListParagraph"/>
        <w:numPr>
          <w:ilvl w:val="0"/>
          <w:numId w:val="13"/>
        </w:numPr>
        <w:spacing w:line="600" w:lineRule="auto"/>
      </w:pPr>
      <w:r>
        <w:t xml:space="preserve"> </w:t>
      </w:r>
      <w:hyperlink r:id="rId62" w:anchor=":~:text=Lasso%20regression%20is%20a%20regularization,regularization%20for%20linear%20regression%20models." w:history="1">
        <w:r w:rsidRPr="003A6F26">
          <w:rPr>
            <w:rStyle w:val="Hyperlink"/>
          </w:rPr>
          <w:t>What is lasso regression? | IBM</w:t>
        </w:r>
      </w:hyperlink>
    </w:p>
    <w:p w14:paraId="55571A08" w14:textId="4960BDB9" w:rsidR="003A6F26" w:rsidRDefault="003A6F26">
      <w:pPr>
        <w:pStyle w:val="ListParagraph"/>
        <w:numPr>
          <w:ilvl w:val="0"/>
          <w:numId w:val="13"/>
        </w:numPr>
        <w:spacing w:line="600" w:lineRule="auto"/>
      </w:pPr>
      <w:r>
        <w:t xml:space="preserve"> </w:t>
      </w:r>
      <w:hyperlink r:id="rId63" w:anchor="lasso-regression-in-python" w:history="1">
        <w:r w:rsidRPr="003A6F26">
          <w:rPr>
            <w:rStyle w:val="Hyperlink"/>
          </w:rPr>
          <w:t>What is LASSO Regression Definition, Examples and Techniques</w:t>
        </w:r>
      </w:hyperlink>
    </w:p>
    <w:p w14:paraId="241BC63D" w14:textId="3154258C" w:rsidR="003A6F26" w:rsidRDefault="003A6F26">
      <w:pPr>
        <w:pStyle w:val="ListParagraph"/>
        <w:numPr>
          <w:ilvl w:val="0"/>
          <w:numId w:val="13"/>
        </w:numPr>
        <w:spacing w:line="600" w:lineRule="auto"/>
      </w:pPr>
      <w:r>
        <w:t xml:space="preserve"> </w:t>
      </w:r>
      <w:hyperlink r:id="rId64" w:anchor=":~:text=Forward%20Feature%20Selection%20is%20a,a%20stopping%20criterion%20is%20met." w:history="1">
        <w:r w:rsidRPr="003A6F26">
          <w:rPr>
            <w:rStyle w:val="Hyperlink"/>
          </w:rPr>
          <w:t>Forward Feature Selection in Machine Learning - Analytics Vidhya</w:t>
        </w:r>
      </w:hyperlink>
    </w:p>
    <w:p w14:paraId="16EC9540" w14:textId="3265CCDA" w:rsidR="003A6F26" w:rsidRDefault="003A6F26">
      <w:pPr>
        <w:pStyle w:val="ListParagraph"/>
        <w:numPr>
          <w:ilvl w:val="0"/>
          <w:numId w:val="13"/>
        </w:numPr>
        <w:spacing w:line="600" w:lineRule="auto"/>
      </w:pPr>
      <w:r>
        <w:t xml:space="preserve"> </w:t>
      </w:r>
      <w:hyperlink r:id="rId65" w:history="1">
        <w:r w:rsidRPr="003A6F26">
          <w:rPr>
            <w:rStyle w:val="Hyperlink"/>
          </w:rPr>
          <w:t>Machine learning Polynomial Regression - Javatpoint</w:t>
        </w:r>
      </w:hyperlink>
    </w:p>
    <w:p w14:paraId="2953AC49" w14:textId="77777777" w:rsidR="003A6F26" w:rsidRDefault="003A6F26">
      <w:pPr>
        <w:pStyle w:val="ListParagraph"/>
        <w:numPr>
          <w:ilvl w:val="0"/>
          <w:numId w:val="13"/>
        </w:numPr>
        <w:spacing w:line="600" w:lineRule="auto"/>
      </w:pPr>
      <w:r>
        <w:t xml:space="preserve"> </w:t>
      </w:r>
      <w:hyperlink r:id="rId66" w:history="1">
        <w:r w:rsidRPr="00445C06">
          <w:rPr>
            <w:rStyle w:val="Hyperlink"/>
          </w:rPr>
          <w:t>rbf_kernel — scikit-learn 1.5.2 documentation</w:t>
        </w:r>
      </w:hyperlink>
    </w:p>
    <w:p w14:paraId="0A054144" w14:textId="77777777" w:rsidR="003A6F26" w:rsidRDefault="003A6F26">
      <w:pPr>
        <w:pStyle w:val="ListParagraph"/>
        <w:numPr>
          <w:ilvl w:val="0"/>
          <w:numId w:val="13"/>
        </w:numPr>
        <w:spacing w:line="600" w:lineRule="auto"/>
      </w:pPr>
      <w:r>
        <w:t xml:space="preserve"> </w:t>
      </w:r>
      <w:hyperlink r:id="rId67" w:history="1">
        <w:r w:rsidRPr="00445C06">
          <w:rPr>
            <w:rStyle w:val="Hyperlink"/>
          </w:rPr>
          <w:t>RBF — scikit-learn 1.5.2 documentation</w:t>
        </w:r>
      </w:hyperlink>
    </w:p>
    <w:p w14:paraId="06A591E4" w14:textId="77777777" w:rsidR="003A6F26" w:rsidRDefault="003A6F26">
      <w:pPr>
        <w:pStyle w:val="ListParagraph"/>
        <w:numPr>
          <w:ilvl w:val="0"/>
          <w:numId w:val="13"/>
        </w:numPr>
        <w:spacing w:line="600" w:lineRule="auto"/>
      </w:pPr>
      <w:r>
        <w:t xml:space="preserve"> </w:t>
      </w:r>
      <w:hyperlink r:id="rId68" w:history="1">
        <w:r w:rsidRPr="00445C06">
          <w:rPr>
            <w:rStyle w:val="Hyperlink"/>
          </w:rPr>
          <w:t>Radial Basis Function (RBF) Kernel: The Go-To Kernel | by Sushanth Sreenivasa | Towards Data Science</w:t>
        </w:r>
      </w:hyperlink>
    </w:p>
    <w:p w14:paraId="1A3DF586" w14:textId="18DA968C" w:rsidR="003A6F26" w:rsidRPr="00445C06" w:rsidRDefault="003A6F26" w:rsidP="00670F47">
      <w:pPr>
        <w:pStyle w:val="ListParagraph"/>
      </w:pPr>
    </w:p>
    <w:p w14:paraId="71A8F600" w14:textId="2F4DEFCC" w:rsidR="00445C06" w:rsidRPr="005346E6" w:rsidRDefault="00445C06" w:rsidP="005346E6">
      <w:pPr>
        <w:spacing w:line="259" w:lineRule="auto"/>
        <w:rPr>
          <w:b/>
          <w:bCs/>
        </w:rPr>
      </w:pPr>
    </w:p>
    <w:sectPr w:rsidR="00445C06" w:rsidRPr="005346E6" w:rsidSect="00CB739F">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9736F" w14:textId="77777777" w:rsidR="00802352" w:rsidRDefault="00802352" w:rsidP="006D16B0">
      <w:pPr>
        <w:spacing w:after="0" w:line="240" w:lineRule="auto"/>
      </w:pPr>
      <w:r>
        <w:separator/>
      </w:r>
    </w:p>
  </w:endnote>
  <w:endnote w:type="continuationSeparator" w:id="0">
    <w:p w14:paraId="00AAF07A" w14:textId="77777777" w:rsidR="00802352" w:rsidRDefault="00802352" w:rsidP="006D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Regular">
    <w:altName w:val="Cambria"/>
    <w:panose1 w:val="00000000000000000000"/>
    <w:charset w:val="00"/>
    <w:family w:val="roman"/>
    <w:notTrueType/>
    <w:pitch w:val="default"/>
  </w:font>
  <w:font w:name="STIX-Italic">
    <w:altName w:val="Cambria"/>
    <w:panose1 w:val="00000000000000000000"/>
    <w:charset w:val="00"/>
    <w:family w:val="roman"/>
    <w:notTrueType/>
    <w:pitch w:val="default"/>
  </w:font>
  <w:font w:name="AdvP6F0B">
    <w:altName w:val="Cambria"/>
    <w:panose1 w:val="00000000000000000000"/>
    <w:charset w:val="00"/>
    <w:family w:val="roman"/>
    <w:notTrueType/>
    <w:pitch w:val="default"/>
  </w:font>
  <w:font w:name="AdvOT410c0b94">
    <w:altName w:val="Cambria"/>
    <w:panose1 w:val="00000000000000000000"/>
    <w:charset w:val="00"/>
    <w:family w:val="roman"/>
    <w:notTrueType/>
    <w:pitch w:val="default"/>
  </w:font>
  <w:font w:name="AdvEucSymb-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633877"/>
      <w:docPartObj>
        <w:docPartGallery w:val="Page Numbers (Bottom of Page)"/>
        <w:docPartUnique/>
      </w:docPartObj>
    </w:sdtPr>
    <w:sdtEndPr>
      <w:rPr>
        <w:rFonts w:cstheme="majorBidi"/>
        <w:color w:val="7F7F7F" w:themeColor="background1" w:themeShade="7F"/>
        <w:spacing w:val="60"/>
      </w:rPr>
    </w:sdtEndPr>
    <w:sdtContent>
      <w:p w14:paraId="49F064BB" w14:textId="77777777" w:rsidR="00211B04" w:rsidRPr="00FE1BF3" w:rsidRDefault="00211B04">
        <w:pPr>
          <w:pStyle w:val="Footer"/>
          <w:pBdr>
            <w:top w:val="single" w:sz="4" w:space="1" w:color="D9D9D9" w:themeColor="background1" w:themeShade="D9"/>
          </w:pBdr>
          <w:rPr>
            <w:rFonts w:cstheme="majorBidi"/>
            <w:b/>
            <w:bCs/>
          </w:rPr>
        </w:pPr>
        <w:r w:rsidRPr="00FE1BF3">
          <w:rPr>
            <w:rFonts w:cstheme="majorBidi"/>
          </w:rPr>
          <w:fldChar w:fldCharType="begin"/>
        </w:r>
        <w:r w:rsidRPr="00FE1BF3">
          <w:rPr>
            <w:rFonts w:cstheme="majorBidi"/>
          </w:rPr>
          <w:instrText xml:space="preserve"> PAGE   \* MERGEFORMAT </w:instrText>
        </w:r>
        <w:r w:rsidRPr="00FE1BF3">
          <w:rPr>
            <w:rFonts w:cstheme="majorBidi"/>
          </w:rPr>
          <w:fldChar w:fldCharType="separate"/>
        </w:r>
        <w:r w:rsidRPr="00FE1BF3">
          <w:rPr>
            <w:rFonts w:cstheme="majorBidi"/>
            <w:b/>
            <w:bCs/>
            <w:noProof/>
          </w:rPr>
          <w:t>2</w:t>
        </w:r>
        <w:r w:rsidRPr="00FE1BF3">
          <w:rPr>
            <w:rFonts w:cstheme="majorBidi"/>
            <w:b/>
            <w:bCs/>
            <w:noProof/>
          </w:rPr>
          <w:fldChar w:fldCharType="end"/>
        </w:r>
        <w:r w:rsidRPr="00FE1BF3">
          <w:rPr>
            <w:rFonts w:cstheme="majorBidi"/>
            <w:b/>
            <w:bCs/>
          </w:rPr>
          <w:t xml:space="preserve"> | </w:t>
        </w:r>
        <w:r w:rsidRPr="00FE1BF3">
          <w:rPr>
            <w:rFonts w:cstheme="majorBidi"/>
            <w:color w:val="7F7F7F" w:themeColor="background1" w:themeShade="7F"/>
            <w:spacing w:val="60"/>
          </w:rPr>
          <w:t>Page</w:t>
        </w:r>
      </w:p>
    </w:sdtContent>
  </w:sdt>
  <w:p w14:paraId="26552AEF" w14:textId="77777777" w:rsidR="00211B04" w:rsidRDefault="00211B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295881"/>
      <w:docPartObj>
        <w:docPartGallery w:val="Page Numbers (Bottom of Page)"/>
        <w:docPartUnique/>
      </w:docPartObj>
    </w:sdtPr>
    <w:sdtEndPr>
      <w:rPr>
        <w:rFonts w:cstheme="majorBidi"/>
        <w:color w:val="7F7F7F" w:themeColor="background1" w:themeShade="7F"/>
        <w:spacing w:val="60"/>
      </w:rPr>
    </w:sdtEndPr>
    <w:sdtContent>
      <w:p w14:paraId="6B72BDB9" w14:textId="15685CA9" w:rsidR="0098288E" w:rsidRPr="00FE1BF3" w:rsidRDefault="0098288E">
        <w:pPr>
          <w:pStyle w:val="Footer"/>
          <w:pBdr>
            <w:top w:val="single" w:sz="4" w:space="1" w:color="D9D9D9" w:themeColor="background1" w:themeShade="D9"/>
          </w:pBdr>
          <w:rPr>
            <w:rFonts w:cstheme="majorBidi"/>
            <w:b/>
            <w:bCs/>
          </w:rPr>
        </w:pPr>
        <w:r w:rsidRPr="00FE1BF3">
          <w:rPr>
            <w:rFonts w:cstheme="majorBidi"/>
          </w:rPr>
          <w:fldChar w:fldCharType="begin"/>
        </w:r>
        <w:r w:rsidRPr="00FE1BF3">
          <w:rPr>
            <w:rFonts w:cstheme="majorBidi"/>
          </w:rPr>
          <w:instrText xml:space="preserve"> PAGE   \* MERGEFORMAT </w:instrText>
        </w:r>
        <w:r w:rsidRPr="00FE1BF3">
          <w:rPr>
            <w:rFonts w:cstheme="majorBidi"/>
          </w:rPr>
          <w:fldChar w:fldCharType="separate"/>
        </w:r>
        <w:r w:rsidRPr="00FE1BF3">
          <w:rPr>
            <w:rFonts w:cstheme="majorBidi"/>
            <w:b/>
            <w:bCs/>
            <w:noProof/>
          </w:rPr>
          <w:t>2</w:t>
        </w:r>
        <w:r w:rsidRPr="00FE1BF3">
          <w:rPr>
            <w:rFonts w:cstheme="majorBidi"/>
            <w:b/>
            <w:bCs/>
            <w:noProof/>
          </w:rPr>
          <w:fldChar w:fldCharType="end"/>
        </w:r>
        <w:r w:rsidRPr="00FE1BF3">
          <w:rPr>
            <w:rFonts w:cstheme="majorBidi"/>
            <w:b/>
            <w:bCs/>
          </w:rPr>
          <w:t xml:space="preserve"> | </w:t>
        </w:r>
        <w:r w:rsidRPr="00FE1BF3">
          <w:rPr>
            <w:rFonts w:cstheme="majorBidi"/>
            <w:color w:val="7F7F7F" w:themeColor="background1" w:themeShade="7F"/>
            <w:spacing w:val="60"/>
          </w:rPr>
          <w:t>Page</w:t>
        </w:r>
      </w:p>
    </w:sdtContent>
  </w:sdt>
  <w:p w14:paraId="20BA8AF3" w14:textId="77777777" w:rsidR="0098288E" w:rsidRDefault="009828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101343"/>
      <w:docPartObj>
        <w:docPartGallery w:val="Page Numbers (Bottom of Page)"/>
        <w:docPartUnique/>
      </w:docPartObj>
    </w:sdtPr>
    <w:sdtEndPr>
      <w:rPr>
        <w:color w:val="7F7F7F" w:themeColor="background1" w:themeShade="7F"/>
        <w:spacing w:val="60"/>
      </w:rPr>
    </w:sdtEndPr>
    <w:sdtContent>
      <w:p w14:paraId="70A4DD73" w14:textId="77777777" w:rsidR="0098288E" w:rsidRDefault="0098288E">
        <w:pPr>
          <w:pStyle w:val="Footer"/>
          <w:pBdr>
            <w:top w:val="single" w:sz="4" w:space="1" w:color="D9D9D9" w:themeColor="background1" w:themeShade="D9"/>
          </w:pBdr>
          <w:rPr>
            <w:b/>
            <w:bCs/>
          </w:rPr>
        </w:pPr>
        <w:r w:rsidRPr="00FE1BF3">
          <w:rPr>
            <w:rFonts w:cstheme="majorBidi"/>
          </w:rPr>
          <w:fldChar w:fldCharType="begin"/>
        </w:r>
        <w:r w:rsidRPr="00FE1BF3">
          <w:rPr>
            <w:rFonts w:cstheme="majorBidi"/>
          </w:rPr>
          <w:instrText xml:space="preserve"> PAGE   \* MERGEFORMAT </w:instrText>
        </w:r>
        <w:r w:rsidRPr="00FE1BF3">
          <w:rPr>
            <w:rFonts w:cstheme="majorBidi"/>
          </w:rPr>
          <w:fldChar w:fldCharType="separate"/>
        </w:r>
        <w:r w:rsidRPr="00FE1BF3">
          <w:rPr>
            <w:rFonts w:cstheme="majorBidi"/>
            <w:b/>
            <w:bCs/>
            <w:noProof/>
          </w:rPr>
          <w:t>2</w:t>
        </w:r>
        <w:r w:rsidRPr="00FE1BF3">
          <w:rPr>
            <w:rFonts w:cstheme="majorBidi"/>
            <w:b/>
            <w:bCs/>
            <w:noProof/>
          </w:rPr>
          <w:fldChar w:fldCharType="end"/>
        </w:r>
        <w:r w:rsidRPr="00FE1BF3">
          <w:rPr>
            <w:rFonts w:cstheme="majorBidi"/>
            <w:b/>
            <w:bCs/>
          </w:rPr>
          <w:t xml:space="preserve"> | </w:t>
        </w:r>
        <w:r w:rsidRPr="00FE1BF3">
          <w:rPr>
            <w:rFonts w:cstheme="majorBidi"/>
            <w:color w:val="7F7F7F" w:themeColor="background1" w:themeShade="7F"/>
            <w:spacing w:val="60"/>
          </w:rPr>
          <w:t>Page</w:t>
        </w:r>
      </w:p>
    </w:sdtContent>
  </w:sdt>
  <w:p w14:paraId="7FD06AC0" w14:textId="77777777" w:rsidR="0098288E" w:rsidRDefault="00982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0D761" w14:textId="77777777" w:rsidR="00802352" w:rsidRDefault="00802352" w:rsidP="006D16B0">
      <w:pPr>
        <w:spacing w:after="0" w:line="240" w:lineRule="auto"/>
      </w:pPr>
      <w:r>
        <w:separator/>
      </w:r>
    </w:p>
  </w:footnote>
  <w:footnote w:type="continuationSeparator" w:id="0">
    <w:p w14:paraId="0316548F" w14:textId="77777777" w:rsidR="00802352" w:rsidRDefault="00802352" w:rsidP="006D1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61BA6"/>
    <w:multiLevelType w:val="hybridMultilevel"/>
    <w:tmpl w:val="AE1A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B587E"/>
    <w:multiLevelType w:val="hybridMultilevel"/>
    <w:tmpl w:val="63589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E246B"/>
    <w:multiLevelType w:val="multilevel"/>
    <w:tmpl w:val="CEA6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04EF3"/>
    <w:multiLevelType w:val="hybridMultilevel"/>
    <w:tmpl w:val="BC70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01395"/>
    <w:multiLevelType w:val="multilevel"/>
    <w:tmpl w:val="6D548E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683F7F"/>
    <w:multiLevelType w:val="hybridMultilevel"/>
    <w:tmpl w:val="4704B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85463"/>
    <w:multiLevelType w:val="multilevel"/>
    <w:tmpl w:val="637E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44F7C"/>
    <w:multiLevelType w:val="hybridMultilevel"/>
    <w:tmpl w:val="0CF2EB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AC27C5"/>
    <w:multiLevelType w:val="hybridMultilevel"/>
    <w:tmpl w:val="3D381B18"/>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F6A0222"/>
    <w:multiLevelType w:val="hybridMultilevel"/>
    <w:tmpl w:val="21C8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037EC"/>
    <w:multiLevelType w:val="hybridMultilevel"/>
    <w:tmpl w:val="19924164"/>
    <w:lvl w:ilvl="0" w:tplc="EA3CA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5C7402"/>
    <w:multiLevelType w:val="hybridMultilevel"/>
    <w:tmpl w:val="863A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B1508"/>
    <w:multiLevelType w:val="multilevel"/>
    <w:tmpl w:val="EE44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224283">
    <w:abstractNumId w:val="6"/>
  </w:num>
  <w:num w:numId="2" w16cid:durableId="1493065360">
    <w:abstractNumId w:val="11"/>
  </w:num>
  <w:num w:numId="3" w16cid:durableId="1872692026">
    <w:abstractNumId w:val="9"/>
  </w:num>
  <w:num w:numId="4" w16cid:durableId="30763028">
    <w:abstractNumId w:val="0"/>
  </w:num>
  <w:num w:numId="5" w16cid:durableId="524515342">
    <w:abstractNumId w:val="12"/>
  </w:num>
  <w:num w:numId="6" w16cid:durableId="1652442386">
    <w:abstractNumId w:val="3"/>
  </w:num>
  <w:num w:numId="7" w16cid:durableId="1731002868">
    <w:abstractNumId w:val="8"/>
  </w:num>
  <w:num w:numId="8" w16cid:durableId="1239705099">
    <w:abstractNumId w:val="4"/>
  </w:num>
  <w:num w:numId="9" w16cid:durableId="1900676299">
    <w:abstractNumId w:val="1"/>
  </w:num>
  <w:num w:numId="10" w16cid:durableId="1851068811">
    <w:abstractNumId w:val="5"/>
  </w:num>
  <w:num w:numId="11" w16cid:durableId="449710402">
    <w:abstractNumId w:val="2"/>
  </w:num>
  <w:num w:numId="12" w16cid:durableId="239953212">
    <w:abstractNumId w:val="7"/>
  </w:num>
  <w:num w:numId="13" w16cid:durableId="31453599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B0"/>
    <w:rsid w:val="00003122"/>
    <w:rsid w:val="00007C24"/>
    <w:rsid w:val="00014EC4"/>
    <w:rsid w:val="00020456"/>
    <w:rsid w:val="000240F3"/>
    <w:rsid w:val="0002423D"/>
    <w:rsid w:val="000302FE"/>
    <w:rsid w:val="00030E3B"/>
    <w:rsid w:val="000424BE"/>
    <w:rsid w:val="000425A1"/>
    <w:rsid w:val="000441B6"/>
    <w:rsid w:val="0004445D"/>
    <w:rsid w:val="000540DC"/>
    <w:rsid w:val="00064003"/>
    <w:rsid w:val="000644D8"/>
    <w:rsid w:val="0006676B"/>
    <w:rsid w:val="000672E8"/>
    <w:rsid w:val="00070A63"/>
    <w:rsid w:val="00074E59"/>
    <w:rsid w:val="00076A20"/>
    <w:rsid w:val="00084FE8"/>
    <w:rsid w:val="00087317"/>
    <w:rsid w:val="00087445"/>
    <w:rsid w:val="000939C8"/>
    <w:rsid w:val="000947F3"/>
    <w:rsid w:val="00096205"/>
    <w:rsid w:val="000A5143"/>
    <w:rsid w:val="000A7D7B"/>
    <w:rsid w:val="000B541B"/>
    <w:rsid w:val="000C2674"/>
    <w:rsid w:val="000D2580"/>
    <w:rsid w:val="000D3782"/>
    <w:rsid w:val="000D6463"/>
    <w:rsid w:val="000E2DA0"/>
    <w:rsid w:val="000E5F03"/>
    <w:rsid w:val="000E643F"/>
    <w:rsid w:val="000F269E"/>
    <w:rsid w:val="000F492E"/>
    <w:rsid w:val="00106404"/>
    <w:rsid w:val="00106C3B"/>
    <w:rsid w:val="0011305D"/>
    <w:rsid w:val="00122F15"/>
    <w:rsid w:val="0012629D"/>
    <w:rsid w:val="00127B0B"/>
    <w:rsid w:val="00130E6F"/>
    <w:rsid w:val="00141C4B"/>
    <w:rsid w:val="00146474"/>
    <w:rsid w:val="00146C36"/>
    <w:rsid w:val="00147D77"/>
    <w:rsid w:val="00152D78"/>
    <w:rsid w:val="00152D89"/>
    <w:rsid w:val="001609CE"/>
    <w:rsid w:val="00162BB8"/>
    <w:rsid w:val="00163B86"/>
    <w:rsid w:val="001678F9"/>
    <w:rsid w:val="00167C70"/>
    <w:rsid w:val="0017305C"/>
    <w:rsid w:val="0017368D"/>
    <w:rsid w:val="00177A9F"/>
    <w:rsid w:val="001827B2"/>
    <w:rsid w:val="00184943"/>
    <w:rsid w:val="0018569F"/>
    <w:rsid w:val="001919AB"/>
    <w:rsid w:val="00191CBB"/>
    <w:rsid w:val="00193757"/>
    <w:rsid w:val="001955A1"/>
    <w:rsid w:val="00197197"/>
    <w:rsid w:val="00197837"/>
    <w:rsid w:val="001A49A7"/>
    <w:rsid w:val="001A74A7"/>
    <w:rsid w:val="001B5391"/>
    <w:rsid w:val="001C04CF"/>
    <w:rsid w:val="001C0B36"/>
    <w:rsid w:val="001C1419"/>
    <w:rsid w:val="001C4B48"/>
    <w:rsid w:val="001C7C9C"/>
    <w:rsid w:val="001D1458"/>
    <w:rsid w:val="001D4907"/>
    <w:rsid w:val="001D5221"/>
    <w:rsid w:val="001E1009"/>
    <w:rsid w:val="001E15B6"/>
    <w:rsid w:val="001E1FF3"/>
    <w:rsid w:val="001E3466"/>
    <w:rsid w:val="001E5FE6"/>
    <w:rsid w:val="001F22B4"/>
    <w:rsid w:val="001F3951"/>
    <w:rsid w:val="001F5C31"/>
    <w:rsid w:val="00203499"/>
    <w:rsid w:val="00204245"/>
    <w:rsid w:val="002043F8"/>
    <w:rsid w:val="00204979"/>
    <w:rsid w:val="0020643B"/>
    <w:rsid w:val="00211B04"/>
    <w:rsid w:val="00213D4E"/>
    <w:rsid w:val="00213DEB"/>
    <w:rsid w:val="00213E7F"/>
    <w:rsid w:val="002153C1"/>
    <w:rsid w:val="00223AA2"/>
    <w:rsid w:val="00230CFE"/>
    <w:rsid w:val="00232DCC"/>
    <w:rsid w:val="002376A4"/>
    <w:rsid w:val="00241AFC"/>
    <w:rsid w:val="002473F8"/>
    <w:rsid w:val="002551FE"/>
    <w:rsid w:val="00255315"/>
    <w:rsid w:val="002646D6"/>
    <w:rsid w:val="002647EB"/>
    <w:rsid w:val="00265933"/>
    <w:rsid w:val="00267189"/>
    <w:rsid w:val="00267571"/>
    <w:rsid w:val="0027125B"/>
    <w:rsid w:val="00273102"/>
    <w:rsid w:val="00276133"/>
    <w:rsid w:val="00277178"/>
    <w:rsid w:val="0028351F"/>
    <w:rsid w:val="00286357"/>
    <w:rsid w:val="00292A19"/>
    <w:rsid w:val="00296B0E"/>
    <w:rsid w:val="002A1307"/>
    <w:rsid w:val="002A50F6"/>
    <w:rsid w:val="002A579B"/>
    <w:rsid w:val="002A682E"/>
    <w:rsid w:val="002C3531"/>
    <w:rsid w:val="002C6453"/>
    <w:rsid w:val="002C76AA"/>
    <w:rsid w:val="002D451E"/>
    <w:rsid w:val="002E3282"/>
    <w:rsid w:val="002E73D5"/>
    <w:rsid w:val="002F3EEE"/>
    <w:rsid w:val="00301629"/>
    <w:rsid w:val="00305ED6"/>
    <w:rsid w:val="00337138"/>
    <w:rsid w:val="00341E94"/>
    <w:rsid w:val="00347CE6"/>
    <w:rsid w:val="00357468"/>
    <w:rsid w:val="0036252A"/>
    <w:rsid w:val="0037112D"/>
    <w:rsid w:val="0037381E"/>
    <w:rsid w:val="0037540A"/>
    <w:rsid w:val="00375EF7"/>
    <w:rsid w:val="00383143"/>
    <w:rsid w:val="00396127"/>
    <w:rsid w:val="003A3FEF"/>
    <w:rsid w:val="003A5F1E"/>
    <w:rsid w:val="003A6F26"/>
    <w:rsid w:val="003B1427"/>
    <w:rsid w:val="003B1C8F"/>
    <w:rsid w:val="003C2206"/>
    <w:rsid w:val="003C3D46"/>
    <w:rsid w:val="003C554B"/>
    <w:rsid w:val="003D1F2A"/>
    <w:rsid w:val="003D319D"/>
    <w:rsid w:val="003E3398"/>
    <w:rsid w:val="003E78A5"/>
    <w:rsid w:val="00403819"/>
    <w:rsid w:val="00403A30"/>
    <w:rsid w:val="0040473B"/>
    <w:rsid w:val="00404AC9"/>
    <w:rsid w:val="00404F14"/>
    <w:rsid w:val="004063D4"/>
    <w:rsid w:val="004079CD"/>
    <w:rsid w:val="00416C28"/>
    <w:rsid w:val="00417738"/>
    <w:rsid w:val="00417834"/>
    <w:rsid w:val="0042247C"/>
    <w:rsid w:val="00423D83"/>
    <w:rsid w:val="0042685C"/>
    <w:rsid w:val="004315E9"/>
    <w:rsid w:val="00432C2D"/>
    <w:rsid w:val="004355A6"/>
    <w:rsid w:val="00435FEE"/>
    <w:rsid w:val="0043706E"/>
    <w:rsid w:val="004437D9"/>
    <w:rsid w:val="00445C06"/>
    <w:rsid w:val="00451001"/>
    <w:rsid w:val="00451933"/>
    <w:rsid w:val="0045331A"/>
    <w:rsid w:val="00454B74"/>
    <w:rsid w:val="00456D3F"/>
    <w:rsid w:val="00472448"/>
    <w:rsid w:val="0048225A"/>
    <w:rsid w:val="00484B38"/>
    <w:rsid w:val="00497A5A"/>
    <w:rsid w:val="004B27A3"/>
    <w:rsid w:val="004B29FA"/>
    <w:rsid w:val="004B69AE"/>
    <w:rsid w:val="004B76DA"/>
    <w:rsid w:val="004C05D8"/>
    <w:rsid w:val="004C26D6"/>
    <w:rsid w:val="004C2FF6"/>
    <w:rsid w:val="004C316D"/>
    <w:rsid w:val="004C70E2"/>
    <w:rsid w:val="004D089B"/>
    <w:rsid w:val="004D12A3"/>
    <w:rsid w:val="004F0D36"/>
    <w:rsid w:val="004F270A"/>
    <w:rsid w:val="004F5396"/>
    <w:rsid w:val="00500D5C"/>
    <w:rsid w:val="00511EDA"/>
    <w:rsid w:val="00513FDF"/>
    <w:rsid w:val="0051703B"/>
    <w:rsid w:val="00523676"/>
    <w:rsid w:val="0052521D"/>
    <w:rsid w:val="00530579"/>
    <w:rsid w:val="005346E6"/>
    <w:rsid w:val="00534CF2"/>
    <w:rsid w:val="005360F6"/>
    <w:rsid w:val="00543C53"/>
    <w:rsid w:val="00550CD0"/>
    <w:rsid w:val="00551138"/>
    <w:rsid w:val="00552AD2"/>
    <w:rsid w:val="00554ABA"/>
    <w:rsid w:val="00564373"/>
    <w:rsid w:val="00573B1E"/>
    <w:rsid w:val="00576328"/>
    <w:rsid w:val="005844B5"/>
    <w:rsid w:val="005861C0"/>
    <w:rsid w:val="0058729C"/>
    <w:rsid w:val="00593FB7"/>
    <w:rsid w:val="005A2E71"/>
    <w:rsid w:val="005A60FC"/>
    <w:rsid w:val="005A7ABD"/>
    <w:rsid w:val="005B4E75"/>
    <w:rsid w:val="005B6AB8"/>
    <w:rsid w:val="005B7D49"/>
    <w:rsid w:val="005C58A0"/>
    <w:rsid w:val="005D46BB"/>
    <w:rsid w:val="005F1126"/>
    <w:rsid w:val="005F6EF8"/>
    <w:rsid w:val="005F77F2"/>
    <w:rsid w:val="005F7817"/>
    <w:rsid w:val="006142B2"/>
    <w:rsid w:val="00616607"/>
    <w:rsid w:val="00624E78"/>
    <w:rsid w:val="00625363"/>
    <w:rsid w:val="00627B0E"/>
    <w:rsid w:val="006302A3"/>
    <w:rsid w:val="006326A6"/>
    <w:rsid w:val="006334A3"/>
    <w:rsid w:val="00637122"/>
    <w:rsid w:val="00642D7C"/>
    <w:rsid w:val="00657BF1"/>
    <w:rsid w:val="006618A5"/>
    <w:rsid w:val="00661E8E"/>
    <w:rsid w:val="0066711C"/>
    <w:rsid w:val="00670F47"/>
    <w:rsid w:val="006714D5"/>
    <w:rsid w:val="006738B2"/>
    <w:rsid w:val="00676711"/>
    <w:rsid w:val="00681CD2"/>
    <w:rsid w:val="00683A08"/>
    <w:rsid w:val="00683DF9"/>
    <w:rsid w:val="00685646"/>
    <w:rsid w:val="00692D8E"/>
    <w:rsid w:val="006A171A"/>
    <w:rsid w:val="006A2666"/>
    <w:rsid w:val="006A3DF0"/>
    <w:rsid w:val="006A7EA0"/>
    <w:rsid w:val="006B1961"/>
    <w:rsid w:val="006B575B"/>
    <w:rsid w:val="006B7107"/>
    <w:rsid w:val="006C2F89"/>
    <w:rsid w:val="006C7BCE"/>
    <w:rsid w:val="006D16B0"/>
    <w:rsid w:val="006D4D53"/>
    <w:rsid w:val="006D68F9"/>
    <w:rsid w:val="006E261A"/>
    <w:rsid w:val="006E43E6"/>
    <w:rsid w:val="006F0C4A"/>
    <w:rsid w:val="006F3800"/>
    <w:rsid w:val="006F7651"/>
    <w:rsid w:val="00704227"/>
    <w:rsid w:val="00710CA5"/>
    <w:rsid w:val="007164E5"/>
    <w:rsid w:val="00717767"/>
    <w:rsid w:val="0072189D"/>
    <w:rsid w:val="0072237B"/>
    <w:rsid w:val="00730430"/>
    <w:rsid w:val="0073219D"/>
    <w:rsid w:val="0073224D"/>
    <w:rsid w:val="00734B37"/>
    <w:rsid w:val="00734EBE"/>
    <w:rsid w:val="007352E4"/>
    <w:rsid w:val="00736A5E"/>
    <w:rsid w:val="00736CB4"/>
    <w:rsid w:val="00740ECE"/>
    <w:rsid w:val="0074119D"/>
    <w:rsid w:val="00746449"/>
    <w:rsid w:val="007466B2"/>
    <w:rsid w:val="0075502D"/>
    <w:rsid w:val="007550B0"/>
    <w:rsid w:val="00756B16"/>
    <w:rsid w:val="00760115"/>
    <w:rsid w:val="007617BE"/>
    <w:rsid w:val="007677AF"/>
    <w:rsid w:val="00767CAC"/>
    <w:rsid w:val="0077115E"/>
    <w:rsid w:val="00772C60"/>
    <w:rsid w:val="00780858"/>
    <w:rsid w:val="00784B40"/>
    <w:rsid w:val="007857AB"/>
    <w:rsid w:val="00785D94"/>
    <w:rsid w:val="00785E50"/>
    <w:rsid w:val="007904C3"/>
    <w:rsid w:val="00792DEB"/>
    <w:rsid w:val="00797E8E"/>
    <w:rsid w:val="007B08AF"/>
    <w:rsid w:val="007B2FD9"/>
    <w:rsid w:val="007C5D68"/>
    <w:rsid w:val="007C6D2B"/>
    <w:rsid w:val="007D0928"/>
    <w:rsid w:val="007D21D2"/>
    <w:rsid w:val="007D71F1"/>
    <w:rsid w:val="007D783D"/>
    <w:rsid w:val="007F60F0"/>
    <w:rsid w:val="0080040C"/>
    <w:rsid w:val="00802352"/>
    <w:rsid w:val="008053D0"/>
    <w:rsid w:val="00806614"/>
    <w:rsid w:val="00806F9B"/>
    <w:rsid w:val="0080776C"/>
    <w:rsid w:val="0080790E"/>
    <w:rsid w:val="008102AA"/>
    <w:rsid w:val="008109CC"/>
    <w:rsid w:val="00812205"/>
    <w:rsid w:val="0081226A"/>
    <w:rsid w:val="00817786"/>
    <w:rsid w:val="00817AC2"/>
    <w:rsid w:val="008219C0"/>
    <w:rsid w:val="0082384D"/>
    <w:rsid w:val="008238F5"/>
    <w:rsid w:val="00825B26"/>
    <w:rsid w:val="00844C60"/>
    <w:rsid w:val="0084565F"/>
    <w:rsid w:val="008512DC"/>
    <w:rsid w:val="00852D39"/>
    <w:rsid w:val="008554DD"/>
    <w:rsid w:val="00855EA4"/>
    <w:rsid w:val="008616D2"/>
    <w:rsid w:val="00865D24"/>
    <w:rsid w:val="008717DF"/>
    <w:rsid w:val="008723BA"/>
    <w:rsid w:val="0087571C"/>
    <w:rsid w:val="00875D0F"/>
    <w:rsid w:val="0088039E"/>
    <w:rsid w:val="008807CF"/>
    <w:rsid w:val="00881D51"/>
    <w:rsid w:val="008861AE"/>
    <w:rsid w:val="00894AC8"/>
    <w:rsid w:val="008962D9"/>
    <w:rsid w:val="008968A1"/>
    <w:rsid w:val="00897D75"/>
    <w:rsid w:val="008A085C"/>
    <w:rsid w:val="008B4708"/>
    <w:rsid w:val="008B55D6"/>
    <w:rsid w:val="008C2864"/>
    <w:rsid w:val="008D23A9"/>
    <w:rsid w:val="008D419A"/>
    <w:rsid w:val="008D5523"/>
    <w:rsid w:val="008E2878"/>
    <w:rsid w:val="008E5BB6"/>
    <w:rsid w:val="008F2822"/>
    <w:rsid w:val="00904FE9"/>
    <w:rsid w:val="00907886"/>
    <w:rsid w:val="00913543"/>
    <w:rsid w:val="009161F6"/>
    <w:rsid w:val="00917169"/>
    <w:rsid w:val="00917468"/>
    <w:rsid w:val="009220D0"/>
    <w:rsid w:val="0092222E"/>
    <w:rsid w:val="00926B42"/>
    <w:rsid w:val="00930D22"/>
    <w:rsid w:val="00931E87"/>
    <w:rsid w:val="009346DB"/>
    <w:rsid w:val="00935E3C"/>
    <w:rsid w:val="00951BFE"/>
    <w:rsid w:val="00951C17"/>
    <w:rsid w:val="00952802"/>
    <w:rsid w:val="009639B7"/>
    <w:rsid w:val="00964E2A"/>
    <w:rsid w:val="00976185"/>
    <w:rsid w:val="00976812"/>
    <w:rsid w:val="0098288E"/>
    <w:rsid w:val="00987AB2"/>
    <w:rsid w:val="00990A25"/>
    <w:rsid w:val="00990CDB"/>
    <w:rsid w:val="009977FF"/>
    <w:rsid w:val="009B30BD"/>
    <w:rsid w:val="009B4E00"/>
    <w:rsid w:val="009B5110"/>
    <w:rsid w:val="009B59D7"/>
    <w:rsid w:val="009B794D"/>
    <w:rsid w:val="009C598A"/>
    <w:rsid w:val="009D7791"/>
    <w:rsid w:val="009E49B9"/>
    <w:rsid w:val="009F0665"/>
    <w:rsid w:val="009F08D1"/>
    <w:rsid w:val="009F098D"/>
    <w:rsid w:val="009F1B6F"/>
    <w:rsid w:val="009F2785"/>
    <w:rsid w:val="009F456D"/>
    <w:rsid w:val="00A12357"/>
    <w:rsid w:val="00A13110"/>
    <w:rsid w:val="00A1447C"/>
    <w:rsid w:val="00A14553"/>
    <w:rsid w:val="00A176E5"/>
    <w:rsid w:val="00A2080D"/>
    <w:rsid w:val="00A22D43"/>
    <w:rsid w:val="00A2602B"/>
    <w:rsid w:val="00A31DD2"/>
    <w:rsid w:val="00A31F55"/>
    <w:rsid w:val="00A325E9"/>
    <w:rsid w:val="00A345D0"/>
    <w:rsid w:val="00A34E45"/>
    <w:rsid w:val="00A40B2E"/>
    <w:rsid w:val="00A41B98"/>
    <w:rsid w:val="00A45547"/>
    <w:rsid w:val="00A45D01"/>
    <w:rsid w:val="00A4638C"/>
    <w:rsid w:val="00A525B9"/>
    <w:rsid w:val="00A52EA3"/>
    <w:rsid w:val="00A61788"/>
    <w:rsid w:val="00A62576"/>
    <w:rsid w:val="00A62DB0"/>
    <w:rsid w:val="00A65EDB"/>
    <w:rsid w:val="00A66D39"/>
    <w:rsid w:val="00A70AB7"/>
    <w:rsid w:val="00A84D8F"/>
    <w:rsid w:val="00A90070"/>
    <w:rsid w:val="00A92727"/>
    <w:rsid w:val="00A95DEB"/>
    <w:rsid w:val="00AA10B3"/>
    <w:rsid w:val="00AA457E"/>
    <w:rsid w:val="00AA4D3F"/>
    <w:rsid w:val="00AA5B0A"/>
    <w:rsid w:val="00AA6094"/>
    <w:rsid w:val="00AA678C"/>
    <w:rsid w:val="00AA735A"/>
    <w:rsid w:val="00AC2F47"/>
    <w:rsid w:val="00AC40E4"/>
    <w:rsid w:val="00AC735C"/>
    <w:rsid w:val="00AD09C9"/>
    <w:rsid w:val="00AD1A02"/>
    <w:rsid w:val="00AD209A"/>
    <w:rsid w:val="00AD5784"/>
    <w:rsid w:val="00AE1B47"/>
    <w:rsid w:val="00AE511A"/>
    <w:rsid w:val="00AE5D86"/>
    <w:rsid w:val="00AE5F79"/>
    <w:rsid w:val="00AF0CBC"/>
    <w:rsid w:val="00AF1D36"/>
    <w:rsid w:val="00B01225"/>
    <w:rsid w:val="00B1101A"/>
    <w:rsid w:val="00B12A67"/>
    <w:rsid w:val="00B33876"/>
    <w:rsid w:val="00B35B6A"/>
    <w:rsid w:val="00B43BC8"/>
    <w:rsid w:val="00B44D6E"/>
    <w:rsid w:val="00B50354"/>
    <w:rsid w:val="00B530C7"/>
    <w:rsid w:val="00B5412F"/>
    <w:rsid w:val="00B54656"/>
    <w:rsid w:val="00B55652"/>
    <w:rsid w:val="00B55F36"/>
    <w:rsid w:val="00B62B2A"/>
    <w:rsid w:val="00B634FF"/>
    <w:rsid w:val="00B64FBC"/>
    <w:rsid w:val="00B67720"/>
    <w:rsid w:val="00B67F10"/>
    <w:rsid w:val="00B718EB"/>
    <w:rsid w:val="00B73798"/>
    <w:rsid w:val="00B7573E"/>
    <w:rsid w:val="00B81F60"/>
    <w:rsid w:val="00B91001"/>
    <w:rsid w:val="00B91B08"/>
    <w:rsid w:val="00B928C5"/>
    <w:rsid w:val="00B936B9"/>
    <w:rsid w:val="00B95555"/>
    <w:rsid w:val="00B95AF6"/>
    <w:rsid w:val="00B96F35"/>
    <w:rsid w:val="00B97492"/>
    <w:rsid w:val="00BA2629"/>
    <w:rsid w:val="00BA3E7F"/>
    <w:rsid w:val="00BA4E13"/>
    <w:rsid w:val="00BA5C56"/>
    <w:rsid w:val="00BA756B"/>
    <w:rsid w:val="00BB2A22"/>
    <w:rsid w:val="00BB3391"/>
    <w:rsid w:val="00BB3A32"/>
    <w:rsid w:val="00BC0081"/>
    <w:rsid w:val="00BC0198"/>
    <w:rsid w:val="00BC103A"/>
    <w:rsid w:val="00BC3DDD"/>
    <w:rsid w:val="00BC4CBC"/>
    <w:rsid w:val="00BC55B6"/>
    <w:rsid w:val="00BC6FDD"/>
    <w:rsid w:val="00BD1211"/>
    <w:rsid w:val="00BD6304"/>
    <w:rsid w:val="00BD7505"/>
    <w:rsid w:val="00BE29AB"/>
    <w:rsid w:val="00BE38A1"/>
    <w:rsid w:val="00BE4725"/>
    <w:rsid w:val="00BF0042"/>
    <w:rsid w:val="00BF4715"/>
    <w:rsid w:val="00BF6087"/>
    <w:rsid w:val="00C066FA"/>
    <w:rsid w:val="00C07B83"/>
    <w:rsid w:val="00C122CA"/>
    <w:rsid w:val="00C23CD1"/>
    <w:rsid w:val="00C30288"/>
    <w:rsid w:val="00C3438E"/>
    <w:rsid w:val="00C34F94"/>
    <w:rsid w:val="00C41888"/>
    <w:rsid w:val="00C45FAC"/>
    <w:rsid w:val="00C479E6"/>
    <w:rsid w:val="00C54C98"/>
    <w:rsid w:val="00C54D75"/>
    <w:rsid w:val="00C60909"/>
    <w:rsid w:val="00C61D89"/>
    <w:rsid w:val="00C624A8"/>
    <w:rsid w:val="00C625B8"/>
    <w:rsid w:val="00C62D48"/>
    <w:rsid w:val="00C64DB9"/>
    <w:rsid w:val="00C6716E"/>
    <w:rsid w:val="00C70222"/>
    <w:rsid w:val="00C760D7"/>
    <w:rsid w:val="00C76512"/>
    <w:rsid w:val="00C7698D"/>
    <w:rsid w:val="00C83F44"/>
    <w:rsid w:val="00C861A7"/>
    <w:rsid w:val="00C8629E"/>
    <w:rsid w:val="00CA16A8"/>
    <w:rsid w:val="00CA50A5"/>
    <w:rsid w:val="00CA5992"/>
    <w:rsid w:val="00CA6295"/>
    <w:rsid w:val="00CA65FD"/>
    <w:rsid w:val="00CA7A68"/>
    <w:rsid w:val="00CB0B89"/>
    <w:rsid w:val="00CB739F"/>
    <w:rsid w:val="00CC48B7"/>
    <w:rsid w:val="00CC6233"/>
    <w:rsid w:val="00CC74C2"/>
    <w:rsid w:val="00CD4FCD"/>
    <w:rsid w:val="00CE4BF9"/>
    <w:rsid w:val="00CE560D"/>
    <w:rsid w:val="00CF0A3E"/>
    <w:rsid w:val="00CF2411"/>
    <w:rsid w:val="00CF74AD"/>
    <w:rsid w:val="00CF750D"/>
    <w:rsid w:val="00D02207"/>
    <w:rsid w:val="00D0295B"/>
    <w:rsid w:val="00D042FF"/>
    <w:rsid w:val="00D059E6"/>
    <w:rsid w:val="00D10859"/>
    <w:rsid w:val="00D11701"/>
    <w:rsid w:val="00D133A4"/>
    <w:rsid w:val="00D13954"/>
    <w:rsid w:val="00D2398A"/>
    <w:rsid w:val="00D304A8"/>
    <w:rsid w:val="00D31D32"/>
    <w:rsid w:val="00D346AB"/>
    <w:rsid w:val="00D468C9"/>
    <w:rsid w:val="00D51C04"/>
    <w:rsid w:val="00D51D79"/>
    <w:rsid w:val="00D56098"/>
    <w:rsid w:val="00D603A6"/>
    <w:rsid w:val="00D60F4B"/>
    <w:rsid w:val="00D61B13"/>
    <w:rsid w:val="00D64C2A"/>
    <w:rsid w:val="00D72A6E"/>
    <w:rsid w:val="00D77588"/>
    <w:rsid w:val="00D909C3"/>
    <w:rsid w:val="00D92319"/>
    <w:rsid w:val="00D927C5"/>
    <w:rsid w:val="00DA0229"/>
    <w:rsid w:val="00DA0FC6"/>
    <w:rsid w:val="00DA1861"/>
    <w:rsid w:val="00DA2F0D"/>
    <w:rsid w:val="00DA5396"/>
    <w:rsid w:val="00DA59C3"/>
    <w:rsid w:val="00DA6941"/>
    <w:rsid w:val="00DB2E99"/>
    <w:rsid w:val="00DB348F"/>
    <w:rsid w:val="00DB4E32"/>
    <w:rsid w:val="00DD464A"/>
    <w:rsid w:val="00DE0A48"/>
    <w:rsid w:val="00DE1542"/>
    <w:rsid w:val="00DF46A7"/>
    <w:rsid w:val="00DF4908"/>
    <w:rsid w:val="00E03D1C"/>
    <w:rsid w:val="00E07105"/>
    <w:rsid w:val="00E11D83"/>
    <w:rsid w:val="00E14A9F"/>
    <w:rsid w:val="00E14D61"/>
    <w:rsid w:val="00E14E1E"/>
    <w:rsid w:val="00E200D8"/>
    <w:rsid w:val="00E25A91"/>
    <w:rsid w:val="00E25E3A"/>
    <w:rsid w:val="00E354BA"/>
    <w:rsid w:val="00E41BCE"/>
    <w:rsid w:val="00E440B3"/>
    <w:rsid w:val="00E517CD"/>
    <w:rsid w:val="00E5301C"/>
    <w:rsid w:val="00E539A8"/>
    <w:rsid w:val="00E608DA"/>
    <w:rsid w:val="00E609ED"/>
    <w:rsid w:val="00E62170"/>
    <w:rsid w:val="00E634C5"/>
    <w:rsid w:val="00E635FF"/>
    <w:rsid w:val="00E640D1"/>
    <w:rsid w:val="00E65373"/>
    <w:rsid w:val="00E67D39"/>
    <w:rsid w:val="00E70DDC"/>
    <w:rsid w:val="00E70F27"/>
    <w:rsid w:val="00E77466"/>
    <w:rsid w:val="00E8384A"/>
    <w:rsid w:val="00E8400B"/>
    <w:rsid w:val="00E8671D"/>
    <w:rsid w:val="00E919EA"/>
    <w:rsid w:val="00E92401"/>
    <w:rsid w:val="00E93A1C"/>
    <w:rsid w:val="00E9444C"/>
    <w:rsid w:val="00E970B8"/>
    <w:rsid w:val="00EA38EB"/>
    <w:rsid w:val="00EA4195"/>
    <w:rsid w:val="00EB029F"/>
    <w:rsid w:val="00EB0B3C"/>
    <w:rsid w:val="00EB2D12"/>
    <w:rsid w:val="00EB6104"/>
    <w:rsid w:val="00EC0A02"/>
    <w:rsid w:val="00EC38BC"/>
    <w:rsid w:val="00EC3961"/>
    <w:rsid w:val="00EC557C"/>
    <w:rsid w:val="00ED0645"/>
    <w:rsid w:val="00ED1C7E"/>
    <w:rsid w:val="00ED6288"/>
    <w:rsid w:val="00ED6875"/>
    <w:rsid w:val="00EE438F"/>
    <w:rsid w:val="00EF0A31"/>
    <w:rsid w:val="00EF0BB6"/>
    <w:rsid w:val="00EF4A3A"/>
    <w:rsid w:val="00F04B4B"/>
    <w:rsid w:val="00F04F38"/>
    <w:rsid w:val="00F11EA1"/>
    <w:rsid w:val="00F1481E"/>
    <w:rsid w:val="00F1559D"/>
    <w:rsid w:val="00F177D1"/>
    <w:rsid w:val="00F230F7"/>
    <w:rsid w:val="00F24D19"/>
    <w:rsid w:val="00F27BCC"/>
    <w:rsid w:val="00F311DF"/>
    <w:rsid w:val="00F346CD"/>
    <w:rsid w:val="00F35E5D"/>
    <w:rsid w:val="00F44DB4"/>
    <w:rsid w:val="00F4589D"/>
    <w:rsid w:val="00F57B5F"/>
    <w:rsid w:val="00F612C1"/>
    <w:rsid w:val="00F708D5"/>
    <w:rsid w:val="00F73206"/>
    <w:rsid w:val="00F83507"/>
    <w:rsid w:val="00FA2BCD"/>
    <w:rsid w:val="00FA3928"/>
    <w:rsid w:val="00FB51BA"/>
    <w:rsid w:val="00FC5A18"/>
    <w:rsid w:val="00FC6725"/>
    <w:rsid w:val="00FD3266"/>
    <w:rsid w:val="00FD54F5"/>
    <w:rsid w:val="00FD6186"/>
    <w:rsid w:val="00FD73EE"/>
    <w:rsid w:val="00FE1BF3"/>
    <w:rsid w:val="00FE344D"/>
    <w:rsid w:val="00FF5D37"/>
    <w:rsid w:val="00FF75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79DC1"/>
  <w15:chartTrackingRefBased/>
  <w15:docId w15:val="{AF519750-C6B9-465B-8A99-D156E108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547"/>
    <w:pPr>
      <w:spacing w:line="360" w:lineRule="auto"/>
    </w:pPr>
    <w:rPr>
      <w:rFonts w:asciiTheme="majorBidi" w:hAnsiTheme="majorBidi"/>
      <w:sz w:val="24"/>
    </w:rPr>
  </w:style>
  <w:style w:type="paragraph" w:styleId="Heading1">
    <w:name w:val="heading 1"/>
    <w:basedOn w:val="Normal"/>
    <w:next w:val="Normal"/>
    <w:link w:val="Heading1Char"/>
    <w:uiPriority w:val="9"/>
    <w:qFormat/>
    <w:rsid w:val="00D1395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1395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1395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C0A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D16B0"/>
    <w:pPr>
      <w:tabs>
        <w:tab w:val="center" w:pos="4320"/>
        <w:tab w:val="right" w:pos="8640"/>
      </w:tabs>
      <w:spacing w:after="0" w:line="240" w:lineRule="auto"/>
      <w:jc w:val="both"/>
    </w:pPr>
  </w:style>
  <w:style w:type="character" w:customStyle="1" w:styleId="FooterChar">
    <w:name w:val="Footer Char"/>
    <w:basedOn w:val="DefaultParagraphFont"/>
    <w:link w:val="Footer"/>
    <w:uiPriority w:val="99"/>
    <w:rsid w:val="006D16B0"/>
  </w:style>
  <w:style w:type="character" w:customStyle="1" w:styleId="Heading1Char">
    <w:name w:val="Heading 1 Char"/>
    <w:basedOn w:val="DefaultParagraphFont"/>
    <w:link w:val="Heading1"/>
    <w:uiPriority w:val="9"/>
    <w:rsid w:val="00D13954"/>
    <w:rPr>
      <w:rFonts w:asciiTheme="majorBidi" w:eastAsiaTheme="majorEastAsia" w:hAnsiTheme="majorBidi" w:cstheme="majorBidi"/>
      <w:b/>
      <w:sz w:val="32"/>
      <w:szCs w:val="32"/>
    </w:rPr>
  </w:style>
  <w:style w:type="paragraph" w:styleId="Header">
    <w:name w:val="header"/>
    <w:basedOn w:val="Normal"/>
    <w:link w:val="HeaderChar"/>
    <w:uiPriority w:val="99"/>
    <w:unhideWhenUsed/>
    <w:rsid w:val="006D1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6B0"/>
  </w:style>
  <w:style w:type="paragraph" w:styleId="TOCHeading">
    <w:name w:val="TOC Heading"/>
    <w:basedOn w:val="Heading1"/>
    <w:next w:val="Normal"/>
    <w:uiPriority w:val="39"/>
    <w:unhideWhenUsed/>
    <w:qFormat/>
    <w:rsid w:val="006D16B0"/>
    <w:pPr>
      <w:outlineLvl w:val="9"/>
    </w:pPr>
  </w:style>
  <w:style w:type="paragraph" w:styleId="TOC1">
    <w:name w:val="toc 1"/>
    <w:basedOn w:val="Normal"/>
    <w:next w:val="Normal"/>
    <w:autoRedefine/>
    <w:uiPriority w:val="39"/>
    <w:unhideWhenUsed/>
    <w:rsid w:val="00D468C9"/>
    <w:pPr>
      <w:tabs>
        <w:tab w:val="right" w:leader="dot" w:pos="9350"/>
      </w:tabs>
      <w:spacing w:after="100"/>
    </w:pPr>
    <w:rPr>
      <w:b/>
      <w:bCs/>
      <w:noProof/>
    </w:rPr>
  </w:style>
  <w:style w:type="character" w:styleId="Hyperlink">
    <w:name w:val="Hyperlink"/>
    <w:basedOn w:val="DefaultParagraphFont"/>
    <w:uiPriority w:val="99"/>
    <w:unhideWhenUsed/>
    <w:rsid w:val="006D16B0"/>
    <w:rPr>
      <w:color w:val="0563C1" w:themeColor="hyperlink"/>
      <w:u w:val="single"/>
    </w:rPr>
  </w:style>
  <w:style w:type="character" w:customStyle="1" w:styleId="Heading2Char">
    <w:name w:val="Heading 2 Char"/>
    <w:basedOn w:val="DefaultParagraphFont"/>
    <w:link w:val="Heading2"/>
    <w:uiPriority w:val="9"/>
    <w:rsid w:val="00D13954"/>
    <w:rPr>
      <w:rFonts w:asciiTheme="majorBidi" w:eastAsiaTheme="majorEastAsia" w:hAnsiTheme="majorBidi" w:cstheme="majorBidi"/>
      <w:b/>
      <w:sz w:val="28"/>
      <w:szCs w:val="26"/>
    </w:rPr>
  </w:style>
  <w:style w:type="paragraph" w:styleId="ListParagraph">
    <w:name w:val="List Paragraph"/>
    <w:basedOn w:val="Normal"/>
    <w:uiPriority w:val="34"/>
    <w:qFormat/>
    <w:rsid w:val="006D16B0"/>
    <w:pPr>
      <w:ind w:left="720"/>
      <w:contextualSpacing/>
    </w:pPr>
  </w:style>
  <w:style w:type="character" w:styleId="PlaceholderText">
    <w:name w:val="Placeholder Text"/>
    <w:basedOn w:val="DefaultParagraphFont"/>
    <w:uiPriority w:val="99"/>
    <w:semiHidden/>
    <w:rsid w:val="00B67F10"/>
    <w:rPr>
      <w:color w:val="808080"/>
    </w:rPr>
  </w:style>
  <w:style w:type="paragraph" w:styleId="Caption">
    <w:name w:val="caption"/>
    <w:basedOn w:val="Normal"/>
    <w:next w:val="Normal"/>
    <w:uiPriority w:val="35"/>
    <w:unhideWhenUsed/>
    <w:qFormat/>
    <w:rsid w:val="00213DEB"/>
    <w:pPr>
      <w:spacing w:after="200" w:line="240" w:lineRule="auto"/>
    </w:pPr>
    <w:rPr>
      <w:i/>
      <w:iCs/>
      <w:color w:val="44546A" w:themeColor="text2"/>
      <w:sz w:val="16"/>
      <w:szCs w:val="18"/>
    </w:rPr>
  </w:style>
  <w:style w:type="character" w:customStyle="1" w:styleId="fontstyle01">
    <w:name w:val="fontstyle01"/>
    <w:basedOn w:val="DefaultParagraphFont"/>
    <w:rsid w:val="001D1458"/>
    <w:rPr>
      <w:rFonts w:ascii="STIX-Regular" w:hAnsi="STIX-Regular" w:hint="default"/>
      <w:b w:val="0"/>
      <w:bCs w:val="0"/>
      <w:i w:val="0"/>
      <w:iCs w:val="0"/>
      <w:color w:val="242021"/>
      <w:sz w:val="20"/>
      <w:szCs w:val="20"/>
    </w:rPr>
  </w:style>
  <w:style w:type="character" w:customStyle="1" w:styleId="fontstyle21">
    <w:name w:val="fontstyle21"/>
    <w:basedOn w:val="DefaultParagraphFont"/>
    <w:rsid w:val="001D1458"/>
    <w:rPr>
      <w:rFonts w:ascii="STIX-Italic" w:hAnsi="STIX-Italic" w:hint="default"/>
      <w:b w:val="0"/>
      <w:bCs w:val="0"/>
      <w:i/>
      <w:iCs/>
      <w:color w:val="242021"/>
      <w:sz w:val="20"/>
      <w:szCs w:val="20"/>
    </w:rPr>
  </w:style>
  <w:style w:type="paragraph" w:customStyle="1" w:styleId="MTDisplayEquation">
    <w:name w:val="MTDisplayEquation"/>
    <w:basedOn w:val="Normal"/>
    <w:next w:val="Normal"/>
    <w:link w:val="MTDisplayEquationChar"/>
    <w:rsid w:val="003C3D46"/>
    <w:pPr>
      <w:tabs>
        <w:tab w:val="center" w:pos="4680"/>
        <w:tab w:val="right" w:pos="9360"/>
      </w:tabs>
      <w:autoSpaceDE w:val="0"/>
      <w:autoSpaceDN w:val="0"/>
      <w:adjustRightInd w:val="0"/>
      <w:spacing w:after="0"/>
      <w:jc w:val="both"/>
    </w:pPr>
    <w:rPr>
      <w:rFonts w:cstheme="majorBidi"/>
      <w:szCs w:val="24"/>
    </w:rPr>
  </w:style>
  <w:style w:type="character" w:customStyle="1" w:styleId="MTDisplayEquationChar">
    <w:name w:val="MTDisplayEquation Char"/>
    <w:basedOn w:val="DefaultParagraphFont"/>
    <w:link w:val="MTDisplayEquation"/>
    <w:rsid w:val="003C3D46"/>
    <w:rPr>
      <w:rFonts w:asciiTheme="majorBidi" w:hAnsiTheme="majorBidi" w:cstheme="majorBidi"/>
      <w:sz w:val="24"/>
      <w:szCs w:val="24"/>
    </w:rPr>
  </w:style>
  <w:style w:type="table" w:styleId="TableGrid">
    <w:name w:val="Table Grid"/>
    <w:basedOn w:val="TableNormal"/>
    <w:uiPriority w:val="39"/>
    <w:rsid w:val="00736A5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6A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31">
    <w:name w:val="fontstyle31"/>
    <w:basedOn w:val="DefaultParagraphFont"/>
    <w:rsid w:val="007677AF"/>
    <w:rPr>
      <w:rFonts w:ascii="AdvP6F0B" w:hAnsi="AdvP6F0B" w:hint="default"/>
      <w:b w:val="0"/>
      <w:bCs w:val="0"/>
      <w:i w:val="0"/>
      <w:iCs w:val="0"/>
      <w:color w:val="000000"/>
      <w:sz w:val="14"/>
      <w:szCs w:val="14"/>
    </w:rPr>
  </w:style>
  <w:style w:type="character" w:customStyle="1" w:styleId="fontstyle41">
    <w:name w:val="fontstyle41"/>
    <w:basedOn w:val="DefaultParagraphFont"/>
    <w:rsid w:val="00F04B4B"/>
    <w:rPr>
      <w:rFonts w:ascii="AdvOT410c0b94" w:hAnsi="AdvOT410c0b94" w:hint="default"/>
      <w:b w:val="0"/>
      <w:bCs w:val="0"/>
      <w:i w:val="0"/>
      <w:iCs w:val="0"/>
      <w:color w:val="000000"/>
      <w:sz w:val="20"/>
      <w:szCs w:val="20"/>
    </w:rPr>
  </w:style>
  <w:style w:type="character" w:customStyle="1" w:styleId="fontstyle51">
    <w:name w:val="fontstyle51"/>
    <w:basedOn w:val="DefaultParagraphFont"/>
    <w:rsid w:val="00F04B4B"/>
    <w:rPr>
      <w:rFonts w:ascii="AdvEucSymb-i" w:hAnsi="AdvEucSymb-i" w:hint="default"/>
      <w:b w:val="0"/>
      <w:bCs w:val="0"/>
      <w:i w:val="0"/>
      <w:iCs w:val="0"/>
      <w:color w:val="000000"/>
      <w:sz w:val="20"/>
      <w:szCs w:val="20"/>
    </w:rPr>
  </w:style>
  <w:style w:type="character" w:styleId="HTMLCode">
    <w:name w:val="HTML Code"/>
    <w:basedOn w:val="DefaultParagraphFont"/>
    <w:uiPriority w:val="99"/>
    <w:semiHidden/>
    <w:unhideWhenUsed/>
    <w:rsid w:val="00B33876"/>
    <w:rPr>
      <w:rFonts w:ascii="Courier New" w:eastAsia="Times New Roman" w:hAnsi="Courier New" w:cs="Courier New"/>
      <w:sz w:val="20"/>
      <w:szCs w:val="20"/>
    </w:rPr>
  </w:style>
  <w:style w:type="table" w:styleId="TableGridLight">
    <w:name w:val="Grid Table Light"/>
    <w:basedOn w:val="TableNormal"/>
    <w:uiPriority w:val="40"/>
    <w:rsid w:val="00A145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2D451E"/>
    <w:rPr>
      <w:b/>
      <w:bCs/>
    </w:rPr>
  </w:style>
  <w:style w:type="paragraph" w:styleId="NormalWeb">
    <w:name w:val="Normal (Web)"/>
    <w:basedOn w:val="Normal"/>
    <w:uiPriority w:val="99"/>
    <w:unhideWhenUsed/>
    <w:rsid w:val="00267571"/>
    <w:pPr>
      <w:spacing w:before="100" w:beforeAutospacing="1" w:after="100" w:afterAutospacing="1" w:line="240" w:lineRule="auto"/>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C760D7"/>
    <w:pPr>
      <w:spacing w:after="100"/>
      <w:ind w:left="220"/>
    </w:pPr>
  </w:style>
  <w:style w:type="paragraph" w:styleId="TableofFigures">
    <w:name w:val="table of figures"/>
    <w:basedOn w:val="Normal"/>
    <w:next w:val="Normal"/>
    <w:uiPriority w:val="99"/>
    <w:unhideWhenUsed/>
    <w:rsid w:val="00C760D7"/>
    <w:pPr>
      <w:spacing w:after="0"/>
    </w:pPr>
  </w:style>
  <w:style w:type="character" w:customStyle="1" w:styleId="Heading3Char">
    <w:name w:val="Heading 3 Char"/>
    <w:basedOn w:val="DefaultParagraphFont"/>
    <w:link w:val="Heading3"/>
    <w:uiPriority w:val="9"/>
    <w:rsid w:val="00D13954"/>
    <w:rPr>
      <w:rFonts w:asciiTheme="majorBidi" w:eastAsiaTheme="majorEastAsia" w:hAnsiTheme="majorBidi" w:cstheme="majorBidi"/>
      <w:b/>
      <w:sz w:val="24"/>
      <w:szCs w:val="24"/>
    </w:rPr>
  </w:style>
  <w:style w:type="paragraph" w:styleId="TOC3">
    <w:name w:val="toc 3"/>
    <w:basedOn w:val="Normal"/>
    <w:next w:val="Normal"/>
    <w:autoRedefine/>
    <w:uiPriority w:val="39"/>
    <w:unhideWhenUsed/>
    <w:rsid w:val="00D468C9"/>
    <w:pPr>
      <w:spacing w:after="100"/>
      <w:ind w:left="440"/>
    </w:pPr>
  </w:style>
  <w:style w:type="paragraph" w:customStyle="1" w:styleId="Default">
    <w:name w:val="Default"/>
    <w:rsid w:val="00C3438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D13954"/>
    <w:pPr>
      <w:spacing w:after="0" w:line="240" w:lineRule="auto"/>
    </w:pPr>
    <w:rPr>
      <w:rFonts w:asciiTheme="majorBidi" w:hAnsiTheme="majorBidi"/>
      <w:sz w:val="24"/>
    </w:rPr>
  </w:style>
  <w:style w:type="character" w:customStyle="1" w:styleId="Heading4Char">
    <w:name w:val="Heading 4 Char"/>
    <w:basedOn w:val="DefaultParagraphFont"/>
    <w:link w:val="Heading4"/>
    <w:uiPriority w:val="9"/>
    <w:semiHidden/>
    <w:rsid w:val="00EC0A02"/>
    <w:rPr>
      <w:rFonts w:asciiTheme="majorHAnsi" w:eastAsiaTheme="majorEastAsia" w:hAnsiTheme="majorHAnsi" w:cstheme="majorBidi"/>
      <w:i/>
      <w:iCs/>
      <w:color w:val="2F5496" w:themeColor="accent1" w:themeShade="BF"/>
      <w:sz w:val="24"/>
    </w:rPr>
  </w:style>
  <w:style w:type="character" w:customStyle="1" w:styleId="katex">
    <w:name w:val="katex"/>
    <w:basedOn w:val="DefaultParagraphFont"/>
    <w:rsid w:val="00D10859"/>
  </w:style>
  <w:style w:type="table" w:styleId="GridTable4-Accent3">
    <w:name w:val="Grid Table 4 Accent 3"/>
    <w:basedOn w:val="TableNormal"/>
    <w:uiPriority w:val="49"/>
    <w:rsid w:val="00CE4B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45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437">
      <w:bodyDiv w:val="1"/>
      <w:marLeft w:val="0"/>
      <w:marRight w:val="0"/>
      <w:marTop w:val="0"/>
      <w:marBottom w:val="0"/>
      <w:divBdr>
        <w:top w:val="none" w:sz="0" w:space="0" w:color="auto"/>
        <w:left w:val="none" w:sz="0" w:space="0" w:color="auto"/>
        <w:bottom w:val="none" w:sz="0" w:space="0" w:color="auto"/>
        <w:right w:val="none" w:sz="0" w:space="0" w:color="auto"/>
      </w:divBdr>
    </w:div>
    <w:div w:id="27949209">
      <w:bodyDiv w:val="1"/>
      <w:marLeft w:val="0"/>
      <w:marRight w:val="0"/>
      <w:marTop w:val="0"/>
      <w:marBottom w:val="0"/>
      <w:divBdr>
        <w:top w:val="none" w:sz="0" w:space="0" w:color="auto"/>
        <w:left w:val="none" w:sz="0" w:space="0" w:color="auto"/>
        <w:bottom w:val="none" w:sz="0" w:space="0" w:color="auto"/>
        <w:right w:val="none" w:sz="0" w:space="0" w:color="auto"/>
      </w:divBdr>
    </w:div>
    <w:div w:id="36584419">
      <w:bodyDiv w:val="1"/>
      <w:marLeft w:val="0"/>
      <w:marRight w:val="0"/>
      <w:marTop w:val="0"/>
      <w:marBottom w:val="0"/>
      <w:divBdr>
        <w:top w:val="none" w:sz="0" w:space="0" w:color="auto"/>
        <w:left w:val="none" w:sz="0" w:space="0" w:color="auto"/>
        <w:bottom w:val="none" w:sz="0" w:space="0" w:color="auto"/>
        <w:right w:val="none" w:sz="0" w:space="0" w:color="auto"/>
      </w:divBdr>
    </w:div>
    <w:div w:id="58134502">
      <w:bodyDiv w:val="1"/>
      <w:marLeft w:val="0"/>
      <w:marRight w:val="0"/>
      <w:marTop w:val="0"/>
      <w:marBottom w:val="0"/>
      <w:divBdr>
        <w:top w:val="none" w:sz="0" w:space="0" w:color="auto"/>
        <w:left w:val="none" w:sz="0" w:space="0" w:color="auto"/>
        <w:bottom w:val="none" w:sz="0" w:space="0" w:color="auto"/>
        <w:right w:val="none" w:sz="0" w:space="0" w:color="auto"/>
      </w:divBdr>
    </w:div>
    <w:div w:id="66223380">
      <w:bodyDiv w:val="1"/>
      <w:marLeft w:val="0"/>
      <w:marRight w:val="0"/>
      <w:marTop w:val="0"/>
      <w:marBottom w:val="0"/>
      <w:divBdr>
        <w:top w:val="none" w:sz="0" w:space="0" w:color="auto"/>
        <w:left w:val="none" w:sz="0" w:space="0" w:color="auto"/>
        <w:bottom w:val="none" w:sz="0" w:space="0" w:color="auto"/>
        <w:right w:val="none" w:sz="0" w:space="0" w:color="auto"/>
      </w:divBdr>
    </w:div>
    <w:div w:id="75324314">
      <w:bodyDiv w:val="1"/>
      <w:marLeft w:val="0"/>
      <w:marRight w:val="0"/>
      <w:marTop w:val="0"/>
      <w:marBottom w:val="0"/>
      <w:divBdr>
        <w:top w:val="none" w:sz="0" w:space="0" w:color="auto"/>
        <w:left w:val="none" w:sz="0" w:space="0" w:color="auto"/>
        <w:bottom w:val="none" w:sz="0" w:space="0" w:color="auto"/>
        <w:right w:val="none" w:sz="0" w:space="0" w:color="auto"/>
      </w:divBdr>
    </w:div>
    <w:div w:id="113603652">
      <w:bodyDiv w:val="1"/>
      <w:marLeft w:val="0"/>
      <w:marRight w:val="0"/>
      <w:marTop w:val="0"/>
      <w:marBottom w:val="0"/>
      <w:divBdr>
        <w:top w:val="none" w:sz="0" w:space="0" w:color="auto"/>
        <w:left w:val="none" w:sz="0" w:space="0" w:color="auto"/>
        <w:bottom w:val="none" w:sz="0" w:space="0" w:color="auto"/>
        <w:right w:val="none" w:sz="0" w:space="0" w:color="auto"/>
      </w:divBdr>
    </w:div>
    <w:div w:id="130946919">
      <w:bodyDiv w:val="1"/>
      <w:marLeft w:val="0"/>
      <w:marRight w:val="0"/>
      <w:marTop w:val="0"/>
      <w:marBottom w:val="0"/>
      <w:divBdr>
        <w:top w:val="none" w:sz="0" w:space="0" w:color="auto"/>
        <w:left w:val="none" w:sz="0" w:space="0" w:color="auto"/>
        <w:bottom w:val="none" w:sz="0" w:space="0" w:color="auto"/>
        <w:right w:val="none" w:sz="0" w:space="0" w:color="auto"/>
      </w:divBdr>
    </w:div>
    <w:div w:id="140971571">
      <w:bodyDiv w:val="1"/>
      <w:marLeft w:val="0"/>
      <w:marRight w:val="0"/>
      <w:marTop w:val="0"/>
      <w:marBottom w:val="0"/>
      <w:divBdr>
        <w:top w:val="none" w:sz="0" w:space="0" w:color="auto"/>
        <w:left w:val="none" w:sz="0" w:space="0" w:color="auto"/>
        <w:bottom w:val="none" w:sz="0" w:space="0" w:color="auto"/>
        <w:right w:val="none" w:sz="0" w:space="0" w:color="auto"/>
      </w:divBdr>
      <w:divsChild>
        <w:div w:id="238254098">
          <w:marLeft w:val="0"/>
          <w:marRight w:val="0"/>
          <w:marTop w:val="0"/>
          <w:marBottom w:val="0"/>
          <w:divBdr>
            <w:top w:val="none" w:sz="0" w:space="0" w:color="auto"/>
            <w:left w:val="none" w:sz="0" w:space="0" w:color="auto"/>
            <w:bottom w:val="none" w:sz="0" w:space="0" w:color="auto"/>
            <w:right w:val="none" w:sz="0" w:space="0" w:color="auto"/>
          </w:divBdr>
          <w:divsChild>
            <w:div w:id="3366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136">
      <w:bodyDiv w:val="1"/>
      <w:marLeft w:val="0"/>
      <w:marRight w:val="0"/>
      <w:marTop w:val="0"/>
      <w:marBottom w:val="0"/>
      <w:divBdr>
        <w:top w:val="none" w:sz="0" w:space="0" w:color="auto"/>
        <w:left w:val="none" w:sz="0" w:space="0" w:color="auto"/>
        <w:bottom w:val="none" w:sz="0" w:space="0" w:color="auto"/>
        <w:right w:val="none" w:sz="0" w:space="0" w:color="auto"/>
      </w:divBdr>
    </w:div>
    <w:div w:id="161970335">
      <w:bodyDiv w:val="1"/>
      <w:marLeft w:val="0"/>
      <w:marRight w:val="0"/>
      <w:marTop w:val="0"/>
      <w:marBottom w:val="0"/>
      <w:divBdr>
        <w:top w:val="none" w:sz="0" w:space="0" w:color="auto"/>
        <w:left w:val="none" w:sz="0" w:space="0" w:color="auto"/>
        <w:bottom w:val="none" w:sz="0" w:space="0" w:color="auto"/>
        <w:right w:val="none" w:sz="0" w:space="0" w:color="auto"/>
      </w:divBdr>
    </w:div>
    <w:div w:id="183176413">
      <w:bodyDiv w:val="1"/>
      <w:marLeft w:val="0"/>
      <w:marRight w:val="0"/>
      <w:marTop w:val="0"/>
      <w:marBottom w:val="0"/>
      <w:divBdr>
        <w:top w:val="none" w:sz="0" w:space="0" w:color="auto"/>
        <w:left w:val="none" w:sz="0" w:space="0" w:color="auto"/>
        <w:bottom w:val="none" w:sz="0" w:space="0" w:color="auto"/>
        <w:right w:val="none" w:sz="0" w:space="0" w:color="auto"/>
      </w:divBdr>
    </w:div>
    <w:div w:id="186909599">
      <w:bodyDiv w:val="1"/>
      <w:marLeft w:val="0"/>
      <w:marRight w:val="0"/>
      <w:marTop w:val="0"/>
      <w:marBottom w:val="0"/>
      <w:divBdr>
        <w:top w:val="none" w:sz="0" w:space="0" w:color="auto"/>
        <w:left w:val="none" w:sz="0" w:space="0" w:color="auto"/>
        <w:bottom w:val="none" w:sz="0" w:space="0" w:color="auto"/>
        <w:right w:val="none" w:sz="0" w:space="0" w:color="auto"/>
      </w:divBdr>
    </w:div>
    <w:div w:id="189150049">
      <w:bodyDiv w:val="1"/>
      <w:marLeft w:val="0"/>
      <w:marRight w:val="0"/>
      <w:marTop w:val="0"/>
      <w:marBottom w:val="0"/>
      <w:divBdr>
        <w:top w:val="none" w:sz="0" w:space="0" w:color="auto"/>
        <w:left w:val="none" w:sz="0" w:space="0" w:color="auto"/>
        <w:bottom w:val="none" w:sz="0" w:space="0" w:color="auto"/>
        <w:right w:val="none" w:sz="0" w:space="0" w:color="auto"/>
      </w:divBdr>
    </w:div>
    <w:div w:id="204102373">
      <w:bodyDiv w:val="1"/>
      <w:marLeft w:val="0"/>
      <w:marRight w:val="0"/>
      <w:marTop w:val="0"/>
      <w:marBottom w:val="0"/>
      <w:divBdr>
        <w:top w:val="none" w:sz="0" w:space="0" w:color="auto"/>
        <w:left w:val="none" w:sz="0" w:space="0" w:color="auto"/>
        <w:bottom w:val="none" w:sz="0" w:space="0" w:color="auto"/>
        <w:right w:val="none" w:sz="0" w:space="0" w:color="auto"/>
      </w:divBdr>
    </w:div>
    <w:div w:id="211425303">
      <w:bodyDiv w:val="1"/>
      <w:marLeft w:val="0"/>
      <w:marRight w:val="0"/>
      <w:marTop w:val="0"/>
      <w:marBottom w:val="0"/>
      <w:divBdr>
        <w:top w:val="none" w:sz="0" w:space="0" w:color="auto"/>
        <w:left w:val="none" w:sz="0" w:space="0" w:color="auto"/>
        <w:bottom w:val="none" w:sz="0" w:space="0" w:color="auto"/>
        <w:right w:val="none" w:sz="0" w:space="0" w:color="auto"/>
      </w:divBdr>
    </w:div>
    <w:div w:id="228922310">
      <w:bodyDiv w:val="1"/>
      <w:marLeft w:val="0"/>
      <w:marRight w:val="0"/>
      <w:marTop w:val="0"/>
      <w:marBottom w:val="0"/>
      <w:divBdr>
        <w:top w:val="none" w:sz="0" w:space="0" w:color="auto"/>
        <w:left w:val="none" w:sz="0" w:space="0" w:color="auto"/>
        <w:bottom w:val="none" w:sz="0" w:space="0" w:color="auto"/>
        <w:right w:val="none" w:sz="0" w:space="0" w:color="auto"/>
      </w:divBdr>
    </w:div>
    <w:div w:id="230652005">
      <w:bodyDiv w:val="1"/>
      <w:marLeft w:val="0"/>
      <w:marRight w:val="0"/>
      <w:marTop w:val="0"/>
      <w:marBottom w:val="0"/>
      <w:divBdr>
        <w:top w:val="none" w:sz="0" w:space="0" w:color="auto"/>
        <w:left w:val="none" w:sz="0" w:space="0" w:color="auto"/>
        <w:bottom w:val="none" w:sz="0" w:space="0" w:color="auto"/>
        <w:right w:val="none" w:sz="0" w:space="0" w:color="auto"/>
      </w:divBdr>
    </w:div>
    <w:div w:id="243028346">
      <w:bodyDiv w:val="1"/>
      <w:marLeft w:val="0"/>
      <w:marRight w:val="0"/>
      <w:marTop w:val="0"/>
      <w:marBottom w:val="0"/>
      <w:divBdr>
        <w:top w:val="none" w:sz="0" w:space="0" w:color="auto"/>
        <w:left w:val="none" w:sz="0" w:space="0" w:color="auto"/>
        <w:bottom w:val="none" w:sz="0" w:space="0" w:color="auto"/>
        <w:right w:val="none" w:sz="0" w:space="0" w:color="auto"/>
      </w:divBdr>
    </w:div>
    <w:div w:id="256062719">
      <w:bodyDiv w:val="1"/>
      <w:marLeft w:val="0"/>
      <w:marRight w:val="0"/>
      <w:marTop w:val="0"/>
      <w:marBottom w:val="0"/>
      <w:divBdr>
        <w:top w:val="none" w:sz="0" w:space="0" w:color="auto"/>
        <w:left w:val="none" w:sz="0" w:space="0" w:color="auto"/>
        <w:bottom w:val="none" w:sz="0" w:space="0" w:color="auto"/>
        <w:right w:val="none" w:sz="0" w:space="0" w:color="auto"/>
      </w:divBdr>
      <w:divsChild>
        <w:div w:id="149491920">
          <w:marLeft w:val="0"/>
          <w:marRight w:val="0"/>
          <w:marTop w:val="0"/>
          <w:marBottom w:val="0"/>
          <w:divBdr>
            <w:top w:val="none" w:sz="0" w:space="0" w:color="auto"/>
            <w:left w:val="none" w:sz="0" w:space="0" w:color="auto"/>
            <w:bottom w:val="none" w:sz="0" w:space="0" w:color="auto"/>
            <w:right w:val="none" w:sz="0" w:space="0" w:color="auto"/>
          </w:divBdr>
          <w:divsChild>
            <w:div w:id="99958789">
              <w:marLeft w:val="0"/>
              <w:marRight w:val="0"/>
              <w:marTop w:val="0"/>
              <w:marBottom w:val="0"/>
              <w:divBdr>
                <w:top w:val="none" w:sz="0" w:space="0" w:color="auto"/>
                <w:left w:val="none" w:sz="0" w:space="0" w:color="auto"/>
                <w:bottom w:val="none" w:sz="0" w:space="0" w:color="auto"/>
                <w:right w:val="none" w:sz="0" w:space="0" w:color="auto"/>
              </w:divBdr>
              <w:divsChild>
                <w:div w:id="9651358">
                  <w:marLeft w:val="0"/>
                  <w:marRight w:val="0"/>
                  <w:marTop w:val="0"/>
                  <w:marBottom w:val="0"/>
                  <w:divBdr>
                    <w:top w:val="none" w:sz="0" w:space="0" w:color="auto"/>
                    <w:left w:val="none" w:sz="0" w:space="0" w:color="auto"/>
                    <w:bottom w:val="none" w:sz="0" w:space="0" w:color="auto"/>
                    <w:right w:val="none" w:sz="0" w:space="0" w:color="auto"/>
                  </w:divBdr>
                  <w:divsChild>
                    <w:div w:id="2065832852">
                      <w:marLeft w:val="0"/>
                      <w:marRight w:val="0"/>
                      <w:marTop w:val="0"/>
                      <w:marBottom w:val="0"/>
                      <w:divBdr>
                        <w:top w:val="none" w:sz="0" w:space="0" w:color="auto"/>
                        <w:left w:val="none" w:sz="0" w:space="0" w:color="auto"/>
                        <w:bottom w:val="none" w:sz="0" w:space="0" w:color="auto"/>
                        <w:right w:val="none" w:sz="0" w:space="0" w:color="auto"/>
                      </w:divBdr>
                      <w:divsChild>
                        <w:div w:id="1855072759">
                          <w:marLeft w:val="0"/>
                          <w:marRight w:val="0"/>
                          <w:marTop w:val="0"/>
                          <w:marBottom w:val="0"/>
                          <w:divBdr>
                            <w:top w:val="none" w:sz="0" w:space="0" w:color="auto"/>
                            <w:left w:val="none" w:sz="0" w:space="0" w:color="auto"/>
                            <w:bottom w:val="none" w:sz="0" w:space="0" w:color="auto"/>
                            <w:right w:val="none" w:sz="0" w:space="0" w:color="auto"/>
                          </w:divBdr>
                          <w:divsChild>
                            <w:div w:id="432867378">
                              <w:marLeft w:val="0"/>
                              <w:marRight w:val="0"/>
                              <w:marTop w:val="0"/>
                              <w:marBottom w:val="0"/>
                              <w:divBdr>
                                <w:top w:val="none" w:sz="0" w:space="0" w:color="auto"/>
                                <w:left w:val="none" w:sz="0" w:space="0" w:color="auto"/>
                                <w:bottom w:val="none" w:sz="0" w:space="0" w:color="auto"/>
                                <w:right w:val="none" w:sz="0" w:space="0" w:color="auto"/>
                              </w:divBdr>
                              <w:divsChild>
                                <w:div w:id="801187973">
                                  <w:marLeft w:val="0"/>
                                  <w:marRight w:val="0"/>
                                  <w:marTop w:val="0"/>
                                  <w:marBottom w:val="0"/>
                                  <w:divBdr>
                                    <w:top w:val="none" w:sz="0" w:space="0" w:color="auto"/>
                                    <w:left w:val="none" w:sz="0" w:space="0" w:color="auto"/>
                                    <w:bottom w:val="none" w:sz="0" w:space="0" w:color="auto"/>
                                    <w:right w:val="none" w:sz="0" w:space="0" w:color="auto"/>
                                  </w:divBdr>
                                  <w:divsChild>
                                    <w:div w:id="1012221438">
                                      <w:marLeft w:val="0"/>
                                      <w:marRight w:val="0"/>
                                      <w:marTop w:val="0"/>
                                      <w:marBottom w:val="0"/>
                                      <w:divBdr>
                                        <w:top w:val="none" w:sz="0" w:space="0" w:color="auto"/>
                                        <w:left w:val="none" w:sz="0" w:space="0" w:color="auto"/>
                                        <w:bottom w:val="none" w:sz="0" w:space="0" w:color="auto"/>
                                        <w:right w:val="none" w:sz="0" w:space="0" w:color="auto"/>
                                      </w:divBdr>
                                      <w:divsChild>
                                        <w:div w:id="4509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224411">
      <w:bodyDiv w:val="1"/>
      <w:marLeft w:val="0"/>
      <w:marRight w:val="0"/>
      <w:marTop w:val="0"/>
      <w:marBottom w:val="0"/>
      <w:divBdr>
        <w:top w:val="none" w:sz="0" w:space="0" w:color="auto"/>
        <w:left w:val="none" w:sz="0" w:space="0" w:color="auto"/>
        <w:bottom w:val="none" w:sz="0" w:space="0" w:color="auto"/>
        <w:right w:val="none" w:sz="0" w:space="0" w:color="auto"/>
      </w:divBdr>
    </w:div>
    <w:div w:id="259720725">
      <w:bodyDiv w:val="1"/>
      <w:marLeft w:val="0"/>
      <w:marRight w:val="0"/>
      <w:marTop w:val="0"/>
      <w:marBottom w:val="0"/>
      <w:divBdr>
        <w:top w:val="none" w:sz="0" w:space="0" w:color="auto"/>
        <w:left w:val="none" w:sz="0" w:space="0" w:color="auto"/>
        <w:bottom w:val="none" w:sz="0" w:space="0" w:color="auto"/>
        <w:right w:val="none" w:sz="0" w:space="0" w:color="auto"/>
      </w:divBdr>
    </w:div>
    <w:div w:id="299582601">
      <w:bodyDiv w:val="1"/>
      <w:marLeft w:val="0"/>
      <w:marRight w:val="0"/>
      <w:marTop w:val="0"/>
      <w:marBottom w:val="0"/>
      <w:divBdr>
        <w:top w:val="none" w:sz="0" w:space="0" w:color="auto"/>
        <w:left w:val="none" w:sz="0" w:space="0" w:color="auto"/>
        <w:bottom w:val="none" w:sz="0" w:space="0" w:color="auto"/>
        <w:right w:val="none" w:sz="0" w:space="0" w:color="auto"/>
      </w:divBdr>
    </w:div>
    <w:div w:id="309865779">
      <w:bodyDiv w:val="1"/>
      <w:marLeft w:val="0"/>
      <w:marRight w:val="0"/>
      <w:marTop w:val="0"/>
      <w:marBottom w:val="0"/>
      <w:divBdr>
        <w:top w:val="none" w:sz="0" w:space="0" w:color="auto"/>
        <w:left w:val="none" w:sz="0" w:space="0" w:color="auto"/>
        <w:bottom w:val="none" w:sz="0" w:space="0" w:color="auto"/>
        <w:right w:val="none" w:sz="0" w:space="0" w:color="auto"/>
      </w:divBdr>
    </w:div>
    <w:div w:id="319699369">
      <w:bodyDiv w:val="1"/>
      <w:marLeft w:val="0"/>
      <w:marRight w:val="0"/>
      <w:marTop w:val="0"/>
      <w:marBottom w:val="0"/>
      <w:divBdr>
        <w:top w:val="none" w:sz="0" w:space="0" w:color="auto"/>
        <w:left w:val="none" w:sz="0" w:space="0" w:color="auto"/>
        <w:bottom w:val="none" w:sz="0" w:space="0" w:color="auto"/>
        <w:right w:val="none" w:sz="0" w:space="0" w:color="auto"/>
      </w:divBdr>
      <w:divsChild>
        <w:div w:id="359202963">
          <w:marLeft w:val="0"/>
          <w:marRight w:val="0"/>
          <w:marTop w:val="0"/>
          <w:marBottom w:val="0"/>
          <w:divBdr>
            <w:top w:val="none" w:sz="0" w:space="0" w:color="auto"/>
            <w:left w:val="none" w:sz="0" w:space="0" w:color="auto"/>
            <w:bottom w:val="none" w:sz="0" w:space="0" w:color="auto"/>
            <w:right w:val="none" w:sz="0" w:space="0" w:color="auto"/>
          </w:divBdr>
          <w:divsChild>
            <w:div w:id="146287760">
              <w:marLeft w:val="0"/>
              <w:marRight w:val="0"/>
              <w:marTop w:val="0"/>
              <w:marBottom w:val="0"/>
              <w:divBdr>
                <w:top w:val="none" w:sz="0" w:space="0" w:color="auto"/>
                <w:left w:val="none" w:sz="0" w:space="0" w:color="auto"/>
                <w:bottom w:val="none" w:sz="0" w:space="0" w:color="auto"/>
                <w:right w:val="none" w:sz="0" w:space="0" w:color="auto"/>
              </w:divBdr>
            </w:div>
            <w:div w:id="650987195">
              <w:marLeft w:val="0"/>
              <w:marRight w:val="0"/>
              <w:marTop w:val="0"/>
              <w:marBottom w:val="0"/>
              <w:divBdr>
                <w:top w:val="none" w:sz="0" w:space="0" w:color="auto"/>
                <w:left w:val="none" w:sz="0" w:space="0" w:color="auto"/>
                <w:bottom w:val="none" w:sz="0" w:space="0" w:color="auto"/>
                <w:right w:val="none" w:sz="0" w:space="0" w:color="auto"/>
              </w:divBdr>
              <w:divsChild>
                <w:div w:id="2109307797">
                  <w:marLeft w:val="0"/>
                  <w:marRight w:val="0"/>
                  <w:marTop w:val="0"/>
                  <w:marBottom w:val="0"/>
                  <w:divBdr>
                    <w:top w:val="none" w:sz="0" w:space="0" w:color="auto"/>
                    <w:left w:val="none" w:sz="0" w:space="0" w:color="auto"/>
                    <w:bottom w:val="none" w:sz="0" w:space="0" w:color="auto"/>
                    <w:right w:val="none" w:sz="0" w:space="0" w:color="auto"/>
                  </w:divBdr>
                  <w:divsChild>
                    <w:div w:id="3196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283252">
      <w:bodyDiv w:val="1"/>
      <w:marLeft w:val="0"/>
      <w:marRight w:val="0"/>
      <w:marTop w:val="0"/>
      <w:marBottom w:val="0"/>
      <w:divBdr>
        <w:top w:val="none" w:sz="0" w:space="0" w:color="auto"/>
        <w:left w:val="none" w:sz="0" w:space="0" w:color="auto"/>
        <w:bottom w:val="none" w:sz="0" w:space="0" w:color="auto"/>
        <w:right w:val="none" w:sz="0" w:space="0" w:color="auto"/>
      </w:divBdr>
    </w:div>
    <w:div w:id="355741305">
      <w:bodyDiv w:val="1"/>
      <w:marLeft w:val="0"/>
      <w:marRight w:val="0"/>
      <w:marTop w:val="0"/>
      <w:marBottom w:val="0"/>
      <w:divBdr>
        <w:top w:val="none" w:sz="0" w:space="0" w:color="auto"/>
        <w:left w:val="none" w:sz="0" w:space="0" w:color="auto"/>
        <w:bottom w:val="none" w:sz="0" w:space="0" w:color="auto"/>
        <w:right w:val="none" w:sz="0" w:space="0" w:color="auto"/>
      </w:divBdr>
    </w:div>
    <w:div w:id="356781330">
      <w:bodyDiv w:val="1"/>
      <w:marLeft w:val="0"/>
      <w:marRight w:val="0"/>
      <w:marTop w:val="0"/>
      <w:marBottom w:val="0"/>
      <w:divBdr>
        <w:top w:val="none" w:sz="0" w:space="0" w:color="auto"/>
        <w:left w:val="none" w:sz="0" w:space="0" w:color="auto"/>
        <w:bottom w:val="none" w:sz="0" w:space="0" w:color="auto"/>
        <w:right w:val="none" w:sz="0" w:space="0" w:color="auto"/>
      </w:divBdr>
    </w:div>
    <w:div w:id="356931985">
      <w:bodyDiv w:val="1"/>
      <w:marLeft w:val="0"/>
      <w:marRight w:val="0"/>
      <w:marTop w:val="0"/>
      <w:marBottom w:val="0"/>
      <w:divBdr>
        <w:top w:val="none" w:sz="0" w:space="0" w:color="auto"/>
        <w:left w:val="none" w:sz="0" w:space="0" w:color="auto"/>
        <w:bottom w:val="none" w:sz="0" w:space="0" w:color="auto"/>
        <w:right w:val="none" w:sz="0" w:space="0" w:color="auto"/>
      </w:divBdr>
    </w:div>
    <w:div w:id="382681528">
      <w:bodyDiv w:val="1"/>
      <w:marLeft w:val="0"/>
      <w:marRight w:val="0"/>
      <w:marTop w:val="0"/>
      <w:marBottom w:val="0"/>
      <w:divBdr>
        <w:top w:val="none" w:sz="0" w:space="0" w:color="auto"/>
        <w:left w:val="none" w:sz="0" w:space="0" w:color="auto"/>
        <w:bottom w:val="none" w:sz="0" w:space="0" w:color="auto"/>
        <w:right w:val="none" w:sz="0" w:space="0" w:color="auto"/>
      </w:divBdr>
    </w:div>
    <w:div w:id="397091930">
      <w:bodyDiv w:val="1"/>
      <w:marLeft w:val="0"/>
      <w:marRight w:val="0"/>
      <w:marTop w:val="0"/>
      <w:marBottom w:val="0"/>
      <w:divBdr>
        <w:top w:val="none" w:sz="0" w:space="0" w:color="auto"/>
        <w:left w:val="none" w:sz="0" w:space="0" w:color="auto"/>
        <w:bottom w:val="none" w:sz="0" w:space="0" w:color="auto"/>
        <w:right w:val="none" w:sz="0" w:space="0" w:color="auto"/>
      </w:divBdr>
    </w:div>
    <w:div w:id="401219779">
      <w:bodyDiv w:val="1"/>
      <w:marLeft w:val="0"/>
      <w:marRight w:val="0"/>
      <w:marTop w:val="0"/>
      <w:marBottom w:val="0"/>
      <w:divBdr>
        <w:top w:val="none" w:sz="0" w:space="0" w:color="auto"/>
        <w:left w:val="none" w:sz="0" w:space="0" w:color="auto"/>
        <w:bottom w:val="none" w:sz="0" w:space="0" w:color="auto"/>
        <w:right w:val="none" w:sz="0" w:space="0" w:color="auto"/>
      </w:divBdr>
    </w:div>
    <w:div w:id="417487415">
      <w:bodyDiv w:val="1"/>
      <w:marLeft w:val="0"/>
      <w:marRight w:val="0"/>
      <w:marTop w:val="0"/>
      <w:marBottom w:val="0"/>
      <w:divBdr>
        <w:top w:val="none" w:sz="0" w:space="0" w:color="auto"/>
        <w:left w:val="none" w:sz="0" w:space="0" w:color="auto"/>
        <w:bottom w:val="none" w:sz="0" w:space="0" w:color="auto"/>
        <w:right w:val="none" w:sz="0" w:space="0" w:color="auto"/>
      </w:divBdr>
    </w:div>
    <w:div w:id="419985440">
      <w:bodyDiv w:val="1"/>
      <w:marLeft w:val="0"/>
      <w:marRight w:val="0"/>
      <w:marTop w:val="0"/>
      <w:marBottom w:val="0"/>
      <w:divBdr>
        <w:top w:val="none" w:sz="0" w:space="0" w:color="auto"/>
        <w:left w:val="none" w:sz="0" w:space="0" w:color="auto"/>
        <w:bottom w:val="none" w:sz="0" w:space="0" w:color="auto"/>
        <w:right w:val="none" w:sz="0" w:space="0" w:color="auto"/>
      </w:divBdr>
    </w:div>
    <w:div w:id="451902627">
      <w:bodyDiv w:val="1"/>
      <w:marLeft w:val="0"/>
      <w:marRight w:val="0"/>
      <w:marTop w:val="0"/>
      <w:marBottom w:val="0"/>
      <w:divBdr>
        <w:top w:val="none" w:sz="0" w:space="0" w:color="auto"/>
        <w:left w:val="none" w:sz="0" w:space="0" w:color="auto"/>
        <w:bottom w:val="none" w:sz="0" w:space="0" w:color="auto"/>
        <w:right w:val="none" w:sz="0" w:space="0" w:color="auto"/>
      </w:divBdr>
    </w:div>
    <w:div w:id="465510825">
      <w:bodyDiv w:val="1"/>
      <w:marLeft w:val="0"/>
      <w:marRight w:val="0"/>
      <w:marTop w:val="0"/>
      <w:marBottom w:val="0"/>
      <w:divBdr>
        <w:top w:val="none" w:sz="0" w:space="0" w:color="auto"/>
        <w:left w:val="none" w:sz="0" w:space="0" w:color="auto"/>
        <w:bottom w:val="none" w:sz="0" w:space="0" w:color="auto"/>
        <w:right w:val="none" w:sz="0" w:space="0" w:color="auto"/>
      </w:divBdr>
    </w:div>
    <w:div w:id="466320251">
      <w:bodyDiv w:val="1"/>
      <w:marLeft w:val="0"/>
      <w:marRight w:val="0"/>
      <w:marTop w:val="0"/>
      <w:marBottom w:val="0"/>
      <w:divBdr>
        <w:top w:val="none" w:sz="0" w:space="0" w:color="auto"/>
        <w:left w:val="none" w:sz="0" w:space="0" w:color="auto"/>
        <w:bottom w:val="none" w:sz="0" w:space="0" w:color="auto"/>
        <w:right w:val="none" w:sz="0" w:space="0" w:color="auto"/>
      </w:divBdr>
    </w:div>
    <w:div w:id="474494835">
      <w:bodyDiv w:val="1"/>
      <w:marLeft w:val="0"/>
      <w:marRight w:val="0"/>
      <w:marTop w:val="0"/>
      <w:marBottom w:val="0"/>
      <w:divBdr>
        <w:top w:val="none" w:sz="0" w:space="0" w:color="auto"/>
        <w:left w:val="none" w:sz="0" w:space="0" w:color="auto"/>
        <w:bottom w:val="none" w:sz="0" w:space="0" w:color="auto"/>
        <w:right w:val="none" w:sz="0" w:space="0" w:color="auto"/>
      </w:divBdr>
    </w:div>
    <w:div w:id="483010667">
      <w:bodyDiv w:val="1"/>
      <w:marLeft w:val="0"/>
      <w:marRight w:val="0"/>
      <w:marTop w:val="0"/>
      <w:marBottom w:val="0"/>
      <w:divBdr>
        <w:top w:val="none" w:sz="0" w:space="0" w:color="auto"/>
        <w:left w:val="none" w:sz="0" w:space="0" w:color="auto"/>
        <w:bottom w:val="none" w:sz="0" w:space="0" w:color="auto"/>
        <w:right w:val="none" w:sz="0" w:space="0" w:color="auto"/>
      </w:divBdr>
    </w:div>
    <w:div w:id="498883701">
      <w:bodyDiv w:val="1"/>
      <w:marLeft w:val="0"/>
      <w:marRight w:val="0"/>
      <w:marTop w:val="0"/>
      <w:marBottom w:val="0"/>
      <w:divBdr>
        <w:top w:val="none" w:sz="0" w:space="0" w:color="auto"/>
        <w:left w:val="none" w:sz="0" w:space="0" w:color="auto"/>
        <w:bottom w:val="none" w:sz="0" w:space="0" w:color="auto"/>
        <w:right w:val="none" w:sz="0" w:space="0" w:color="auto"/>
      </w:divBdr>
    </w:div>
    <w:div w:id="499733557">
      <w:bodyDiv w:val="1"/>
      <w:marLeft w:val="0"/>
      <w:marRight w:val="0"/>
      <w:marTop w:val="0"/>
      <w:marBottom w:val="0"/>
      <w:divBdr>
        <w:top w:val="none" w:sz="0" w:space="0" w:color="auto"/>
        <w:left w:val="none" w:sz="0" w:space="0" w:color="auto"/>
        <w:bottom w:val="none" w:sz="0" w:space="0" w:color="auto"/>
        <w:right w:val="none" w:sz="0" w:space="0" w:color="auto"/>
      </w:divBdr>
    </w:div>
    <w:div w:id="552500252">
      <w:bodyDiv w:val="1"/>
      <w:marLeft w:val="0"/>
      <w:marRight w:val="0"/>
      <w:marTop w:val="0"/>
      <w:marBottom w:val="0"/>
      <w:divBdr>
        <w:top w:val="none" w:sz="0" w:space="0" w:color="auto"/>
        <w:left w:val="none" w:sz="0" w:space="0" w:color="auto"/>
        <w:bottom w:val="none" w:sz="0" w:space="0" w:color="auto"/>
        <w:right w:val="none" w:sz="0" w:space="0" w:color="auto"/>
      </w:divBdr>
    </w:div>
    <w:div w:id="568153453">
      <w:bodyDiv w:val="1"/>
      <w:marLeft w:val="0"/>
      <w:marRight w:val="0"/>
      <w:marTop w:val="0"/>
      <w:marBottom w:val="0"/>
      <w:divBdr>
        <w:top w:val="none" w:sz="0" w:space="0" w:color="auto"/>
        <w:left w:val="none" w:sz="0" w:space="0" w:color="auto"/>
        <w:bottom w:val="none" w:sz="0" w:space="0" w:color="auto"/>
        <w:right w:val="none" w:sz="0" w:space="0" w:color="auto"/>
      </w:divBdr>
    </w:div>
    <w:div w:id="585769440">
      <w:bodyDiv w:val="1"/>
      <w:marLeft w:val="0"/>
      <w:marRight w:val="0"/>
      <w:marTop w:val="0"/>
      <w:marBottom w:val="0"/>
      <w:divBdr>
        <w:top w:val="none" w:sz="0" w:space="0" w:color="auto"/>
        <w:left w:val="none" w:sz="0" w:space="0" w:color="auto"/>
        <w:bottom w:val="none" w:sz="0" w:space="0" w:color="auto"/>
        <w:right w:val="none" w:sz="0" w:space="0" w:color="auto"/>
      </w:divBdr>
    </w:div>
    <w:div w:id="598877715">
      <w:bodyDiv w:val="1"/>
      <w:marLeft w:val="0"/>
      <w:marRight w:val="0"/>
      <w:marTop w:val="0"/>
      <w:marBottom w:val="0"/>
      <w:divBdr>
        <w:top w:val="none" w:sz="0" w:space="0" w:color="auto"/>
        <w:left w:val="none" w:sz="0" w:space="0" w:color="auto"/>
        <w:bottom w:val="none" w:sz="0" w:space="0" w:color="auto"/>
        <w:right w:val="none" w:sz="0" w:space="0" w:color="auto"/>
      </w:divBdr>
    </w:div>
    <w:div w:id="600142212">
      <w:bodyDiv w:val="1"/>
      <w:marLeft w:val="0"/>
      <w:marRight w:val="0"/>
      <w:marTop w:val="0"/>
      <w:marBottom w:val="0"/>
      <w:divBdr>
        <w:top w:val="none" w:sz="0" w:space="0" w:color="auto"/>
        <w:left w:val="none" w:sz="0" w:space="0" w:color="auto"/>
        <w:bottom w:val="none" w:sz="0" w:space="0" w:color="auto"/>
        <w:right w:val="none" w:sz="0" w:space="0" w:color="auto"/>
      </w:divBdr>
    </w:div>
    <w:div w:id="602030690">
      <w:bodyDiv w:val="1"/>
      <w:marLeft w:val="0"/>
      <w:marRight w:val="0"/>
      <w:marTop w:val="0"/>
      <w:marBottom w:val="0"/>
      <w:divBdr>
        <w:top w:val="none" w:sz="0" w:space="0" w:color="auto"/>
        <w:left w:val="none" w:sz="0" w:space="0" w:color="auto"/>
        <w:bottom w:val="none" w:sz="0" w:space="0" w:color="auto"/>
        <w:right w:val="none" w:sz="0" w:space="0" w:color="auto"/>
      </w:divBdr>
    </w:div>
    <w:div w:id="622885263">
      <w:bodyDiv w:val="1"/>
      <w:marLeft w:val="0"/>
      <w:marRight w:val="0"/>
      <w:marTop w:val="0"/>
      <w:marBottom w:val="0"/>
      <w:divBdr>
        <w:top w:val="none" w:sz="0" w:space="0" w:color="auto"/>
        <w:left w:val="none" w:sz="0" w:space="0" w:color="auto"/>
        <w:bottom w:val="none" w:sz="0" w:space="0" w:color="auto"/>
        <w:right w:val="none" w:sz="0" w:space="0" w:color="auto"/>
      </w:divBdr>
    </w:div>
    <w:div w:id="624042652">
      <w:bodyDiv w:val="1"/>
      <w:marLeft w:val="0"/>
      <w:marRight w:val="0"/>
      <w:marTop w:val="0"/>
      <w:marBottom w:val="0"/>
      <w:divBdr>
        <w:top w:val="none" w:sz="0" w:space="0" w:color="auto"/>
        <w:left w:val="none" w:sz="0" w:space="0" w:color="auto"/>
        <w:bottom w:val="none" w:sz="0" w:space="0" w:color="auto"/>
        <w:right w:val="none" w:sz="0" w:space="0" w:color="auto"/>
      </w:divBdr>
    </w:div>
    <w:div w:id="631404312">
      <w:bodyDiv w:val="1"/>
      <w:marLeft w:val="0"/>
      <w:marRight w:val="0"/>
      <w:marTop w:val="0"/>
      <w:marBottom w:val="0"/>
      <w:divBdr>
        <w:top w:val="none" w:sz="0" w:space="0" w:color="auto"/>
        <w:left w:val="none" w:sz="0" w:space="0" w:color="auto"/>
        <w:bottom w:val="none" w:sz="0" w:space="0" w:color="auto"/>
        <w:right w:val="none" w:sz="0" w:space="0" w:color="auto"/>
      </w:divBdr>
    </w:div>
    <w:div w:id="650209743">
      <w:bodyDiv w:val="1"/>
      <w:marLeft w:val="0"/>
      <w:marRight w:val="0"/>
      <w:marTop w:val="0"/>
      <w:marBottom w:val="0"/>
      <w:divBdr>
        <w:top w:val="none" w:sz="0" w:space="0" w:color="auto"/>
        <w:left w:val="none" w:sz="0" w:space="0" w:color="auto"/>
        <w:bottom w:val="none" w:sz="0" w:space="0" w:color="auto"/>
        <w:right w:val="none" w:sz="0" w:space="0" w:color="auto"/>
      </w:divBdr>
    </w:div>
    <w:div w:id="668172214">
      <w:bodyDiv w:val="1"/>
      <w:marLeft w:val="0"/>
      <w:marRight w:val="0"/>
      <w:marTop w:val="0"/>
      <w:marBottom w:val="0"/>
      <w:divBdr>
        <w:top w:val="none" w:sz="0" w:space="0" w:color="auto"/>
        <w:left w:val="none" w:sz="0" w:space="0" w:color="auto"/>
        <w:bottom w:val="none" w:sz="0" w:space="0" w:color="auto"/>
        <w:right w:val="none" w:sz="0" w:space="0" w:color="auto"/>
      </w:divBdr>
      <w:divsChild>
        <w:div w:id="2114937160">
          <w:marLeft w:val="0"/>
          <w:marRight w:val="0"/>
          <w:marTop w:val="0"/>
          <w:marBottom w:val="0"/>
          <w:divBdr>
            <w:top w:val="none" w:sz="0" w:space="0" w:color="auto"/>
            <w:left w:val="none" w:sz="0" w:space="0" w:color="auto"/>
            <w:bottom w:val="none" w:sz="0" w:space="0" w:color="auto"/>
            <w:right w:val="none" w:sz="0" w:space="0" w:color="auto"/>
          </w:divBdr>
          <w:divsChild>
            <w:div w:id="756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2656">
      <w:bodyDiv w:val="1"/>
      <w:marLeft w:val="0"/>
      <w:marRight w:val="0"/>
      <w:marTop w:val="0"/>
      <w:marBottom w:val="0"/>
      <w:divBdr>
        <w:top w:val="none" w:sz="0" w:space="0" w:color="auto"/>
        <w:left w:val="none" w:sz="0" w:space="0" w:color="auto"/>
        <w:bottom w:val="none" w:sz="0" w:space="0" w:color="auto"/>
        <w:right w:val="none" w:sz="0" w:space="0" w:color="auto"/>
      </w:divBdr>
    </w:div>
    <w:div w:id="686366609">
      <w:bodyDiv w:val="1"/>
      <w:marLeft w:val="0"/>
      <w:marRight w:val="0"/>
      <w:marTop w:val="0"/>
      <w:marBottom w:val="0"/>
      <w:divBdr>
        <w:top w:val="none" w:sz="0" w:space="0" w:color="auto"/>
        <w:left w:val="none" w:sz="0" w:space="0" w:color="auto"/>
        <w:bottom w:val="none" w:sz="0" w:space="0" w:color="auto"/>
        <w:right w:val="none" w:sz="0" w:space="0" w:color="auto"/>
      </w:divBdr>
    </w:div>
    <w:div w:id="690186094">
      <w:bodyDiv w:val="1"/>
      <w:marLeft w:val="0"/>
      <w:marRight w:val="0"/>
      <w:marTop w:val="0"/>
      <w:marBottom w:val="0"/>
      <w:divBdr>
        <w:top w:val="none" w:sz="0" w:space="0" w:color="auto"/>
        <w:left w:val="none" w:sz="0" w:space="0" w:color="auto"/>
        <w:bottom w:val="none" w:sz="0" w:space="0" w:color="auto"/>
        <w:right w:val="none" w:sz="0" w:space="0" w:color="auto"/>
      </w:divBdr>
    </w:div>
    <w:div w:id="692651263">
      <w:bodyDiv w:val="1"/>
      <w:marLeft w:val="0"/>
      <w:marRight w:val="0"/>
      <w:marTop w:val="0"/>
      <w:marBottom w:val="0"/>
      <w:divBdr>
        <w:top w:val="none" w:sz="0" w:space="0" w:color="auto"/>
        <w:left w:val="none" w:sz="0" w:space="0" w:color="auto"/>
        <w:bottom w:val="none" w:sz="0" w:space="0" w:color="auto"/>
        <w:right w:val="none" w:sz="0" w:space="0" w:color="auto"/>
      </w:divBdr>
      <w:divsChild>
        <w:div w:id="1871258387">
          <w:marLeft w:val="0"/>
          <w:marRight w:val="0"/>
          <w:marTop w:val="0"/>
          <w:marBottom w:val="0"/>
          <w:divBdr>
            <w:top w:val="none" w:sz="0" w:space="0" w:color="auto"/>
            <w:left w:val="none" w:sz="0" w:space="0" w:color="auto"/>
            <w:bottom w:val="none" w:sz="0" w:space="0" w:color="auto"/>
            <w:right w:val="none" w:sz="0" w:space="0" w:color="auto"/>
          </w:divBdr>
          <w:divsChild>
            <w:div w:id="1676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231">
      <w:bodyDiv w:val="1"/>
      <w:marLeft w:val="0"/>
      <w:marRight w:val="0"/>
      <w:marTop w:val="0"/>
      <w:marBottom w:val="0"/>
      <w:divBdr>
        <w:top w:val="none" w:sz="0" w:space="0" w:color="auto"/>
        <w:left w:val="none" w:sz="0" w:space="0" w:color="auto"/>
        <w:bottom w:val="none" w:sz="0" w:space="0" w:color="auto"/>
        <w:right w:val="none" w:sz="0" w:space="0" w:color="auto"/>
      </w:divBdr>
    </w:div>
    <w:div w:id="711538311">
      <w:bodyDiv w:val="1"/>
      <w:marLeft w:val="0"/>
      <w:marRight w:val="0"/>
      <w:marTop w:val="0"/>
      <w:marBottom w:val="0"/>
      <w:divBdr>
        <w:top w:val="none" w:sz="0" w:space="0" w:color="auto"/>
        <w:left w:val="none" w:sz="0" w:space="0" w:color="auto"/>
        <w:bottom w:val="none" w:sz="0" w:space="0" w:color="auto"/>
        <w:right w:val="none" w:sz="0" w:space="0" w:color="auto"/>
      </w:divBdr>
    </w:div>
    <w:div w:id="731738374">
      <w:bodyDiv w:val="1"/>
      <w:marLeft w:val="0"/>
      <w:marRight w:val="0"/>
      <w:marTop w:val="0"/>
      <w:marBottom w:val="0"/>
      <w:divBdr>
        <w:top w:val="none" w:sz="0" w:space="0" w:color="auto"/>
        <w:left w:val="none" w:sz="0" w:space="0" w:color="auto"/>
        <w:bottom w:val="none" w:sz="0" w:space="0" w:color="auto"/>
        <w:right w:val="none" w:sz="0" w:space="0" w:color="auto"/>
      </w:divBdr>
    </w:div>
    <w:div w:id="749423893">
      <w:bodyDiv w:val="1"/>
      <w:marLeft w:val="0"/>
      <w:marRight w:val="0"/>
      <w:marTop w:val="0"/>
      <w:marBottom w:val="0"/>
      <w:divBdr>
        <w:top w:val="none" w:sz="0" w:space="0" w:color="auto"/>
        <w:left w:val="none" w:sz="0" w:space="0" w:color="auto"/>
        <w:bottom w:val="none" w:sz="0" w:space="0" w:color="auto"/>
        <w:right w:val="none" w:sz="0" w:space="0" w:color="auto"/>
      </w:divBdr>
    </w:div>
    <w:div w:id="756942661">
      <w:bodyDiv w:val="1"/>
      <w:marLeft w:val="0"/>
      <w:marRight w:val="0"/>
      <w:marTop w:val="0"/>
      <w:marBottom w:val="0"/>
      <w:divBdr>
        <w:top w:val="none" w:sz="0" w:space="0" w:color="auto"/>
        <w:left w:val="none" w:sz="0" w:space="0" w:color="auto"/>
        <w:bottom w:val="none" w:sz="0" w:space="0" w:color="auto"/>
        <w:right w:val="none" w:sz="0" w:space="0" w:color="auto"/>
      </w:divBdr>
    </w:div>
    <w:div w:id="757941685">
      <w:bodyDiv w:val="1"/>
      <w:marLeft w:val="0"/>
      <w:marRight w:val="0"/>
      <w:marTop w:val="0"/>
      <w:marBottom w:val="0"/>
      <w:divBdr>
        <w:top w:val="none" w:sz="0" w:space="0" w:color="auto"/>
        <w:left w:val="none" w:sz="0" w:space="0" w:color="auto"/>
        <w:bottom w:val="none" w:sz="0" w:space="0" w:color="auto"/>
        <w:right w:val="none" w:sz="0" w:space="0" w:color="auto"/>
      </w:divBdr>
    </w:div>
    <w:div w:id="761532481">
      <w:bodyDiv w:val="1"/>
      <w:marLeft w:val="0"/>
      <w:marRight w:val="0"/>
      <w:marTop w:val="0"/>
      <w:marBottom w:val="0"/>
      <w:divBdr>
        <w:top w:val="none" w:sz="0" w:space="0" w:color="auto"/>
        <w:left w:val="none" w:sz="0" w:space="0" w:color="auto"/>
        <w:bottom w:val="none" w:sz="0" w:space="0" w:color="auto"/>
        <w:right w:val="none" w:sz="0" w:space="0" w:color="auto"/>
      </w:divBdr>
    </w:div>
    <w:div w:id="763067323">
      <w:bodyDiv w:val="1"/>
      <w:marLeft w:val="0"/>
      <w:marRight w:val="0"/>
      <w:marTop w:val="0"/>
      <w:marBottom w:val="0"/>
      <w:divBdr>
        <w:top w:val="none" w:sz="0" w:space="0" w:color="auto"/>
        <w:left w:val="none" w:sz="0" w:space="0" w:color="auto"/>
        <w:bottom w:val="none" w:sz="0" w:space="0" w:color="auto"/>
        <w:right w:val="none" w:sz="0" w:space="0" w:color="auto"/>
      </w:divBdr>
    </w:div>
    <w:div w:id="769199557">
      <w:bodyDiv w:val="1"/>
      <w:marLeft w:val="0"/>
      <w:marRight w:val="0"/>
      <w:marTop w:val="0"/>
      <w:marBottom w:val="0"/>
      <w:divBdr>
        <w:top w:val="none" w:sz="0" w:space="0" w:color="auto"/>
        <w:left w:val="none" w:sz="0" w:space="0" w:color="auto"/>
        <w:bottom w:val="none" w:sz="0" w:space="0" w:color="auto"/>
        <w:right w:val="none" w:sz="0" w:space="0" w:color="auto"/>
      </w:divBdr>
    </w:div>
    <w:div w:id="804858927">
      <w:bodyDiv w:val="1"/>
      <w:marLeft w:val="0"/>
      <w:marRight w:val="0"/>
      <w:marTop w:val="0"/>
      <w:marBottom w:val="0"/>
      <w:divBdr>
        <w:top w:val="none" w:sz="0" w:space="0" w:color="auto"/>
        <w:left w:val="none" w:sz="0" w:space="0" w:color="auto"/>
        <w:bottom w:val="none" w:sz="0" w:space="0" w:color="auto"/>
        <w:right w:val="none" w:sz="0" w:space="0" w:color="auto"/>
      </w:divBdr>
    </w:div>
    <w:div w:id="825782933">
      <w:bodyDiv w:val="1"/>
      <w:marLeft w:val="0"/>
      <w:marRight w:val="0"/>
      <w:marTop w:val="0"/>
      <w:marBottom w:val="0"/>
      <w:divBdr>
        <w:top w:val="none" w:sz="0" w:space="0" w:color="auto"/>
        <w:left w:val="none" w:sz="0" w:space="0" w:color="auto"/>
        <w:bottom w:val="none" w:sz="0" w:space="0" w:color="auto"/>
        <w:right w:val="none" w:sz="0" w:space="0" w:color="auto"/>
      </w:divBdr>
    </w:div>
    <w:div w:id="838036224">
      <w:bodyDiv w:val="1"/>
      <w:marLeft w:val="0"/>
      <w:marRight w:val="0"/>
      <w:marTop w:val="0"/>
      <w:marBottom w:val="0"/>
      <w:divBdr>
        <w:top w:val="none" w:sz="0" w:space="0" w:color="auto"/>
        <w:left w:val="none" w:sz="0" w:space="0" w:color="auto"/>
        <w:bottom w:val="none" w:sz="0" w:space="0" w:color="auto"/>
        <w:right w:val="none" w:sz="0" w:space="0" w:color="auto"/>
      </w:divBdr>
    </w:div>
    <w:div w:id="860095182">
      <w:bodyDiv w:val="1"/>
      <w:marLeft w:val="0"/>
      <w:marRight w:val="0"/>
      <w:marTop w:val="0"/>
      <w:marBottom w:val="0"/>
      <w:divBdr>
        <w:top w:val="none" w:sz="0" w:space="0" w:color="auto"/>
        <w:left w:val="none" w:sz="0" w:space="0" w:color="auto"/>
        <w:bottom w:val="none" w:sz="0" w:space="0" w:color="auto"/>
        <w:right w:val="none" w:sz="0" w:space="0" w:color="auto"/>
      </w:divBdr>
    </w:div>
    <w:div w:id="864293215">
      <w:bodyDiv w:val="1"/>
      <w:marLeft w:val="0"/>
      <w:marRight w:val="0"/>
      <w:marTop w:val="0"/>
      <w:marBottom w:val="0"/>
      <w:divBdr>
        <w:top w:val="none" w:sz="0" w:space="0" w:color="auto"/>
        <w:left w:val="none" w:sz="0" w:space="0" w:color="auto"/>
        <w:bottom w:val="none" w:sz="0" w:space="0" w:color="auto"/>
        <w:right w:val="none" w:sz="0" w:space="0" w:color="auto"/>
      </w:divBdr>
      <w:divsChild>
        <w:div w:id="1088234993">
          <w:marLeft w:val="0"/>
          <w:marRight w:val="0"/>
          <w:marTop w:val="0"/>
          <w:marBottom w:val="0"/>
          <w:divBdr>
            <w:top w:val="none" w:sz="0" w:space="0" w:color="auto"/>
            <w:left w:val="none" w:sz="0" w:space="0" w:color="auto"/>
            <w:bottom w:val="none" w:sz="0" w:space="0" w:color="auto"/>
            <w:right w:val="none" w:sz="0" w:space="0" w:color="auto"/>
          </w:divBdr>
          <w:divsChild>
            <w:div w:id="276066540">
              <w:marLeft w:val="0"/>
              <w:marRight w:val="0"/>
              <w:marTop w:val="0"/>
              <w:marBottom w:val="0"/>
              <w:divBdr>
                <w:top w:val="none" w:sz="0" w:space="0" w:color="auto"/>
                <w:left w:val="none" w:sz="0" w:space="0" w:color="auto"/>
                <w:bottom w:val="none" w:sz="0" w:space="0" w:color="auto"/>
                <w:right w:val="none" w:sz="0" w:space="0" w:color="auto"/>
              </w:divBdr>
              <w:divsChild>
                <w:div w:id="325978877">
                  <w:marLeft w:val="0"/>
                  <w:marRight w:val="0"/>
                  <w:marTop w:val="0"/>
                  <w:marBottom w:val="0"/>
                  <w:divBdr>
                    <w:top w:val="none" w:sz="0" w:space="0" w:color="auto"/>
                    <w:left w:val="none" w:sz="0" w:space="0" w:color="auto"/>
                    <w:bottom w:val="none" w:sz="0" w:space="0" w:color="auto"/>
                    <w:right w:val="none" w:sz="0" w:space="0" w:color="auto"/>
                  </w:divBdr>
                  <w:divsChild>
                    <w:div w:id="87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16994">
      <w:bodyDiv w:val="1"/>
      <w:marLeft w:val="0"/>
      <w:marRight w:val="0"/>
      <w:marTop w:val="0"/>
      <w:marBottom w:val="0"/>
      <w:divBdr>
        <w:top w:val="none" w:sz="0" w:space="0" w:color="auto"/>
        <w:left w:val="none" w:sz="0" w:space="0" w:color="auto"/>
        <w:bottom w:val="none" w:sz="0" w:space="0" w:color="auto"/>
        <w:right w:val="none" w:sz="0" w:space="0" w:color="auto"/>
      </w:divBdr>
    </w:div>
    <w:div w:id="866522900">
      <w:bodyDiv w:val="1"/>
      <w:marLeft w:val="0"/>
      <w:marRight w:val="0"/>
      <w:marTop w:val="0"/>
      <w:marBottom w:val="0"/>
      <w:divBdr>
        <w:top w:val="none" w:sz="0" w:space="0" w:color="auto"/>
        <w:left w:val="none" w:sz="0" w:space="0" w:color="auto"/>
        <w:bottom w:val="none" w:sz="0" w:space="0" w:color="auto"/>
        <w:right w:val="none" w:sz="0" w:space="0" w:color="auto"/>
      </w:divBdr>
    </w:div>
    <w:div w:id="887061621">
      <w:bodyDiv w:val="1"/>
      <w:marLeft w:val="0"/>
      <w:marRight w:val="0"/>
      <w:marTop w:val="0"/>
      <w:marBottom w:val="0"/>
      <w:divBdr>
        <w:top w:val="none" w:sz="0" w:space="0" w:color="auto"/>
        <w:left w:val="none" w:sz="0" w:space="0" w:color="auto"/>
        <w:bottom w:val="none" w:sz="0" w:space="0" w:color="auto"/>
        <w:right w:val="none" w:sz="0" w:space="0" w:color="auto"/>
      </w:divBdr>
    </w:div>
    <w:div w:id="911549017">
      <w:bodyDiv w:val="1"/>
      <w:marLeft w:val="0"/>
      <w:marRight w:val="0"/>
      <w:marTop w:val="0"/>
      <w:marBottom w:val="0"/>
      <w:divBdr>
        <w:top w:val="none" w:sz="0" w:space="0" w:color="auto"/>
        <w:left w:val="none" w:sz="0" w:space="0" w:color="auto"/>
        <w:bottom w:val="none" w:sz="0" w:space="0" w:color="auto"/>
        <w:right w:val="none" w:sz="0" w:space="0" w:color="auto"/>
      </w:divBdr>
    </w:div>
    <w:div w:id="915556854">
      <w:bodyDiv w:val="1"/>
      <w:marLeft w:val="0"/>
      <w:marRight w:val="0"/>
      <w:marTop w:val="0"/>
      <w:marBottom w:val="0"/>
      <w:divBdr>
        <w:top w:val="none" w:sz="0" w:space="0" w:color="auto"/>
        <w:left w:val="none" w:sz="0" w:space="0" w:color="auto"/>
        <w:bottom w:val="none" w:sz="0" w:space="0" w:color="auto"/>
        <w:right w:val="none" w:sz="0" w:space="0" w:color="auto"/>
      </w:divBdr>
    </w:div>
    <w:div w:id="936713707">
      <w:bodyDiv w:val="1"/>
      <w:marLeft w:val="0"/>
      <w:marRight w:val="0"/>
      <w:marTop w:val="0"/>
      <w:marBottom w:val="0"/>
      <w:divBdr>
        <w:top w:val="none" w:sz="0" w:space="0" w:color="auto"/>
        <w:left w:val="none" w:sz="0" w:space="0" w:color="auto"/>
        <w:bottom w:val="none" w:sz="0" w:space="0" w:color="auto"/>
        <w:right w:val="none" w:sz="0" w:space="0" w:color="auto"/>
      </w:divBdr>
    </w:div>
    <w:div w:id="962344942">
      <w:bodyDiv w:val="1"/>
      <w:marLeft w:val="0"/>
      <w:marRight w:val="0"/>
      <w:marTop w:val="0"/>
      <w:marBottom w:val="0"/>
      <w:divBdr>
        <w:top w:val="none" w:sz="0" w:space="0" w:color="auto"/>
        <w:left w:val="none" w:sz="0" w:space="0" w:color="auto"/>
        <w:bottom w:val="none" w:sz="0" w:space="0" w:color="auto"/>
        <w:right w:val="none" w:sz="0" w:space="0" w:color="auto"/>
      </w:divBdr>
    </w:div>
    <w:div w:id="991325290">
      <w:bodyDiv w:val="1"/>
      <w:marLeft w:val="0"/>
      <w:marRight w:val="0"/>
      <w:marTop w:val="0"/>
      <w:marBottom w:val="0"/>
      <w:divBdr>
        <w:top w:val="none" w:sz="0" w:space="0" w:color="auto"/>
        <w:left w:val="none" w:sz="0" w:space="0" w:color="auto"/>
        <w:bottom w:val="none" w:sz="0" w:space="0" w:color="auto"/>
        <w:right w:val="none" w:sz="0" w:space="0" w:color="auto"/>
      </w:divBdr>
    </w:div>
    <w:div w:id="996148970">
      <w:bodyDiv w:val="1"/>
      <w:marLeft w:val="0"/>
      <w:marRight w:val="0"/>
      <w:marTop w:val="0"/>
      <w:marBottom w:val="0"/>
      <w:divBdr>
        <w:top w:val="none" w:sz="0" w:space="0" w:color="auto"/>
        <w:left w:val="none" w:sz="0" w:space="0" w:color="auto"/>
        <w:bottom w:val="none" w:sz="0" w:space="0" w:color="auto"/>
        <w:right w:val="none" w:sz="0" w:space="0" w:color="auto"/>
      </w:divBdr>
      <w:divsChild>
        <w:div w:id="506747438">
          <w:marLeft w:val="0"/>
          <w:marRight w:val="0"/>
          <w:marTop w:val="0"/>
          <w:marBottom w:val="0"/>
          <w:divBdr>
            <w:top w:val="none" w:sz="0" w:space="0" w:color="auto"/>
            <w:left w:val="none" w:sz="0" w:space="0" w:color="auto"/>
            <w:bottom w:val="none" w:sz="0" w:space="0" w:color="auto"/>
            <w:right w:val="none" w:sz="0" w:space="0" w:color="auto"/>
          </w:divBdr>
          <w:divsChild>
            <w:div w:id="3082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7310">
      <w:bodyDiv w:val="1"/>
      <w:marLeft w:val="0"/>
      <w:marRight w:val="0"/>
      <w:marTop w:val="0"/>
      <w:marBottom w:val="0"/>
      <w:divBdr>
        <w:top w:val="none" w:sz="0" w:space="0" w:color="auto"/>
        <w:left w:val="none" w:sz="0" w:space="0" w:color="auto"/>
        <w:bottom w:val="none" w:sz="0" w:space="0" w:color="auto"/>
        <w:right w:val="none" w:sz="0" w:space="0" w:color="auto"/>
      </w:divBdr>
    </w:div>
    <w:div w:id="1022972683">
      <w:bodyDiv w:val="1"/>
      <w:marLeft w:val="0"/>
      <w:marRight w:val="0"/>
      <w:marTop w:val="0"/>
      <w:marBottom w:val="0"/>
      <w:divBdr>
        <w:top w:val="none" w:sz="0" w:space="0" w:color="auto"/>
        <w:left w:val="none" w:sz="0" w:space="0" w:color="auto"/>
        <w:bottom w:val="none" w:sz="0" w:space="0" w:color="auto"/>
        <w:right w:val="none" w:sz="0" w:space="0" w:color="auto"/>
      </w:divBdr>
    </w:div>
    <w:div w:id="1059553137">
      <w:bodyDiv w:val="1"/>
      <w:marLeft w:val="0"/>
      <w:marRight w:val="0"/>
      <w:marTop w:val="0"/>
      <w:marBottom w:val="0"/>
      <w:divBdr>
        <w:top w:val="none" w:sz="0" w:space="0" w:color="auto"/>
        <w:left w:val="none" w:sz="0" w:space="0" w:color="auto"/>
        <w:bottom w:val="none" w:sz="0" w:space="0" w:color="auto"/>
        <w:right w:val="none" w:sz="0" w:space="0" w:color="auto"/>
      </w:divBdr>
    </w:div>
    <w:div w:id="1065294206">
      <w:bodyDiv w:val="1"/>
      <w:marLeft w:val="0"/>
      <w:marRight w:val="0"/>
      <w:marTop w:val="0"/>
      <w:marBottom w:val="0"/>
      <w:divBdr>
        <w:top w:val="none" w:sz="0" w:space="0" w:color="auto"/>
        <w:left w:val="none" w:sz="0" w:space="0" w:color="auto"/>
        <w:bottom w:val="none" w:sz="0" w:space="0" w:color="auto"/>
        <w:right w:val="none" w:sz="0" w:space="0" w:color="auto"/>
      </w:divBdr>
    </w:div>
    <w:div w:id="1065377078">
      <w:bodyDiv w:val="1"/>
      <w:marLeft w:val="0"/>
      <w:marRight w:val="0"/>
      <w:marTop w:val="0"/>
      <w:marBottom w:val="0"/>
      <w:divBdr>
        <w:top w:val="none" w:sz="0" w:space="0" w:color="auto"/>
        <w:left w:val="none" w:sz="0" w:space="0" w:color="auto"/>
        <w:bottom w:val="none" w:sz="0" w:space="0" w:color="auto"/>
        <w:right w:val="none" w:sz="0" w:space="0" w:color="auto"/>
      </w:divBdr>
    </w:div>
    <w:div w:id="1074475747">
      <w:bodyDiv w:val="1"/>
      <w:marLeft w:val="0"/>
      <w:marRight w:val="0"/>
      <w:marTop w:val="0"/>
      <w:marBottom w:val="0"/>
      <w:divBdr>
        <w:top w:val="none" w:sz="0" w:space="0" w:color="auto"/>
        <w:left w:val="none" w:sz="0" w:space="0" w:color="auto"/>
        <w:bottom w:val="none" w:sz="0" w:space="0" w:color="auto"/>
        <w:right w:val="none" w:sz="0" w:space="0" w:color="auto"/>
      </w:divBdr>
    </w:div>
    <w:div w:id="1105685716">
      <w:bodyDiv w:val="1"/>
      <w:marLeft w:val="0"/>
      <w:marRight w:val="0"/>
      <w:marTop w:val="0"/>
      <w:marBottom w:val="0"/>
      <w:divBdr>
        <w:top w:val="none" w:sz="0" w:space="0" w:color="auto"/>
        <w:left w:val="none" w:sz="0" w:space="0" w:color="auto"/>
        <w:bottom w:val="none" w:sz="0" w:space="0" w:color="auto"/>
        <w:right w:val="none" w:sz="0" w:space="0" w:color="auto"/>
      </w:divBdr>
    </w:div>
    <w:div w:id="1139615775">
      <w:bodyDiv w:val="1"/>
      <w:marLeft w:val="0"/>
      <w:marRight w:val="0"/>
      <w:marTop w:val="0"/>
      <w:marBottom w:val="0"/>
      <w:divBdr>
        <w:top w:val="none" w:sz="0" w:space="0" w:color="auto"/>
        <w:left w:val="none" w:sz="0" w:space="0" w:color="auto"/>
        <w:bottom w:val="none" w:sz="0" w:space="0" w:color="auto"/>
        <w:right w:val="none" w:sz="0" w:space="0" w:color="auto"/>
      </w:divBdr>
    </w:div>
    <w:div w:id="1147895667">
      <w:bodyDiv w:val="1"/>
      <w:marLeft w:val="0"/>
      <w:marRight w:val="0"/>
      <w:marTop w:val="0"/>
      <w:marBottom w:val="0"/>
      <w:divBdr>
        <w:top w:val="none" w:sz="0" w:space="0" w:color="auto"/>
        <w:left w:val="none" w:sz="0" w:space="0" w:color="auto"/>
        <w:bottom w:val="none" w:sz="0" w:space="0" w:color="auto"/>
        <w:right w:val="none" w:sz="0" w:space="0" w:color="auto"/>
      </w:divBdr>
    </w:div>
    <w:div w:id="1148353552">
      <w:bodyDiv w:val="1"/>
      <w:marLeft w:val="0"/>
      <w:marRight w:val="0"/>
      <w:marTop w:val="0"/>
      <w:marBottom w:val="0"/>
      <w:divBdr>
        <w:top w:val="none" w:sz="0" w:space="0" w:color="auto"/>
        <w:left w:val="none" w:sz="0" w:space="0" w:color="auto"/>
        <w:bottom w:val="none" w:sz="0" w:space="0" w:color="auto"/>
        <w:right w:val="none" w:sz="0" w:space="0" w:color="auto"/>
      </w:divBdr>
    </w:div>
    <w:div w:id="1182665170">
      <w:bodyDiv w:val="1"/>
      <w:marLeft w:val="0"/>
      <w:marRight w:val="0"/>
      <w:marTop w:val="0"/>
      <w:marBottom w:val="0"/>
      <w:divBdr>
        <w:top w:val="none" w:sz="0" w:space="0" w:color="auto"/>
        <w:left w:val="none" w:sz="0" w:space="0" w:color="auto"/>
        <w:bottom w:val="none" w:sz="0" w:space="0" w:color="auto"/>
        <w:right w:val="none" w:sz="0" w:space="0" w:color="auto"/>
      </w:divBdr>
    </w:div>
    <w:div w:id="1184780396">
      <w:bodyDiv w:val="1"/>
      <w:marLeft w:val="0"/>
      <w:marRight w:val="0"/>
      <w:marTop w:val="0"/>
      <w:marBottom w:val="0"/>
      <w:divBdr>
        <w:top w:val="none" w:sz="0" w:space="0" w:color="auto"/>
        <w:left w:val="none" w:sz="0" w:space="0" w:color="auto"/>
        <w:bottom w:val="none" w:sz="0" w:space="0" w:color="auto"/>
        <w:right w:val="none" w:sz="0" w:space="0" w:color="auto"/>
      </w:divBdr>
    </w:div>
    <w:div w:id="1200700163">
      <w:bodyDiv w:val="1"/>
      <w:marLeft w:val="0"/>
      <w:marRight w:val="0"/>
      <w:marTop w:val="0"/>
      <w:marBottom w:val="0"/>
      <w:divBdr>
        <w:top w:val="none" w:sz="0" w:space="0" w:color="auto"/>
        <w:left w:val="none" w:sz="0" w:space="0" w:color="auto"/>
        <w:bottom w:val="none" w:sz="0" w:space="0" w:color="auto"/>
        <w:right w:val="none" w:sz="0" w:space="0" w:color="auto"/>
      </w:divBdr>
    </w:div>
    <w:div w:id="1207720058">
      <w:bodyDiv w:val="1"/>
      <w:marLeft w:val="0"/>
      <w:marRight w:val="0"/>
      <w:marTop w:val="0"/>
      <w:marBottom w:val="0"/>
      <w:divBdr>
        <w:top w:val="none" w:sz="0" w:space="0" w:color="auto"/>
        <w:left w:val="none" w:sz="0" w:space="0" w:color="auto"/>
        <w:bottom w:val="none" w:sz="0" w:space="0" w:color="auto"/>
        <w:right w:val="none" w:sz="0" w:space="0" w:color="auto"/>
      </w:divBdr>
    </w:div>
    <w:div w:id="1211695703">
      <w:bodyDiv w:val="1"/>
      <w:marLeft w:val="0"/>
      <w:marRight w:val="0"/>
      <w:marTop w:val="0"/>
      <w:marBottom w:val="0"/>
      <w:divBdr>
        <w:top w:val="none" w:sz="0" w:space="0" w:color="auto"/>
        <w:left w:val="none" w:sz="0" w:space="0" w:color="auto"/>
        <w:bottom w:val="none" w:sz="0" w:space="0" w:color="auto"/>
        <w:right w:val="none" w:sz="0" w:space="0" w:color="auto"/>
      </w:divBdr>
    </w:div>
    <w:div w:id="1212573191">
      <w:bodyDiv w:val="1"/>
      <w:marLeft w:val="0"/>
      <w:marRight w:val="0"/>
      <w:marTop w:val="0"/>
      <w:marBottom w:val="0"/>
      <w:divBdr>
        <w:top w:val="none" w:sz="0" w:space="0" w:color="auto"/>
        <w:left w:val="none" w:sz="0" w:space="0" w:color="auto"/>
        <w:bottom w:val="none" w:sz="0" w:space="0" w:color="auto"/>
        <w:right w:val="none" w:sz="0" w:space="0" w:color="auto"/>
      </w:divBdr>
    </w:div>
    <w:div w:id="1213269271">
      <w:bodyDiv w:val="1"/>
      <w:marLeft w:val="0"/>
      <w:marRight w:val="0"/>
      <w:marTop w:val="0"/>
      <w:marBottom w:val="0"/>
      <w:divBdr>
        <w:top w:val="none" w:sz="0" w:space="0" w:color="auto"/>
        <w:left w:val="none" w:sz="0" w:space="0" w:color="auto"/>
        <w:bottom w:val="none" w:sz="0" w:space="0" w:color="auto"/>
        <w:right w:val="none" w:sz="0" w:space="0" w:color="auto"/>
      </w:divBdr>
    </w:div>
    <w:div w:id="1223638795">
      <w:bodyDiv w:val="1"/>
      <w:marLeft w:val="0"/>
      <w:marRight w:val="0"/>
      <w:marTop w:val="0"/>
      <w:marBottom w:val="0"/>
      <w:divBdr>
        <w:top w:val="none" w:sz="0" w:space="0" w:color="auto"/>
        <w:left w:val="none" w:sz="0" w:space="0" w:color="auto"/>
        <w:bottom w:val="none" w:sz="0" w:space="0" w:color="auto"/>
        <w:right w:val="none" w:sz="0" w:space="0" w:color="auto"/>
      </w:divBdr>
    </w:div>
    <w:div w:id="1230576641">
      <w:bodyDiv w:val="1"/>
      <w:marLeft w:val="0"/>
      <w:marRight w:val="0"/>
      <w:marTop w:val="0"/>
      <w:marBottom w:val="0"/>
      <w:divBdr>
        <w:top w:val="none" w:sz="0" w:space="0" w:color="auto"/>
        <w:left w:val="none" w:sz="0" w:space="0" w:color="auto"/>
        <w:bottom w:val="none" w:sz="0" w:space="0" w:color="auto"/>
        <w:right w:val="none" w:sz="0" w:space="0" w:color="auto"/>
      </w:divBdr>
      <w:divsChild>
        <w:div w:id="1811437182">
          <w:marLeft w:val="0"/>
          <w:marRight w:val="0"/>
          <w:marTop w:val="0"/>
          <w:marBottom w:val="0"/>
          <w:divBdr>
            <w:top w:val="none" w:sz="0" w:space="0" w:color="auto"/>
            <w:left w:val="none" w:sz="0" w:space="0" w:color="auto"/>
            <w:bottom w:val="none" w:sz="0" w:space="0" w:color="auto"/>
            <w:right w:val="none" w:sz="0" w:space="0" w:color="auto"/>
          </w:divBdr>
          <w:divsChild>
            <w:div w:id="1112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6351">
      <w:bodyDiv w:val="1"/>
      <w:marLeft w:val="0"/>
      <w:marRight w:val="0"/>
      <w:marTop w:val="0"/>
      <w:marBottom w:val="0"/>
      <w:divBdr>
        <w:top w:val="none" w:sz="0" w:space="0" w:color="auto"/>
        <w:left w:val="none" w:sz="0" w:space="0" w:color="auto"/>
        <w:bottom w:val="none" w:sz="0" w:space="0" w:color="auto"/>
        <w:right w:val="none" w:sz="0" w:space="0" w:color="auto"/>
      </w:divBdr>
    </w:div>
    <w:div w:id="1251966506">
      <w:bodyDiv w:val="1"/>
      <w:marLeft w:val="0"/>
      <w:marRight w:val="0"/>
      <w:marTop w:val="0"/>
      <w:marBottom w:val="0"/>
      <w:divBdr>
        <w:top w:val="none" w:sz="0" w:space="0" w:color="auto"/>
        <w:left w:val="none" w:sz="0" w:space="0" w:color="auto"/>
        <w:bottom w:val="none" w:sz="0" w:space="0" w:color="auto"/>
        <w:right w:val="none" w:sz="0" w:space="0" w:color="auto"/>
      </w:divBdr>
    </w:div>
    <w:div w:id="1258442124">
      <w:bodyDiv w:val="1"/>
      <w:marLeft w:val="0"/>
      <w:marRight w:val="0"/>
      <w:marTop w:val="0"/>
      <w:marBottom w:val="0"/>
      <w:divBdr>
        <w:top w:val="none" w:sz="0" w:space="0" w:color="auto"/>
        <w:left w:val="none" w:sz="0" w:space="0" w:color="auto"/>
        <w:bottom w:val="none" w:sz="0" w:space="0" w:color="auto"/>
        <w:right w:val="none" w:sz="0" w:space="0" w:color="auto"/>
      </w:divBdr>
    </w:div>
    <w:div w:id="1261138603">
      <w:bodyDiv w:val="1"/>
      <w:marLeft w:val="0"/>
      <w:marRight w:val="0"/>
      <w:marTop w:val="0"/>
      <w:marBottom w:val="0"/>
      <w:divBdr>
        <w:top w:val="none" w:sz="0" w:space="0" w:color="auto"/>
        <w:left w:val="none" w:sz="0" w:space="0" w:color="auto"/>
        <w:bottom w:val="none" w:sz="0" w:space="0" w:color="auto"/>
        <w:right w:val="none" w:sz="0" w:space="0" w:color="auto"/>
      </w:divBdr>
    </w:div>
    <w:div w:id="1274437810">
      <w:bodyDiv w:val="1"/>
      <w:marLeft w:val="0"/>
      <w:marRight w:val="0"/>
      <w:marTop w:val="0"/>
      <w:marBottom w:val="0"/>
      <w:divBdr>
        <w:top w:val="none" w:sz="0" w:space="0" w:color="auto"/>
        <w:left w:val="none" w:sz="0" w:space="0" w:color="auto"/>
        <w:bottom w:val="none" w:sz="0" w:space="0" w:color="auto"/>
        <w:right w:val="none" w:sz="0" w:space="0" w:color="auto"/>
      </w:divBdr>
    </w:div>
    <w:div w:id="1286739207">
      <w:bodyDiv w:val="1"/>
      <w:marLeft w:val="0"/>
      <w:marRight w:val="0"/>
      <w:marTop w:val="0"/>
      <w:marBottom w:val="0"/>
      <w:divBdr>
        <w:top w:val="none" w:sz="0" w:space="0" w:color="auto"/>
        <w:left w:val="none" w:sz="0" w:space="0" w:color="auto"/>
        <w:bottom w:val="none" w:sz="0" w:space="0" w:color="auto"/>
        <w:right w:val="none" w:sz="0" w:space="0" w:color="auto"/>
      </w:divBdr>
    </w:div>
    <w:div w:id="1292251846">
      <w:bodyDiv w:val="1"/>
      <w:marLeft w:val="0"/>
      <w:marRight w:val="0"/>
      <w:marTop w:val="0"/>
      <w:marBottom w:val="0"/>
      <w:divBdr>
        <w:top w:val="none" w:sz="0" w:space="0" w:color="auto"/>
        <w:left w:val="none" w:sz="0" w:space="0" w:color="auto"/>
        <w:bottom w:val="none" w:sz="0" w:space="0" w:color="auto"/>
        <w:right w:val="none" w:sz="0" w:space="0" w:color="auto"/>
      </w:divBdr>
    </w:div>
    <w:div w:id="1304773331">
      <w:bodyDiv w:val="1"/>
      <w:marLeft w:val="0"/>
      <w:marRight w:val="0"/>
      <w:marTop w:val="0"/>
      <w:marBottom w:val="0"/>
      <w:divBdr>
        <w:top w:val="none" w:sz="0" w:space="0" w:color="auto"/>
        <w:left w:val="none" w:sz="0" w:space="0" w:color="auto"/>
        <w:bottom w:val="none" w:sz="0" w:space="0" w:color="auto"/>
        <w:right w:val="none" w:sz="0" w:space="0" w:color="auto"/>
      </w:divBdr>
    </w:div>
    <w:div w:id="1323001850">
      <w:bodyDiv w:val="1"/>
      <w:marLeft w:val="0"/>
      <w:marRight w:val="0"/>
      <w:marTop w:val="0"/>
      <w:marBottom w:val="0"/>
      <w:divBdr>
        <w:top w:val="none" w:sz="0" w:space="0" w:color="auto"/>
        <w:left w:val="none" w:sz="0" w:space="0" w:color="auto"/>
        <w:bottom w:val="none" w:sz="0" w:space="0" w:color="auto"/>
        <w:right w:val="none" w:sz="0" w:space="0" w:color="auto"/>
      </w:divBdr>
      <w:divsChild>
        <w:div w:id="832179783">
          <w:marLeft w:val="0"/>
          <w:marRight w:val="0"/>
          <w:marTop w:val="0"/>
          <w:marBottom w:val="0"/>
          <w:divBdr>
            <w:top w:val="none" w:sz="0" w:space="0" w:color="auto"/>
            <w:left w:val="none" w:sz="0" w:space="0" w:color="auto"/>
            <w:bottom w:val="none" w:sz="0" w:space="0" w:color="auto"/>
            <w:right w:val="none" w:sz="0" w:space="0" w:color="auto"/>
          </w:divBdr>
          <w:divsChild>
            <w:div w:id="2333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912">
      <w:bodyDiv w:val="1"/>
      <w:marLeft w:val="0"/>
      <w:marRight w:val="0"/>
      <w:marTop w:val="0"/>
      <w:marBottom w:val="0"/>
      <w:divBdr>
        <w:top w:val="none" w:sz="0" w:space="0" w:color="auto"/>
        <w:left w:val="none" w:sz="0" w:space="0" w:color="auto"/>
        <w:bottom w:val="none" w:sz="0" w:space="0" w:color="auto"/>
        <w:right w:val="none" w:sz="0" w:space="0" w:color="auto"/>
      </w:divBdr>
    </w:div>
    <w:div w:id="1343976336">
      <w:bodyDiv w:val="1"/>
      <w:marLeft w:val="0"/>
      <w:marRight w:val="0"/>
      <w:marTop w:val="0"/>
      <w:marBottom w:val="0"/>
      <w:divBdr>
        <w:top w:val="none" w:sz="0" w:space="0" w:color="auto"/>
        <w:left w:val="none" w:sz="0" w:space="0" w:color="auto"/>
        <w:bottom w:val="none" w:sz="0" w:space="0" w:color="auto"/>
        <w:right w:val="none" w:sz="0" w:space="0" w:color="auto"/>
      </w:divBdr>
    </w:div>
    <w:div w:id="1344743933">
      <w:bodyDiv w:val="1"/>
      <w:marLeft w:val="0"/>
      <w:marRight w:val="0"/>
      <w:marTop w:val="0"/>
      <w:marBottom w:val="0"/>
      <w:divBdr>
        <w:top w:val="none" w:sz="0" w:space="0" w:color="auto"/>
        <w:left w:val="none" w:sz="0" w:space="0" w:color="auto"/>
        <w:bottom w:val="none" w:sz="0" w:space="0" w:color="auto"/>
        <w:right w:val="none" w:sz="0" w:space="0" w:color="auto"/>
      </w:divBdr>
    </w:div>
    <w:div w:id="1356688492">
      <w:bodyDiv w:val="1"/>
      <w:marLeft w:val="0"/>
      <w:marRight w:val="0"/>
      <w:marTop w:val="0"/>
      <w:marBottom w:val="0"/>
      <w:divBdr>
        <w:top w:val="none" w:sz="0" w:space="0" w:color="auto"/>
        <w:left w:val="none" w:sz="0" w:space="0" w:color="auto"/>
        <w:bottom w:val="none" w:sz="0" w:space="0" w:color="auto"/>
        <w:right w:val="none" w:sz="0" w:space="0" w:color="auto"/>
      </w:divBdr>
    </w:div>
    <w:div w:id="1371953508">
      <w:bodyDiv w:val="1"/>
      <w:marLeft w:val="0"/>
      <w:marRight w:val="0"/>
      <w:marTop w:val="0"/>
      <w:marBottom w:val="0"/>
      <w:divBdr>
        <w:top w:val="none" w:sz="0" w:space="0" w:color="auto"/>
        <w:left w:val="none" w:sz="0" w:space="0" w:color="auto"/>
        <w:bottom w:val="none" w:sz="0" w:space="0" w:color="auto"/>
        <w:right w:val="none" w:sz="0" w:space="0" w:color="auto"/>
      </w:divBdr>
    </w:div>
    <w:div w:id="1372683361">
      <w:bodyDiv w:val="1"/>
      <w:marLeft w:val="0"/>
      <w:marRight w:val="0"/>
      <w:marTop w:val="0"/>
      <w:marBottom w:val="0"/>
      <w:divBdr>
        <w:top w:val="none" w:sz="0" w:space="0" w:color="auto"/>
        <w:left w:val="none" w:sz="0" w:space="0" w:color="auto"/>
        <w:bottom w:val="none" w:sz="0" w:space="0" w:color="auto"/>
        <w:right w:val="none" w:sz="0" w:space="0" w:color="auto"/>
      </w:divBdr>
    </w:div>
    <w:div w:id="1374963782">
      <w:bodyDiv w:val="1"/>
      <w:marLeft w:val="0"/>
      <w:marRight w:val="0"/>
      <w:marTop w:val="0"/>
      <w:marBottom w:val="0"/>
      <w:divBdr>
        <w:top w:val="none" w:sz="0" w:space="0" w:color="auto"/>
        <w:left w:val="none" w:sz="0" w:space="0" w:color="auto"/>
        <w:bottom w:val="none" w:sz="0" w:space="0" w:color="auto"/>
        <w:right w:val="none" w:sz="0" w:space="0" w:color="auto"/>
      </w:divBdr>
    </w:div>
    <w:div w:id="1384675372">
      <w:bodyDiv w:val="1"/>
      <w:marLeft w:val="0"/>
      <w:marRight w:val="0"/>
      <w:marTop w:val="0"/>
      <w:marBottom w:val="0"/>
      <w:divBdr>
        <w:top w:val="none" w:sz="0" w:space="0" w:color="auto"/>
        <w:left w:val="none" w:sz="0" w:space="0" w:color="auto"/>
        <w:bottom w:val="none" w:sz="0" w:space="0" w:color="auto"/>
        <w:right w:val="none" w:sz="0" w:space="0" w:color="auto"/>
      </w:divBdr>
    </w:div>
    <w:div w:id="1436947935">
      <w:bodyDiv w:val="1"/>
      <w:marLeft w:val="0"/>
      <w:marRight w:val="0"/>
      <w:marTop w:val="0"/>
      <w:marBottom w:val="0"/>
      <w:divBdr>
        <w:top w:val="none" w:sz="0" w:space="0" w:color="auto"/>
        <w:left w:val="none" w:sz="0" w:space="0" w:color="auto"/>
        <w:bottom w:val="none" w:sz="0" w:space="0" w:color="auto"/>
        <w:right w:val="none" w:sz="0" w:space="0" w:color="auto"/>
      </w:divBdr>
    </w:div>
    <w:div w:id="1438209530">
      <w:bodyDiv w:val="1"/>
      <w:marLeft w:val="0"/>
      <w:marRight w:val="0"/>
      <w:marTop w:val="0"/>
      <w:marBottom w:val="0"/>
      <w:divBdr>
        <w:top w:val="none" w:sz="0" w:space="0" w:color="auto"/>
        <w:left w:val="none" w:sz="0" w:space="0" w:color="auto"/>
        <w:bottom w:val="none" w:sz="0" w:space="0" w:color="auto"/>
        <w:right w:val="none" w:sz="0" w:space="0" w:color="auto"/>
      </w:divBdr>
      <w:divsChild>
        <w:div w:id="858813026">
          <w:marLeft w:val="0"/>
          <w:marRight w:val="0"/>
          <w:marTop w:val="0"/>
          <w:marBottom w:val="0"/>
          <w:divBdr>
            <w:top w:val="none" w:sz="0" w:space="0" w:color="auto"/>
            <w:left w:val="none" w:sz="0" w:space="0" w:color="auto"/>
            <w:bottom w:val="none" w:sz="0" w:space="0" w:color="auto"/>
            <w:right w:val="none" w:sz="0" w:space="0" w:color="auto"/>
          </w:divBdr>
          <w:divsChild>
            <w:div w:id="1937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0297">
      <w:bodyDiv w:val="1"/>
      <w:marLeft w:val="0"/>
      <w:marRight w:val="0"/>
      <w:marTop w:val="0"/>
      <w:marBottom w:val="0"/>
      <w:divBdr>
        <w:top w:val="none" w:sz="0" w:space="0" w:color="auto"/>
        <w:left w:val="none" w:sz="0" w:space="0" w:color="auto"/>
        <w:bottom w:val="none" w:sz="0" w:space="0" w:color="auto"/>
        <w:right w:val="none" w:sz="0" w:space="0" w:color="auto"/>
      </w:divBdr>
    </w:div>
    <w:div w:id="1499997333">
      <w:bodyDiv w:val="1"/>
      <w:marLeft w:val="0"/>
      <w:marRight w:val="0"/>
      <w:marTop w:val="0"/>
      <w:marBottom w:val="0"/>
      <w:divBdr>
        <w:top w:val="none" w:sz="0" w:space="0" w:color="auto"/>
        <w:left w:val="none" w:sz="0" w:space="0" w:color="auto"/>
        <w:bottom w:val="none" w:sz="0" w:space="0" w:color="auto"/>
        <w:right w:val="none" w:sz="0" w:space="0" w:color="auto"/>
      </w:divBdr>
    </w:div>
    <w:div w:id="1501233522">
      <w:bodyDiv w:val="1"/>
      <w:marLeft w:val="0"/>
      <w:marRight w:val="0"/>
      <w:marTop w:val="0"/>
      <w:marBottom w:val="0"/>
      <w:divBdr>
        <w:top w:val="none" w:sz="0" w:space="0" w:color="auto"/>
        <w:left w:val="none" w:sz="0" w:space="0" w:color="auto"/>
        <w:bottom w:val="none" w:sz="0" w:space="0" w:color="auto"/>
        <w:right w:val="none" w:sz="0" w:space="0" w:color="auto"/>
      </w:divBdr>
    </w:div>
    <w:div w:id="1501460562">
      <w:bodyDiv w:val="1"/>
      <w:marLeft w:val="0"/>
      <w:marRight w:val="0"/>
      <w:marTop w:val="0"/>
      <w:marBottom w:val="0"/>
      <w:divBdr>
        <w:top w:val="none" w:sz="0" w:space="0" w:color="auto"/>
        <w:left w:val="none" w:sz="0" w:space="0" w:color="auto"/>
        <w:bottom w:val="none" w:sz="0" w:space="0" w:color="auto"/>
        <w:right w:val="none" w:sz="0" w:space="0" w:color="auto"/>
      </w:divBdr>
    </w:div>
    <w:div w:id="1550533085">
      <w:bodyDiv w:val="1"/>
      <w:marLeft w:val="0"/>
      <w:marRight w:val="0"/>
      <w:marTop w:val="0"/>
      <w:marBottom w:val="0"/>
      <w:divBdr>
        <w:top w:val="none" w:sz="0" w:space="0" w:color="auto"/>
        <w:left w:val="none" w:sz="0" w:space="0" w:color="auto"/>
        <w:bottom w:val="none" w:sz="0" w:space="0" w:color="auto"/>
        <w:right w:val="none" w:sz="0" w:space="0" w:color="auto"/>
      </w:divBdr>
    </w:div>
    <w:div w:id="1559784801">
      <w:bodyDiv w:val="1"/>
      <w:marLeft w:val="0"/>
      <w:marRight w:val="0"/>
      <w:marTop w:val="0"/>
      <w:marBottom w:val="0"/>
      <w:divBdr>
        <w:top w:val="none" w:sz="0" w:space="0" w:color="auto"/>
        <w:left w:val="none" w:sz="0" w:space="0" w:color="auto"/>
        <w:bottom w:val="none" w:sz="0" w:space="0" w:color="auto"/>
        <w:right w:val="none" w:sz="0" w:space="0" w:color="auto"/>
      </w:divBdr>
    </w:div>
    <w:div w:id="1578399262">
      <w:bodyDiv w:val="1"/>
      <w:marLeft w:val="0"/>
      <w:marRight w:val="0"/>
      <w:marTop w:val="0"/>
      <w:marBottom w:val="0"/>
      <w:divBdr>
        <w:top w:val="none" w:sz="0" w:space="0" w:color="auto"/>
        <w:left w:val="none" w:sz="0" w:space="0" w:color="auto"/>
        <w:bottom w:val="none" w:sz="0" w:space="0" w:color="auto"/>
        <w:right w:val="none" w:sz="0" w:space="0" w:color="auto"/>
      </w:divBdr>
    </w:div>
    <w:div w:id="1601910333">
      <w:bodyDiv w:val="1"/>
      <w:marLeft w:val="0"/>
      <w:marRight w:val="0"/>
      <w:marTop w:val="0"/>
      <w:marBottom w:val="0"/>
      <w:divBdr>
        <w:top w:val="none" w:sz="0" w:space="0" w:color="auto"/>
        <w:left w:val="none" w:sz="0" w:space="0" w:color="auto"/>
        <w:bottom w:val="none" w:sz="0" w:space="0" w:color="auto"/>
        <w:right w:val="none" w:sz="0" w:space="0" w:color="auto"/>
      </w:divBdr>
    </w:div>
    <w:div w:id="1608543713">
      <w:bodyDiv w:val="1"/>
      <w:marLeft w:val="0"/>
      <w:marRight w:val="0"/>
      <w:marTop w:val="0"/>
      <w:marBottom w:val="0"/>
      <w:divBdr>
        <w:top w:val="none" w:sz="0" w:space="0" w:color="auto"/>
        <w:left w:val="none" w:sz="0" w:space="0" w:color="auto"/>
        <w:bottom w:val="none" w:sz="0" w:space="0" w:color="auto"/>
        <w:right w:val="none" w:sz="0" w:space="0" w:color="auto"/>
      </w:divBdr>
    </w:div>
    <w:div w:id="1619146685">
      <w:bodyDiv w:val="1"/>
      <w:marLeft w:val="0"/>
      <w:marRight w:val="0"/>
      <w:marTop w:val="0"/>
      <w:marBottom w:val="0"/>
      <w:divBdr>
        <w:top w:val="none" w:sz="0" w:space="0" w:color="auto"/>
        <w:left w:val="none" w:sz="0" w:space="0" w:color="auto"/>
        <w:bottom w:val="none" w:sz="0" w:space="0" w:color="auto"/>
        <w:right w:val="none" w:sz="0" w:space="0" w:color="auto"/>
      </w:divBdr>
    </w:div>
    <w:div w:id="1620067784">
      <w:bodyDiv w:val="1"/>
      <w:marLeft w:val="0"/>
      <w:marRight w:val="0"/>
      <w:marTop w:val="0"/>
      <w:marBottom w:val="0"/>
      <w:divBdr>
        <w:top w:val="none" w:sz="0" w:space="0" w:color="auto"/>
        <w:left w:val="none" w:sz="0" w:space="0" w:color="auto"/>
        <w:bottom w:val="none" w:sz="0" w:space="0" w:color="auto"/>
        <w:right w:val="none" w:sz="0" w:space="0" w:color="auto"/>
      </w:divBdr>
    </w:div>
    <w:div w:id="1626499321">
      <w:bodyDiv w:val="1"/>
      <w:marLeft w:val="0"/>
      <w:marRight w:val="0"/>
      <w:marTop w:val="0"/>
      <w:marBottom w:val="0"/>
      <w:divBdr>
        <w:top w:val="none" w:sz="0" w:space="0" w:color="auto"/>
        <w:left w:val="none" w:sz="0" w:space="0" w:color="auto"/>
        <w:bottom w:val="none" w:sz="0" w:space="0" w:color="auto"/>
        <w:right w:val="none" w:sz="0" w:space="0" w:color="auto"/>
      </w:divBdr>
    </w:div>
    <w:div w:id="1633707512">
      <w:bodyDiv w:val="1"/>
      <w:marLeft w:val="0"/>
      <w:marRight w:val="0"/>
      <w:marTop w:val="0"/>
      <w:marBottom w:val="0"/>
      <w:divBdr>
        <w:top w:val="none" w:sz="0" w:space="0" w:color="auto"/>
        <w:left w:val="none" w:sz="0" w:space="0" w:color="auto"/>
        <w:bottom w:val="none" w:sz="0" w:space="0" w:color="auto"/>
        <w:right w:val="none" w:sz="0" w:space="0" w:color="auto"/>
      </w:divBdr>
    </w:div>
    <w:div w:id="1652369583">
      <w:bodyDiv w:val="1"/>
      <w:marLeft w:val="0"/>
      <w:marRight w:val="0"/>
      <w:marTop w:val="0"/>
      <w:marBottom w:val="0"/>
      <w:divBdr>
        <w:top w:val="none" w:sz="0" w:space="0" w:color="auto"/>
        <w:left w:val="none" w:sz="0" w:space="0" w:color="auto"/>
        <w:bottom w:val="none" w:sz="0" w:space="0" w:color="auto"/>
        <w:right w:val="none" w:sz="0" w:space="0" w:color="auto"/>
      </w:divBdr>
    </w:div>
    <w:div w:id="1652827921">
      <w:bodyDiv w:val="1"/>
      <w:marLeft w:val="0"/>
      <w:marRight w:val="0"/>
      <w:marTop w:val="0"/>
      <w:marBottom w:val="0"/>
      <w:divBdr>
        <w:top w:val="none" w:sz="0" w:space="0" w:color="auto"/>
        <w:left w:val="none" w:sz="0" w:space="0" w:color="auto"/>
        <w:bottom w:val="none" w:sz="0" w:space="0" w:color="auto"/>
        <w:right w:val="none" w:sz="0" w:space="0" w:color="auto"/>
      </w:divBdr>
    </w:div>
    <w:div w:id="1663846671">
      <w:bodyDiv w:val="1"/>
      <w:marLeft w:val="0"/>
      <w:marRight w:val="0"/>
      <w:marTop w:val="0"/>
      <w:marBottom w:val="0"/>
      <w:divBdr>
        <w:top w:val="none" w:sz="0" w:space="0" w:color="auto"/>
        <w:left w:val="none" w:sz="0" w:space="0" w:color="auto"/>
        <w:bottom w:val="none" w:sz="0" w:space="0" w:color="auto"/>
        <w:right w:val="none" w:sz="0" w:space="0" w:color="auto"/>
      </w:divBdr>
    </w:div>
    <w:div w:id="1682514886">
      <w:bodyDiv w:val="1"/>
      <w:marLeft w:val="0"/>
      <w:marRight w:val="0"/>
      <w:marTop w:val="0"/>
      <w:marBottom w:val="0"/>
      <w:divBdr>
        <w:top w:val="none" w:sz="0" w:space="0" w:color="auto"/>
        <w:left w:val="none" w:sz="0" w:space="0" w:color="auto"/>
        <w:bottom w:val="none" w:sz="0" w:space="0" w:color="auto"/>
        <w:right w:val="none" w:sz="0" w:space="0" w:color="auto"/>
      </w:divBdr>
      <w:divsChild>
        <w:div w:id="1496216577">
          <w:marLeft w:val="0"/>
          <w:marRight w:val="0"/>
          <w:marTop w:val="0"/>
          <w:marBottom w:val="0"/>
          <w:divBdr>
            <w:top w:val="none" w:sz="0" w:space="0" w:color="auto"/>
            <w:left w:val="none" w:sz="0" w:space="0" w:color="auto"/>
            <w:bottom w:val="none" w:sz="0" w:space="0" w:color="auto"/>
            <w:right w:val="none" w:sz="0" w:space="0" w:color="auto"/>
          </w:divBdr>
          <w:divsChild>
            <w:div w:id="420371041">
              <w:marLeft w:val="0"/>
              <w:marRight w:val="0"/>
              <w:marTop w:val="0"/>
              <w:marBottom w:val="0"/>
              <w:divBdr>
                <w:top w:val="none" w:sz="0" w:space="0" w:color="auto"/>
                <w:left w:val="none" w:sz="0" w:space="0" w:color="auto"/>
                <w:bottom w:val="none" w:sz="0" w:space="0" w:color="auto"/>
                <w:right w:val="none" w:sz="0" w:space="0" w:color="auto"/>
              </w:divBdr>
              <w:divsChild>
                <w:div w:id="896552562">
                  <w:marLeft w:val="0"/>
                  <w:marRight w:val="0"/>
                  <w:marTop w:val="0"/>
                  <w:marBottom w:val="0"/>
                  <w:divBdr>
                    <w:top w:val="none" w:sz="0" w:space="0" w:color="auto"/>
                    <w:left w:val="none" w:sz="0" w:space="0" w:color="auto"/>
                    <w:bottom w:val="none" w:sz="0" w:space="0" w:color="auto"/>
                    <w:right w:val="none" w:sz="0" w:space="0" w:color="auto"/>
                  </w:divBdr>
                  <w:divsChild>
                    <w:div w:id="1424758490">
                      <w:marLeft w:val="0"/>
                      <w:marRight w:val="0"/>
                      <w:marTop w:val="0"/>
                      <w:marBottom w:val="0"/>
                      <w:divBdr>
                        <w:top w:val="none" w:sz="0" w:space="0" w:color="auto"/>
                        <w:left w:val="none" w:sz="0" w:space="0" w:color="auto"/>
                        <w:bottom w:val="none" w:sz="0" w:space="0" w:color="auto"/>
                        <w:right w:val="none" w:sz="0" w:space="0" w:color="auto"/>
                      </w:divBdr>
                      <w:divsChild>
                        <w:div w:id="373890592">
                          <w:marLeft w:val="0"/>
                          <w:marRight w:val="0"/>
                          <w:marTop w:val="0"/>
                          <w:marBottom w:val="0"/>
                          <w:divBdr>
                            <w:top w:val="none" w:sz="0" w:space="0" w:color="auto"/>
                            <w:left w:val="none" w:sz="0" w:space="0" w:color="auto"/>
                            <w:bottom w:val="none" w:sz="0" w:space="0" w:color="auto"/>
                            <w:right w:val="none" w:sz="0" w:space="0" w:color="auto"/>
                          </w:divBdr>
                          <w:divsChild>
                            <w:div w:id="285892478">
                              <w:marLeft w:val="0"/>
                              <w:marRight w:val="0"/>
                              <w:marTop w:val="0"/>
                              <w:marBottom w:val="0"/>
                              <w:divBdr>
                                <w:top w:val="none" w:sz="0" w:space="0" w:color="auto"/>
                                <w:left w:val="none" w:sz="0" w:space="0" w:color="auto"/>
                                <w:bottom w:val="none" w:sz="0" w:space="0" w:color="auto"/>
                                <w:right w:val="none" w:sz="0" w:space="0" w:color="auto"/>
                              </w:divBdr>
                              <w:divsChild>
                                <w:div w:id="1458446539">
                                  <w:marLeft w:val="0"/>
                                  <w:marRight w:val="0"/>
                                  <w:marTop w:val="0"/>
                                  <w:marBottom w:val="0"/>
                                  <w:divBdr>
                                    <w:top w:val="none" w:sz="0" w:space="0" w:color="auto"/>
                                    <w:left w:val="none" w:sz="0" w:space="0" w:color="auto"/>
                                    <w:bottom w:val="none" w:sz="0" w:space="0" w:color="auto"/>
                                    <w:right w:val="none" w:sz="0" w:space="0" w:color="auto"/>
                                  </w:divBdr>
                                  <w:divsChild>
                                    <w:div w:id="1439105613">
                                      <w:marLeft w:val="0"/>
                                      <w:marRight w:val="0"/>
                                      <w:marTop w:val="0"/>
                                      <w:marBottom w:val="0"/>
                                      <w:divBdr>
                                        <w:top w:val="none" w:sz="0" w:space="0" w:color="auto"/>
                                        <w:left w:val="none" w:sz="0" w:space="0" w:color="auto"/>
                                        <w:bottom w:val="none" w:sz="0" w:space="0" w:color="auto"/>
                                        <w:right w:val="none" w:sz="0" w:space="0" w:color="auto"/>
                                      </w:divBdr>
                                      <w:divsChild>
                                        <w:div w:id="169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852401">
      <w:bodyDiv w:val="1"/>
      <w:marLeft w:val="0"/>
      <w:marRight w:val="0"/>
      <w:marTop w:val="0"/>
      <w:marBottom w:val="0"/>
      <w:divBdr>
        <w:top w:val="none" w:sz="0" w:space="0" w:color="auto"/>
        <w:left w:val="none" w:sz="0" w:space="0" w:color="auto"/>
        <w:bottom w:val="none" w:sz="0" w:space="0" w:color="auto"/>
        <w:right w:val="none" w:sz="0" w:space="0" w:color="auto"/>
      </w:divBdr>
      <w:divsChild>
        <w:div w:id="10298460">
          <w:marLeft w:val="0"/>
          <w:marRight w:val="0"/>
          <w:marTop w:val="0"/>
          <w:marBottom w:val="0"/>
          <w:divBdr>
            <w:top w:val="none" w:sz="0" w:space="0" w:color="auto"/>
            <w:left w:val="none" w:sz="0" w:space="0" w:color="auto"/>
            <w:bottom w:val="none" w:sz="0" w:space="0" w:color="auto"/>
            <w:right w:val="none" w:sz="0" w:space="0" w:color="auto"/>
          </w:divBdr>
          <w:divsChild>
            <w:div w:id="530531032">
              <w:marLeft w:val="0"/>
              <w:marRight w:val="0"/>
              <w:marTop w:val="0"/>
              <w:marBottom w:val="0"/>
              <w:divBdr>
                <w:top w:val="none" w:sz="0" w:space="0" w:color="auto"/>
                <w:left w:val="none" w:sz="0" w:space="0" w:color="auto"/>
                <w:bottom w:val="none" w:sz="0" w:space="0" w:color="auto"/>
                <w:right w:val="none" w:sz="0" w:space="0" w:color="auto"/>
              </w:divBdr>
              <w:divsChild>
                <w:div w:id="986012292">
                  <w:marLeft w:val="0"/>
                  <w:marRight w:val="0"/>
                  <w:marTop w:val="0"/>
                  <w:marBottom w:val="0"/>
                  <w:divBdr>
                    <w:top w:val="none" w:sz="0" w:space="0" w:color="auto"/>
                    <w:left w:val="none" w:sz="0" w:space="0" w:color="auto"/>
                    <w:bottom w:val="none" w:sz="0" w:space="0" w:color="auto"/>
                    <w:right w:val="none" w:sz="0" w:space="0" w:color="auto"/>
                  </w:divBdr>
                  <w:divsChild>
                    <w:div w:id="12491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839369">
      <w:bodyDiv w:val="1"/>
      <w:marLeft w:val="0"/>
      <w:marRight w:val="0"/>
      <w:marTop w:val="0"/>
      <w:marBottom w:val="0"/>
      <w:divBdr>
        <w:top w:val="none" w:sz="0" w:space="0" w:color="auto"/>
        <w:left w:val="none" w:sz="0" w:space="0" w:color="auto"/>
        <w:bottom w:val="none" w:sz="0" w:space="0" w:color="auto"/>
        <w:right w:val="none" w:sz="0" w:space="0" w:color="auto"/>
      </w:divBdr>
    </w:div>
    <w:div w:id="1715732736">
      <w:bodyDiv w:val="1"/>
      <w:marLeft w:val="0"/>
      <w:marRight w:val="0"/>
      <w:marTop w:val="0"/>
      <w:marBottom w:val="0"/>
      <w:divBdr>
        <w:top w:val="none" w:sz="0" w:space="0" w:color="auto"/>
        <w:left w:val="none" w:sz="0" w:space="0" w:color="auto"/>
        <w:bottom w:val="none" w:sz="0" w:space="0" w:color="auto"/>
        <w:right w:val="none" w:sz="0" w:space="0" w:color="auto"/>
      </w:divBdr>
    </w:div>
    <w:div w:id="1728452264">
      <w:bodyDiv w:val="1"/>
      <w:marLeft w:val="0"/>
      <w:marRight w:val="0"/>
      <w:marTop w:val="0"/>
      <w:marBottom w:val="0"/>
      <w:divBdr>
        <w:top w:val="none" w:sz="0" w:space="0" w:color="auto"/>
        <w:left w:val="none" w:sz="0" w:space="0" w:color="auto"/>
        <w:bottom w:val="none" w:sz="0" w:space="0" w:color="auto"/>
        <w:right w:val="none" w:sz="0" w:space="0" w:color="auto"/>
      </w:divBdr>
    </w:div>
    <w:div w:id="1729307183">
      <w:bodyDiv w:val="1"/>
      <w:marLeft w:val="0"/>
      <w:marRight w:val="0"/>
      <w:marTop w:val="0"/>
      <w:marBottom w:val="0"/>
      <w:divBdr>
        <w:top w:val="none" w:sz="0" w:space="0" w:color="auto"/>
        <w:left w:val="none" w:sz="0" w:space="0" w:color="auto"/>
        <w:bottom w:val="none" w:sz="0" w:space="0" w:color="auto"/>
        <w:right w:val="none" w:sz="0" w:space="0" w:color="auto"/>
      </w:divBdr>
    </w:div>
    <w:div w:id="1749615595">
      <w:bodyDiv w:val="1"/>
      <w:marLeft w:val="0"/>
      <w:marRight w:val="0"/>
      <w:marTop w:val="0"/>
      <w:marBottom w:val="0"/>
      <w:divBdr>
        <w:top w:val="none" w:sz="0" w:space="0" w:color="auto"/>
        <w:left w:val="none" w:sz="0" w:space="0" w:color="auto"/>
        <w:bottom w:val="none" w:sz="0" w:space="0" w:color="auto"/>
        <w:right w:val="none" w:sz="0" w:space="0" w:color="auto"/>
      </w:divBdr>
    </w:div>
    <w:div w:id="1762026231">
      <w:bodyDiv w:val="1"/>
      <w:marLeft w:val="0"/>
      <w:marRight w:val="0"/>
      <w:marTop w:val="0"/>
      <w:marBottom w:val="0"/>
      <w:divBdr>
        <w:top w:val="none" w:sz="0" w:space="0" w:color="auto"/>
        <w:left w:val="none" w:sz="0" w:space="0" w:color="auto"/>
        <w:bottom w:val="none" w:sz="0" w:space="0" w:color="auto"/>
        <w:right w:val="none" w:sz="0" w:space="0" w:color="auto"/>
      </w:divBdr>
    </w:div>
    <w:div w:id="1771006823">
      <w:bodyDiv w:val="1"/>
      <w:marLeft w:val="0"/>
      <w:marRight w:val="0"/>
      <w:marTop w:val="0"/>
      <w:marBottom w:val="0"/>
      <w:divBdr>
        <w:top w:val="none" w:sz="0" w:space="0" w:color="auto"/>
        <w:left w:val="none" w:sz="0" w:space="0" w:color="auto"/>
        <w:bottom w:val="none" w:sz="0" w:space="0" w:color="auto"/>
        <w:right w:val="none" w:sz="0" w:space="0" w:color="auto"/>
      </w:divBdr>
    </w:div>
    <w:div w:id="1790078561">
      <w:bodyDiv w:val="1"/>
      <w:marLeft w:val="0"/>
      <w:marRight w:val="0"/>
      <w:marTop w:val="0"/>
      <w:marBottom w:val="0"/>
      <w:divBdr>
        <w:top w:val="none" w:sz="0" w:space="0" w:color="auto"/>
        <w:left w:val="none" w:sz="0" w:space="0" w:color="auto"/>
        <w:bottom w:val="none" w:sz="0" w:space="0" w:color="auto"/>
        <w:right w:val="none" w:sz="0" w:space="0" w:color="auto"/>
      </w:divBdr>
    </w:div>
    <w:div w:id="1815290748">
      <w:bodyDiv w:val="1"/>
      <w:marLeft w:val="0"/>
      <w:marRight w:val="0"/>
      <w:marTop w:val="0"/>
      <w:marBottom w:val="0"/>
      <w:divBdr>
        <w:top w:val="none" w:sz="0" w:space="0" w:color="auto"/>
        <w:left w:val="none" w:sz="0" w:space="0" w:color="auto"/>
        <w:bottom w:val="none" w:sz="0" w:space="0" w:color="auto"/>
        <w:right w:val="none" w:sz="0" w:space="0" w:color="auto"/>
      </w:divBdr>
      <w:divsChild>
        <w:div w:id="330332735">
          <w:marLeft w:val="0"/>
          <w:marRight w:val="0"/>
          <w:marTop w:val="0"/>
          <w:marBottom w:val="0"/>
          <w:divBdr>
            <w:top w:val="none" w:sz="0" w:space="0" w:color="auto"/>
            <w:left w:val="none" w:sz="0" w:space="0" w:color="auto"/>
            <w:bottom w:val="none" w:sz="0" w:space="0" w:color="auto"/>
            <w:right w:val="none" w:sz="0" w:space="0" w:color="auto"/>
          </w:divBdr>
          <w:divsChild>
            <w:div w:id="13453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01096">
      <w:bodyDiv w:val="1"/>
      <w:marLeft w:val="0"/>
      <w:marRight w:val="0"/>
      <w:marTop w:val="0"/>
      <w:marBottom w:val="0"/>
      <w:divBdr>
        <w:top w:val="none" w:sz="0" w:space="0" w:color="auto"/>
        <w:left w:val="none" w:sz="0" w:space="0" w:color="auto"/>
        <w:bottom w:val="none" w:sz="0" w:space="0" w:color="auto"/>
        <w:right w:val="none" w:sz="0" w:space="0" w:color="auto"/>
      </w:divBdr>
    </w:div>
    <w:div w:id="1822186892">
      <w:bodyDiv w:val="1"/>
      <w:marLeft w:val="0"/>
      <w:marRight w:val="0"/>
      <w:marTop w:val="0"/>
      <w:marBottom w:val="0"/>
      <w:divBdr>
        <w:top w:val="none" w:sz="0" w:space="0" w:color="auto"/>
        <w:left w:val="none" w:sz="0" w:space="0" w:color="auto"/>
        <w:bottom w:val="none" w:sz="0" w:space="0" w:color="auto"/>
        <w:right w:val="none" w:sz="0" w:space="0" w:color="auto"/>
      </w:divBdr>
      <w:divsChild>
        <w:div w:id="399913083">
          <w:marLeft w:val="0"/>
          <w:marRight w:val="0"/>
          <w:marTop w:val="0"/>
          <w:marBottom w:val="0"/>
          <w:divBdr>
            <w:top w:val="none" w:sz="0" w:space="0" w:color="auto"/>
            <w:left w:val="none" w:sz="0" w:space="0" w:color="auto"/>
            <w:bottom w:val="none" w:sz="0" w:space="0" w:color="auto"/>
            <w:right w:val="none" w:sz="0" w:space="0" w:color="auto"/>
          </w:divBdr>
          <w:divsChild>
            <w:div w:id="2125272456">
              <w:marLeft w:val="0"/>
              <w:marRight w:val="0"/>
              <w:marTop w:val="0"/>
              <w:marBottom w:val="0"/>
              <w:divBdr>
                <w:top w:val="none" w:sz="0" w:space="0" w:color="auto"/>
                <w:left w:val="none" w:sz="0" w:space="0" w:color="auto"/>
                <w:bottom w:val="none" w:sz="0" w:space="0" w:color="auto"/>
                <w:right w:val="none" w:sz="0" w:space="0" w:color="auto"/>
              </w:divBdr>
            </w:div>
            <w:div w:id="769161395">
              <w:marLeft w:val="0"/>
              <w:marRight w:val="0"/>
              <w:marTop w:val="0"/>
              <w:marBottom w:val="0"/>
              <w:divBdr>
                <w:top w:val="none" w:sz="0" w:space="0" w:color="auto"/>
                <w:left w:val="none" w:sz="0" w:space="0" w:color="auto"/>
                <w:bottom w:val="none" w:sz="0" w:space="0" w:color="auto"/>
                <w:right w:val="none" w:sz="0" w:space="0" w:color="auto"/>
              </w:divBdr>
              <w:divsChild>
                <w:div w:id="1895509900">
                  <w:marLeft w:val="0"/>
                  <w:marRight w:val="0"/>
                  <w:marTop w:val="0"/>
                  <w:marBottom w:val="0"/>
                  <w:divBdr>
                    <w:top w:val="none" w:sz="0" w:space="0" w:color="auto"/>
                    <w:left w:val="none" w:sz="0" w:space="0" w:color="auto"/>
                    <w:bottom w:val="none" w:sz="0" w:space="0" w:color="auto"/>
                    <w:right w:val="none" w:sz="0" w:space="0" w:color="auto"/>
                  </w:divBdr>
                  <w:divsChild>
                    <w:div w:id="171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2972">
      <w:bodyDiv w:val="1"/>
      <w:marLeft w:val="0"/>
      <w:marRight w:val="0"/>
      <w:marTop w:val="0"/>
      <w:marBottom w:val="0"/>
      <w:divBdr>
        <w:top w:val="none" w:sz="0" w:space="0" w:color="auto"/>
        <w:left w:val="none" w:sz="0" w:space="0" w:color="auto"/>
        <w:bottom w:val="none" w:sz="0" w:space="0" w:color="auto"/>
        <w:right w:val="none" w:sz="0" w:space="0" w:color="auto"/>
      </w:divBdr>
    </w:div>
    <w:div w:id="1846899114">
      <w:bodyDiv w:val="1"/>
      <w:marLeft w:val="0"/>
      <w:marRight w:val="0"/>
      <w:marTop w:val="0"/>
      <w:marBottom w:val="0"/>
      <w:divBdr>
        <w:top w:val="none" w:sz="0" w:space="0" w:color="auto"/>
        <w:left w:val="none" w:sz="0" w:space="0" w:color="auto"/>
        <w:bottom w:val="none" w:sz="0" w:space="0" w:color="auto"/>
        <w:right w:val="none" w:sz="0" w:space="0" w:color="auto"/>
      </w:divBdr>
    </w:div>
    <w:div w:id="1847935781">
      <w:bodyDiv w:val="1"/>
      <w:marLeft w:val="0"/>
      <w:marRight w:val="0"/>
      <w:marTop w:val="0"/>
      <w:marBottom w:val="0"/>
      <w:divBdr>
        <w:top w:val="none" w:sz="0" w:space="0" w:color="auto"/>
        <w:left w:val="none" w:sz="0" w:space="0" w:color="auto"/>
        <w:bottom w:val="none" w:sz="0" w:space="0" w:color="auto"/>
        <w:right w:val="none" w:sz="0" w:space="0" w:color="auto"/>
      </w:divBdr>
    </w:div>
    <w:div w:id="1858428431">
      <w:bodyDiv w:val="1"/>
      <w:marLeft w:val="0"/>
      <w:marRight w:val="0"/>
      <w:marTop w:val="0"/>
      <w:marBottom w:val="0"/>
      <w:divBdr>
        <w:top w:val="none" w:sz="0" w:space="0" w:color="auto"/>
        <w:left w:val="none" w:sz="0" w:space="0" w:color="auto"/>
        <w:bottom w:val="none" w:sz="0" w:space="0" w:color="auto"/>
        <w:right w:val="none" w:sz="0" w:space="0" w:color="auto"/>
      </w:divBdr>
    </w:div>
    <w:div w:id="1863934989">
      <w:bodyDiv w:val="1"/>
      <w:marLeft w:val="0"/>
      <w:marRight w:val="0"/>
      <w:marTop w:val="0"/>
      <w:marBottom w:val="0"/>
      <w:divBdr>
        <w:top w:val="none" w:sz="0" w:space="0" w:color="auto"/>
        <w:left w:val="none" w:sz="0" w:space="0" w:color="auto"/>
        <w:bottom w:val="none" w:sz="0" w:space="0" w:color="auto"/>
        <w:right w:val="none" w:sz="0" w:space="0" w:color="auto"/>
      </w:divBdr>
    </w:div>
    <w:div w:id="1947154619">
      <w:bodyDiv w:val="1"/>
      <w:marLeft w:val="0"/>
      <w:marRight w:val="0"/>
      <w:marTop w:val="0"/>
      <w:marBottom w:val="0"/>
      <w:divBdr>
        <w:top w:val="none" w:sz="0" w:space="0" w:color="auto"/>
        <w:left w:val="none" w:sz="0" w:space="0" w:color="auto"/>
        <w:bottom w:val="none" w:sz="0" w:space="0" w:color="auto"/>
        <w:right w:val="none" w:sz="0" w:space="0" w:color="auto"/>
      </w:divBdr>
    </w:div>
    <w:div w:id="1999576310">
      <w:bodyDiv w:val="1"/>
      <w:marLeft w:val="0"/>
      <w:marRight w:val="0"/>
      <w:marTop w:val="0"/>
      <w:marBottom w:val="0"/>
      <w:divBdr>
        <w:top w:val="none" w:sz="0" w:space="0" w:color="auto"/>
        <w:left w:val="none" w:sz="0" w:space="0" w:color="auto"/>
        <w:bottom w:val="none" w:sz="0" w:space="0" w:color="auto"/>
        <w:right w:val="none" w:sz="0" w:space="0" w:color="auto"/>
      </w:divBdr>
    </w:div>
    <w:div w:id="2002612946">
      <w:bodyDiv w:val="1"/>
      <w:marLeft w:val="0"/>
      <w:marRight w:val="0"/>
      <w:marTop w:val="0"/>
      <w:marBottom w:val="0"/>
      <w:divBdr>
        <w:top w:val="none" w:sz="0" w:space="0" w:color="auto"/>
        <w:left w:val="none" w:sz="0" w:space="0" w:color="auto"/>
        <w:bottom w:val="none" w:sz="0" w:space="0" w:color="auto"/>
        <w:right w:val="none" w:sz="0" w:space="0" w:color="auto"/>
      </w:divBdr>
    </w:div>
    <w:div w:id="2007855553">
      <w:bodyDiv w:val="1"/>
      <w:marLeft w:val="0"/>
      <w:marRight w:val="0"/>
      <w:marTop w:val="0"/>
      <w:marBottom w:val="0"/>
      <w:divBdr>
        <w:top w:val="none" w:sz="0" w:space="0" w:color="auto"/>
        <w:left w:val="none" w:sz="0" w:space="0" w:color="auto"/>
        <w:bottom w:val="none" w:sz="0" w:space="0" w:color="auto"/>
        <w:right w:val="none" w:sz="0" w:space="0" w:color="auto"/>
      </w:divBdr>
    </w:div>
    <w:div w:id="2046909717">
      <w:bodyDiv w:val="1"/>
      <w:marLeft w:val="0"/>
      <w:marRight w:val="0"/>
      <w:marTop w:val="0"/>
      <w:marBottom w:val="0"/>
      <w:divBdr>
        <w:top w:val="none" w:sz="0" w:space="0" w:color="auto"/>
        <w:left w:val="none" w:sz="0" w:space="0" w:color="auto"/>
        <w:bottom w:val="none" w:sz="0" w:space="0" w:color="auto"/>
        <w:right w:val="none" w:sz="0" w:space="0" w:color="auto"/>
      </w:divBdr>
    </w:div>
    <w:div w:id="2053916091">
      <w:bodyDiv w:val="1"/>
      <w:marLeft w:val="0"/>
      <w:marRight w:val="0"/>
      <w:marTop w:val="0"/>
      <w:marBottom w:val="0"/>
      <w:divBdr>
        <w:top w:val="none" w:sz="0" w:space="0" w:color="auto"/>
        <w:left w:val="none" w:sz="0" w:space="0" w:color="auto"/>
        <w:bottom w:val="none" w:sz="0" w:space="0" w:color="auto"/>
        <w:right w:val="none" w:sz="0" w:space="0" w:color="auto"/>
      </w:divBdr>
    </w:div>
    <w:div w:id="2061515616">
      <w:bodyDiv w:val="1"/>
      <w:marLeft w:val="0"/>
      <w:marRight w:val="0"/>
      <w:marTop w:val="0"/>
      <w:marBottom w:val="0"/>
      <w:divBdr>
        <w:top w:val="none" w:sz="0" w:space="0" w:color="auto"/>
        <w:left w:val="none" w:sz="0" w:space="0" w:color="auto"/>
        <w:bottom w:val="none" w:sz="0" w:space="0" w:color="auto"/>
        <w:right w:val="none" w:sz="0" w:space="0" w:color="auto"/>
      </w:divBdr>
    </w:div>
    <w:div w:id="2108648112">
      <w:bodyDiv w:val="1"/>
      <w:marLeft w:val="0"/>
      <w:marRight w:val="0"/>
      <w:marTop w:val="0"/>
      <w:marBottom w:val="0"/>
      <w:divBdr>
        <w:top w:val="none" w:sz="0" w:space="0" w:color="auto"/>
        <w:left w:val="none" w:sz="0" w:space="0" w:color="auto"/>
        <w:bottom w:val="none" w:sz="0" w:space="0" w:color="auto"/>
        <w:right w:val="none" w:sz="0" w:space="0" w:color="auto"/>
      </w:divBdr>
    </w:div>
    <w:div w:id="2111732545">
      <w:bodyDiv w:val="1"/>
      <w:marLeft w:val="0"/>
      <w:marRight w:val="0"/>
      <w:marTop w:val="0"/>
      <w:marBottom w:val="0"/>
      <w:divBdr>
        <w:top w:val="none" w:sz="0" w:space="0" w:color="auto"/>
        <w:left w:val="none" w:sz="0" w:space="0" w:color="auto"/>
        <w:bottom w:val="none" w:sz="0" w:space="0" w:color="auto"/>
        <w:right w:val="none" w:sz="0" w:space="0" w:color="auto"/>
      </w:divBdr>
    </w:div>
    <w:div w:id="212076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hyperlink" Target="https://www.mygreatlearning.com/blog/understanding-of-lasso-regression/" TargetMode="External"/><Relationship Id="rId68" Type="http://schemas.openxmlformats.org/officeDocument/2006/relationships/hyperlink" Target="https://towardsdatascience.com/radial-basis-function-rbf-kernel-the-go-to-kernel-acf0d22c798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hyperlink" Target="https://scikit-learn.org/1.5/modules/generated/sklearn.metrics.pairwise.rbf_kernel.html" TargetMode="External"/><Relationship Id="rId5" Type="http://schemas.openxmlformats.org/officeDocument/2006/relationships/webSettings" Target="webSettings.xml"/><Relationship Id="rId61" Type="http://schemas.openxmlformats.org/officeDocument/2006/relationships/hyperlink" Target="https://medium.com/@muhammad.a0625/linear-regression-model-from-scratch-using-closed-form-solution-0aff9a86c396"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hyperlink" Target="https://www.analyticsvidhya.com/blog/2021/04/forward-feature-selection-and-its-implementation/" TargetMode="Externa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hyperlink" Target="https://scikit-learn.org/1.5/modules/generated/sklearn.gaussian_process.kernels.RBF.html"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hyperlink" Target="https://www.ibm.com/topics/lasso-regression"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footer" Target="footer2.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hyperlink" Target="https://www.javatpoint.com/machine-learning-polynomial-regression"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8B26C-EB0C-4879-A4B4-4D387089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10184</TotalTime>
  <Pages>1</Pages>
  <Words>7279</Words>
  <Characters>41492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yousef</dc:creator>
  <cp:keywords/>
  <dc:description/>
  <cp:lastModifiedBy>Jalila Muadi</cp:lastModifiedBy>
  <cp:revision>152</cp:revision>
  <cp:lastPrinted>2024-11-28T18:46:00Z</cp:lastPrinted>
  <dcterms:created xsi:type="dcterms:W3CDTF">2021-09-16T13:13:00Z</dcterms:created>
  <dcterms:modified xsi:type="dcterms:W3CDTF">2024-11-28T18:46:00Z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