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D1CE" w14:textId="77777777" w:rsidR="00DD60E2" w:rsidRDefault="00DD60E2" w:rsidP="00DD60E2">
      <w:r>
        <w:t>Contract Title: Basic Data Agreement</w:t>
      </w:r>
    </w:p>
    <w:p w14:paraId="6B349530" w14:textId="77777777" w:rsidR="00DD60E2" w:rsidRDefault="00DD60E2" w:rsidP="00DD60E2">
      <w:r>
        <w:t>Parties Involved:</w:t>
      </w:r>
    </w:p>
    <w:p w14:paraId="5B4C4BF8" w14:textId="77777777" w:rsidR="00DD60E2" w:rsidRDefault="00DD60E2" w:rsidP="00DD60E2">
      <w:r>
        <w:t>• Party A: ABC Ltd.</w:t>
      </w:r>
    </w:p>
    <w:p w14:paraId="190B5AEA" w14:textId="77777777" w:rsidR="00DD60E2" w:rsidRDefault="00DD60E2" w:rsidP="00DD60E2">
      <w:r>
        <w:t>• Party B: XYZ Ltd.</w:t>
      </w:r>
    </w:p>
    <w:p w14:paraId="63AB731C" w14:textId="77777777" w:rsidR="00DD60E2" w:rsidRDefault="00DD60E2" w:rsidP="00DD60E2">
      <w:r>
        <w:t>Effective Date: 01/01/2025</w:t>
      </w:r>
    </w:p>
    <w:p w14:paraId="436BEA8A" w14:textId="77777777" w:rsidR="00DD60E2" w:rsidRDefault="00DD60E2" w:rsidP="00DD60E2"/>
    <w:p w14:paraId="1E118328" w14:textId="77777777" w:rsidR="00DD60E2" w:rsidRDefault="00DD60E2" w:rsidP="00DD60E2">
      <w:r>
        <w:t>1. Confidentiality</w:t>
      </w:r>
    </w:p>
    <w:p w14:paraId="3FDB3920" w14:textId="20E152E6" w:rsidR="00530B5C" w:rsidRDefault="00DD60E2" w:rsidP="00DD60E2">
      <w:r>
        <w:t>All proprietary and confidential information exchanged under this Agreement shall remain confidential.</w:t>
      </w:r>
    </w:p>
    <w:p>
      <w:pPr>
        <w:pStyle w:val="Heading2"/>
      </w:pPr>
      <w:r>
        <w:t>Data Privacy Clause Added</w:t>
      </w:r>
    </w:p>
    <w:p>
      <w:r>
        <w:t>This clause is automatically added because the original contract was missing the 'data privacy' requirement.</w:t>
      </w:r>
    </w:p>
    <w:p>
      <w:pPr>
        <w:pStyle w:val="Heading2"/>
      </w:pPr>
      <w:r>
        <w:t>Termination Clause Added</w:t>
      </w:r>
    </w:p>
    <w:p>
      <w:r>
        <w:t>This clause is automatically added because the original contract was missing the 'termination' requirement.</w:t>
      </w:r>
    </w:p>
    <w:p>
      <w:pPr>
        <w:pStyle w:val="Heading2"/>
      </w:pPr>
      <w:r>
        <w:t>Governing Law Clause Added</w:t>
      </w:r>
    </w:p>
    <w:p>
      <w:r>
        <w:t>This clause is automatically added because the original contract was missing the 'governing law' requirement.</w:t>
      </w:r>
    </w:p>
    <w:p>
      <w:pPr>
        <w:pStyle w:val="Heading2"/>
      </w:pPr>
      <w:r>
        <w:t>Payment Terms Clause Added</w:t>
      </w:r>
    </w:p>
    <w:p>
      <w:r>
        <w:t>This clause is automatically added because the original contract was missing the 'payment terms' requirement.</w:t>
      </w:r>
    </w:p>
    <w:sectPr w:rsidR="00530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E2"/>
    <w:rsid w:val="001E12A2"/>
    <w:rsid w:val="00530B5C"/>
    <w:rsid w:val="00B05311"/>
    <w:rsid w:val="00DD60E2"/>
    <w:rsid w:val="00E9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1CD9E6"/>
  <w15:chartTrackingRefBased/>
  <w15:docId w15:val="{ADFC7B50-0E6C-4D24-9790-8F4F38AD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DHARANI</dc:creator>
  <cp:keywords/>
  <dc:description/>
  <cp:lastModifiedBy>J DHARANI</cp:lastModifiedBy>
  <cp:revision>1</cp:revision>
  <dcterms:created xsi:type="dcterms:W3CDTF">2025-10-26T14:46:00Z</dcterms:created>
  <dcterms:modified xsi:type="dcterms:W3CDTF">2025-10-26T14:47:00Z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ba9bb4a8-4322-4dd8-a49a-7f3b93fb82a2</vt:lpwstr>
  </property>
</Properties>
</file>