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3C6" w:rsidRDefault="001E33C6">
      <w:r>
        <w:t>In ABCR Barangay, Substance Abuse Prevention is done by monitoring the residents by assig</w:t>
      </w:r>
      <w:r w:rsidR="000933A1">
        <w:t>ned officials. According to Elea</w:t>
      </w:r>
      <w:r>
        <w:t xml:space="preserve">nor Dulay, the </w:t>
      </w:r>
      <w:r w:rsidR="000933A1">
        <w:t>secretary</w:t>
      </w:r>
      <w:r>
        <w:t xml:space="preserve"> of the barangay, they roam around the barangay to observe the residents. Whenever they observe strange events regarding substance abuse, they immediately report it directly to Philippine Drug Enforcement Agency (PDEA).</w:t>
      </w:r>
    </w:p>
    <w:p w:rsidR="007E0319" w:rsidRDefault="001E33C6">
      <w:r>
        <w:t>In 2017, there were 2 residents who surrendered that were using ille</w:t>
      </w:r>
      <w:r w:rsidR="000933A1">
        <w:t>gal substance. According to Elea</w:t>
      </w:r>
      <w:r>
        <w:t>nor Dulay, after the residents surrender, they are sent to DSWD. The DSWD has a program regarding this scenarios, wherein they will be lectured.</w:t>
      </w:r>
    </w:p>
    <w:p w:rsidR="007E0319" w:rsidRDefault="007E0319">
      <w:r>
        <w:t>Unfortunately, ABCR Barangay has no rehabilitation centers, instead, all caught residents who are using illegal substance are sent to the nearest police station where the police station will take in custody of these residents.</w:t>
      </w:r>
    </w:p>
    <w:p w:rsidR="007E0319" w:rsidRDefault="007E0319">
      <w:r>
        <w:t>The ABCR Barangay gives flyers regarding the abuse of these substances. These flyers contains information about the substance and its effects to the human body.</w:t>
      </w:r>
    </w:p>
    <w:p w:rsidR="000933A1" w:rsidRDefault="00AB72ED">
      <w:r>
        <w:t>BARANGAY OFFICIALS</w:t>
      </w:r>
    </w:p>
    <w:p w:rsidR="000933A1" w:rsidRDefault="000933A1">
      <w:r>
        <w:t>HON. RODOLFO P. BENITEZ (PUNONG BARANGAY)</w:t>
      </w:r>
    </w:p>
    <w:p w:rsidR="000933A1" w:rsidRDefault="000933A1">
      <w:r>
        <w:t xml:space="preserve">ELEANOR </w:t>
      </w:r>
      <w:r w:rsidR="00AB72ED">
        <w:t>DULAY (</w:t>
      </w:r>
      <w:r>
        <w:t>SECRETARY)</w:t>
      </w:r>
    </w:p>
    <w:p w:rsidR="00AB72ED" w:rsidRDefault="00AB72ED">
      <w:r>
        <w:t>MARLYN PADONG (TREASURER)</w:t>
      </w:r>
    </w:p>
    <w:p w:rsidR="00AB72ED" w:rsidRDefault="00AB72ED">
      <w:r>
        <w:t>HON. MICHAEL M. FERRER (BARANGAY KAGAWAD, CHAIRMAN, INFRASTRUCTURE &amp; PROTECTION OF WOMEN AND CHILDREN)</w:t>
      </w:r>
    </w:p>
    <w:p w:rsidR="00AB72ED" w:rsidRDefault="00AB72ED">
      <w:r>
        <w:t>HON. CARMELITA D. TEVES (BARANGAY KAGAWAD, CHAIRMAN, PEACE &amp; ORDER)</w:t>
      </w:r>
    </w:p>
    <w:p w:rsidR="00AB72ED" w:rsidRDefault="00AB72ED">
      <w:r>
        <w:t>HON. NENA B. RIMORIN (BARANGAY KAGAWAD, CHAIRMAN, HEALTH AND SANITATION)</w:t>
      </w:r>
    </w:p>
    <w:p w:rsidR="00AB72ED" w:rsidRDefault="00AB72ED">
      <w:r>
        <w:t>HON. EDITHA P. DUPO (BARANGAY KAGAWAD, CHAIRMAN, FINANCE &amp; APPROPRIATION)</w:t>
      </w:r>
    </w:p>
    <w:p w:rsidR="00AB72ED" w:rsidRDefault="00AB72ED">
      <w:r>
        <w:t>HON. RUBY E. AGAID (BARANGAY KAGAWAD, CHAIRMAN, CLEAN &amp; GREEN)</w:t>
      </w:r>
    </w:p>
    <w:p w:rsidR="00AB72ED" w:rsidRDefault="00AB72ED">
      <w:r>
        <w:t>HON. LYDIA A. COLOMA (BARANGAY KAGAWAD, CHAIRMAN, WOMEN’S DEVELOPMENT PROGRAM)</w:t>
      </w:r>
    </w:p>
    <w:p w:rsidR="00AB72ED" w:rsidRDefault="00AB72ED">
      <w:r>
        <w:t>HON. GEORGE B. DEVERA (BARANGAY KAGAWAD, CHAIRMAN, BIDS &amp; AWARDS0</w:t>
      </w:r>
    </w:p>
    <w:p w:rsidR="00AB72ED" w:rsidRDefault="00AB72ED">
      <w:r>
        <w:t>MARILYN N. BONA (BARANGAY NUTRITION SCHOLAR)</w:t>
      </w:r>
    </w:p>
    <w:p w:rsidR="00AB72ED" w:rsidRDefault="00AB72ED">
      <w:r>
        <w:t>JOSEPHINE BAN-EG (STREET SWEEPER)</w:t>
      </w:r>
      <w:bookmarkStart w:id="0" w:name="_GoBack"/>
      <w:bookmarkEnd w:id="0"/>
    </w:p>
    <w:sectPr w:rsidR="00AB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C6"/>
    <w:rsid w:val="000933A1"/>
    <w:rsid w:val="001E33C6"/>
    <w:rsid w:val="007E0319"/>
    <w:rsid w:val="00AB72ED"/>
    <w:rsid w:val="00B6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0851"/>
  <w15:chartTrackingRefBased/>
  <w15:docId w15:val="{00F40F26-02D8-4E25-9469-4817842F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3</cp:revision>
  <dcterms:created xsi:type="dcterms:W3CDTF">2018-01-30T14:38:00Z</dcterms:created>
  <dcterms:modified xsi:type="dcterms:W3CDTF">2018-01-30T15:05:00Z</dcterms:modified>
</cp:coreProperties>
</file>