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7B59" w14:textId="77777777" w:rsidR="00AF2E0D" w:rsidRDefault="00AF2E0D" w:rsidP="00C250F5">
      <w:pPr>
        <w:rPr>
          <w:b/>
          <w:bCs/>
        </w:rPr>
      </w:pPr>
      <w:r>
        <w:rPr>
          <w:b/>
          <w:bCs/>
        </w:rPr>
        <w:t>Jalu Chaudhary</w:t>
      </w:r>
    </w:p>
    <w:p w14:paraId="788EE891" w14:textId="16B6E1A7" w:rsidR="00AF2E0D" w:rsidRDefault="00AF2E0D" w:rsidP="00C250F5">
      <w:pPr>
        <w:rPr>
          <w:b/>
          <w:bCs/>
        </w:rPr>
      </w:pPr>
      <w:r>
        <w:rPr>
          <w:b/>
          <w:bCs/>
        </w:rPr>
        <w:t>Class IT_314_DL1</w:t>
      </w:r>
      <w:r>
        <w:rPr>
          <w:b/>
          <w:bCs/>
        </w:rPr>
        <w:br/>
        <w:t xml:space="preserve">Hand on assignment: </w:t>
      </w:r>
      <w:r w:rsidRPr="00AF2E0D">
        <w:rPr>
          <w:b/>
          <w:bCs/>
        </w:rPr>
        <w:t>Cursors and Exception Handling</w:t>
      </w:r>
    </w:p>
    <w:p w14:paraId="3EEF1C5D" w14:textId="562F885B" w:rsidR="00C250F5" w:rsidRPr="00C250F5" w:rsidRDefault="00C250F5" w:rsidP="00C250F5">
      <w:pPr>
        <w:rPr>
          <w:b/>
          <w:bCs/>
        </w:rPr>
      </w:pPr>
      <w:r w:rsidRPr="00C250F5">
        <w:rPr>
          <w:b/>
          <w:bCs/>
        </w:rPr>
        <w:t>Assignment 4-9: Using an Explicit Cursor</w:t>
      </w:r>
    </w:p>
    <w:p w14:paraId="761FF1A6" w14:textId="77777777" w:rsidR="00C250F5" w:rsidRDefault="00C250F5" w:rsidP="00C250F5">
      <w:r>
        <w:t>Create a block to retrieve and display pledge and payment information for a specific donor. For</w:t>
      </w:r>
    </w:p>
    <w:p w14:paraId="428673A7" w14:textId="77777777" w:rsidR="00C250F5" w:rsidRDefault="00C250F5" w:rsidP="00C250F5">
      <w:r>
        <w:t>each pledge payment from the donor, display the pledge ID, pledge amount, number of monthly</w:t>
      </w:r>
    </w:p>
    <w:p w14:paraId="3B0F9B5F" w14:textId="77777777" w:rsidR="00C250F5" w:rsidRDefault="00C250F5" w:rsidP="00C250F5">
      <w:r>
        <w:t>payments, payment date, and payment amount. The list should be sorted by pledge ID and then</w:t>
      </w:r>
    </w:p>
    <w:p w14:paraId="60C84CD9" w14:textId="77777777" w:rsidR="00C250F5" w:rsidRDefault="00C250F5" w:rsidP="00C250F5">
      <w:r>
        <w:t>by payment date. For the first payment made for each pledge, display “first payment” on that</w:t>
      </w:r>
    </w:p>
    <w:p w14:paraId="6207E955" w14:textId="7F3909A7" w:rsidR="005F7A6D" w:rsidRDefault="00C250F5" w:rsidP="00C250F5">
      <w:r>
        <w:t>output row.</w:t>
      </w:r>
    </w:p>
    <w:p w14:paraId="05F496F8" w14:textId="0A002F3F" w:rsidR="00C250F5" w:rsidRDefault="00C250F5" w:rsidP="00C250F5">
      <w:r>
        <w:rPr>
          <w:noProof/>
        </w:rPr>
        <w:drawing>
          <wp:inline distT="0" distB="0" distL="0" distR="0" wp14:anchorId="4421303F" wp14:editId="3507ADFE">
            <wp:extent cx="5943600" cy="3123565"/>
            <wp:effectExtent l="0" t="0" r="0" b="635"/>
            <wp:docPr id="101157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3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F670" w14:textId="77777777" w:rsidR="00AF2E0D" w:rsidRDefault="00AF2E0D" w:rsidP="00AF2E0D">
      <w:pPr>
        <w:rPr>
          <w:b/>
          <w:bCs/>
        </w:rPr>
      </w:pPr>
    </w:p>
    <w:p w14:paraId="5E8208D1" w14:textId="77777777" w:rsidR="00AF2E0D" w:rsidRDefault="00AF2E0D" w:rsidP="00AF2E0D">
      <w:pPr>
        <w:rPr>
          <w:b/>
          <w:bCs/>
        </w:rPr>
      </w:pPr>
    </w:p>
    <w:p w14:paraId="36F0DCD9" w14:textId="77777777" w:rsidR="00AF2E0D" w:rsidRDefault="00AF2E0D" w:rsidP="00AF2E0D">
      <w:pPr>
        <w:rPr>
          <w:b/>
          <w:bCs/>
        </w:rPr>
      </w:pPr>
    </w:p>
    <w:p w14:paraId="4D7538CE" w14:textId="77777777" w:rsidR="00AF2E0D" w:rsidRDefault="00AF2E0D" w:rsidP="00AF2E0D">
      <w:pPr>
        <w:rPr>
          <w:b/>
          <w:bCs/>
        </w:rPr>
      </w:pPr>
    </w:p>
    <w:p w14:paraId="1D4BD0E8" w14:textId="77777777" w:rsidR="00AF2E0D" w:rsidRDefault="00AF2E0D" w:rsidP="00AF2E0D">
      <w:pPr>
        <w:rPr>
          <w:b/>
          <w:bCs/>
        </w:rPr>
      </w:pPr>
    </w:p>
    <w:p w14:paraId="3264756A" w14:textId="77777777" w:rsidR="00AF2E0D" w:rsidRDefault="00AF2E0D" w:rsidP="00AF2E0D">
      <w:pPr>
        <w:rPr>
          <w:b/>
          <w:bCs/>
        </w:rPr>
      </w:pPr>
    </w:p>
    <w:p w14:paraId="3C77563E" w14:textId="77777777" w:rsidR="00AF2E0D" w:rsidRDefault="00AF2E0D" w:rsidP="00AF2E0D">
      <w:pPr>
        <w:rPr>
          <w:b/>
          <w:bCs/>
        </w:rPr>
      </w:pPr>
    </w:p>
    <w:p w14:paraId="783B8C23" w14:textId="77777777" w:rsidR="00AF2E0D" w:rsidRDefault="00AF2E0D" w:rsidP="00AF2E0D">
      <w:pPr>
        <w:rPr>
          <w:b/>
          <w:bCs/>
        </w:rPr>
      </w:pPr>
    </w:p>
    <w:p w14:paraId="763E6542" w14:textId="77777777" w:rsidR="00AF2E0D" w:rsidRDefault="00AF2E0D" w:rsidP="00AF2E0D">
      <w:pPr>
        <w:rPr>
          <w:b/>
          <w:bCs/>
        </w:rPr>
      </w:pPr>
    </w:p>
    <w:p w14:paraId="17C59A53" w14:textId="77777777" w:rsidR="00AF2E0D" w:rsidRDefault="00AF2E0D" w:rsidP="00AF2E0D">
      <w:pPr>
        <w:rPr>
          <w:b/>
          <w:bCs/>
        </w:rPr>
      </w:pPr>
    </w:p>
    <w:p w14:paraId="22BDA2BD" w14:textId="77777777" w:rsidR="00AF2E0D" w:rsidRDefault="00AF2E0D" w:rsidP="00AF2E0D">
      <w:pPr>
        <w:rPr>
          <w:b/>
          <w:bCs/>
        </w:rPr>
      </w:pPr>
    </w:p>
    <w:p w14:paraId="10D4703D" w14:textId="12BE1F26" w:rsidR="00AF2E0D" w:rsidRDefault="00AF2E0D" w:rsidP="00AF2E0D">
      <w:r w:rsidRPr="00AF2E0D">
        <w:rPr>
          <w:b/>
          <w:bCs/>
        </w:rPr>
        <w:t>Assignment 4-10:</w:t>
      </w:r>
      <w:r w:rsidRPr="00AF2E0D">
        <w:t xml:space="preserve"> Using a Different Form of Explicit Cursors Redo Assignment 4-9, but use a different cursor form to perform the same task</w:t>
      </w:r>
    </w:p>
    <w:p w14:paraId="35D4C5C5" w14:textId="77777777" w:rsidR="00AF2E0D" w:rsidRDefault="00AF2E0D" w:rsidP="00AF2E0D"/>
    <w:p w14:paraId="4D2F8D40" w14:textId="123752A6" w:rsidR="00AF2E0D" w:rsidRPr="00AF2E0D" w:rsidRDefault="00AF2E0D" w:rsidP="00AF2E0D">
      <w:r>
        <w:rPr>
          <w:noProof/>
        </w:rPr>
        <w:drawing>
          <wp:inline distT="0" distB="0" distL="0" distR="0" wp14:anchorId="6F6A6F50" wp14:editId="134854EC">
            <wp:extent cx="5943600" cy="3189605"/>
            <wp:effectExtent l="0" t="0" r="0" b="0"/>
            <wp:docPr id="685624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244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0D" w:rsidRPr="00AF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F5"/>
    <w:rsid w:val="005F7A6D"/>
    <w:rsid w:val="00831000"/>
    <w:rsid w:val="00AF2E0D"/>
    <w:rsid w:val="00C2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9888"/>
  <w15:chartTrackingRefBased/>
  <w15:docId w15:val="{323C5279-E698-4C7B-BADB-D516F2A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1</cp:revision>
  <dcterms:created xsi:type="dcterms:W3CDTF">2024-11-08T20:48:00Z</dcterms:created>
  <dcterms:modified xsi:type="dcterms:W3CDTF">2024-11-08T21:05:00Z</dcterms:modified>
</cp:coreProperties>
</file>