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9503" w14:textId="44290F92" w:rsidR="001608E9" w:rsidRDefault="001608E9" w:rsidP="00154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Jalu Chaudhary</w:t>
      </w:r>
    </w:p>
    <w:p w14:paraId="25670F03" w14:textId="6767BE6C" w:rsidR="001608E9" w:rsidRDefault="001608E9" w:rsidP="00154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IT-314-DL2</w:t>
      </w:r>
    </w:p>
    <w:p w14:paraId="4FCE4500" w14:textId="7DE72ECF" w:rsidR="001608E9" w:rsidRDefault="001608E9" w:rsidP="00154EA4">
      <w:pPr>
        <w:rPr>
          <w:rFonts w:ascii="Times New Roman" w:hAnsi="Times New Roman" w:cs="Times New Roman"/>
          <w:sz w:val="24"/>
          <w:szCs w:val="24"/>
        </w:rPr>
      </w:pPr>
      <w:r w:rsidRPr="001608E9">
        <w:rPr>
          <w:rFonts w:ascii="Times New Roman" w:hAnsi="Times New Roman" w:cs="Times New Roman"/>
          <w:sz w:val="24"/>
          <w:szCs w:val="24"/>
        </w:rPr>
        <w:t>City Jail</w:t>
      </w:r>
    </w:p>
    <w:p w14:paraId="6E20863D" w14:textId="4ADE98B0" w:rsidR="00154EA4" w:rsidRPr="001608E9" w:rsidRDefault="001608E9" w:rsidP="0016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54EA4" w:rsidRPr="001608E9">
        <w:rPr>
          <w:rFonts w:ascii="Times New Roman" w:hAnsi="Times New Roman" w:cs="Times New Roman"/>
          <w:sz w:val="24"/>
          <w:szCs w:val="24"/>
        </w:rPr>
        <w:t>List the following information for all crimes that have a period greater than 14 days between</w:t>
      </w:r>
    </w:p>
    <w:p w14:paraId="70CABD01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the date charged and the hearing date: crime ID, classification, date charged, hearing date,</w:t>
      </w:r>
    </w:p>
    <w:p w14:paraId="2CC1D077" w14:textId="77777777" w:rsid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and number of days between the date charged and the hearing date.</w:t>
      </w:r>
    </w:p>
    <w:p w14:paraId="43DAAB67" w14:textId="218FBE10" w:rsidR="00EF3E59" w:rsidRPr="00154EA4" w:rsidRDefault="00EF3E59" w:rsidP="00154E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7B42A8" wp14:editId="411E6822">
            <wp:extent cx="5943600" cy="4038600"/>
            <wp:effectExtent l="0" t="0" r="0" b="0"/>
            <wp:docPr id="108583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36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3DDF" w14:textId="3D9F25BF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2.Produce a list showing each active police officer and his or her community assignment,</w:t>
      </w:r>
    </w:p>
    <w:p w14:paraId="6DBD6947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indicated by the second letter of the precinct code. Display the community description listed</w:t>
      </w:r>
    </w:p>
    <w:p w14:paraId="2B73E089" w14:textId="13011805" w:rsid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lastRenderedPageBreak/>
        <w:t>in the following chart, based on the second letter of the precinct code.</w:t>
      </w:r>
      <w:r w:rsidRPr="00154EA4">
        <w:rPr>
          <w:rFonts w:ascii="Times New Roman" w:hAnsi="Times New Roman" w:cs="Times New Roman"/>
          <w:sz w:val="24"/>
          <w:szCs w:val="24"/>
        </w:rPr>
        <w:cr/>
      </w:r>
      <w:r w:rsidR="00D8512E">
        <w:rPr>
          <w:noProof/>
        </w:rPr>
        <w:drawing>
          <wp:inline distT="0" distB="0" distL="0" distR="0" wp14:anchorId="2C033376" wp14:editId="72EBA051">
            <wp:extent cx="5943600" cy="4011295"/>
            <wp:effectExtent l="0" t="0" r="0" b="8255"/>
            <wp:docPr id="251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5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1637" w14:textId="4E72F6D3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3.Produce a list of sentencing information to include criminal ID, name (displayed in all</w:t>
      </w:r>
    </w:p>
    <w:p w14:paraId="66D7F021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uppercase letters), sentence ID, sentence start date, and length in months of the sentence.</w:t>
      </w:r>
    </w:p>
    <w:p w14:paraId="05240C04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The number of months should be shown as a whole number. The start date should be</w:t>
      </w:r>
    </w:p>
    <w:p w14:paraId="52EDA9C1" w14:textId="77777777" w:rsid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displayed in the format “December 17, 2009.”</w:t>
      </w:r>
    </w:p>
    <w:p w14:paraId="62443D2D" w14:textId="68AB4A40" w:rsidR="00340DD3" w:rsidRPr="00154EA4" w:rsidRDefault="00340DD3" w:rsidP="00154E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4C61EE" wp14:editId="5B719BA5">
            <wp:extent cx="5943600" cy="3669665"/>
            <wp:effectExtent l="0" t="0" r="0" b="6985"/>
            <wp:docPr id="70976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62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22B7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4. A list of all amounts owed is needed. Create a list showing each criminal name, charge ID,</w:t>
      </w:r>
    </w:p>
    <w:p w14:paraId="54BE728A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total amount owed (fine amount plus court fee), amount paid, amount owed, and payment</w:t>
      </w:r>
    </w:p>
    <w:p w14:paraId="293CEA7C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due date. If nothing has been paid to date, the amount paid is NULL. Include only criminals</w:t>
      </w:r>
    </w:p>
    <w:p w14:paraId="20FC5311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who owe some amount of money. Display the dollar amounts with a dollar sign and two</w:t>
      </w:r>
    </w:p>
    <w:p w14:paraId="0B0B799D" w14:textId="77777777" w:rsid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decimals.</w:t>
      </w:r>
    </w:p>
    <w:p w14:paraId="7E4D10C3" w14:textId="07B43AC1" w:rsidR="00BE38EA" w:rsidRPr="00154EA4" w:rsidRDefault="00BE38EA" w:rsidP="00154E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EA1DB" wp14:editId="6E3E8DEC">
            <wp:extent cx="5943600" cy="3688715"/>
            <wp:effectExtent l="0" t="0" r="0" b="6985"/>
            <wp:docPr id="84936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64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259F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5. Display the criminal name and probation start date for all criminals who have a probation</w:t>
      </w:r>
    </w:p>
    <w:p w14:paraId="41C11755" w14:textId="77777777" w:rsidR="00154EA4" w:rsidRPr="00154EA4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period greater than two months. Also, display the date that’s two months from the beginning</w:t>
      </w:r>
    </w:p>
    <w:p w14:paraId="6EAB48EA" w14:textId="27A8F82A" w:rsidR="009C5856" w:rsidRDefault="00154EA4" w:rsidP="00154EA4">
      <w:pPr>
        <w:rPr>
          <w:rFonts w:ascii="Times New Roman" w:hAnsi="Times New Roman" w:cs="Times New Roman"/>
          <w:sz w:val="24"/>
          <w:szCs w:val="24"/>
        </w:rPr>
      </w:pPr>
      <w:r w:rsidRPr="00154EA4">
        <w:rPr>
          <w:rFonts w:ascii="Times New Roman" w:hAnsi="Times New Roman" w:cs="Times New Roman"/>
          <w:sz w:val="24"/>
          <w:szCs w:val="24"/>
        </w:rPr>
        <w:t>of the probation period, which will serve as a review date.</w:t>
      </w:r>
    </w:p>
    <w:p w14:paraId="5E754D32" w14:textId="77F1C042" w:rsidR="00BE38EA" w:rsidRPr="00154EA4" w:rsidRDefault="00BE38EA" w:rsidP="00154E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99C8A" wp14:editId="23546BF5">
            <wp:extent cx="5943600" cy="3800475"/>
            <wp:effectExtent l="0" t="0" r="0" b="9525"/>
            <wp:docPr id="1467914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45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8EA" w:rsidRPr="0015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2904"/>
    <w:multiLevelType w:val="hybridMultilevel"/>
    <w:tmpl w:val="9FE6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30EB7"/>
    <w:multiLevelType w:val="hybridMultilevel"/>
    <w:tmpl w:val="B5CE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2545"/>
    <w:multiLevelType w:val="hybridMultilevel"/>
    <w:tmpl w:val="3280A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665568">
    <w:abstractNumId w:val="0"/>
  </w:num>
  <w:num w:numId="2" w16cid:durableId="1347294212">
    <w:abstractNumId w:val="2"/>
  </w:num>
  <w:num w:numId="3" w16cid:durableId="65445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A4"/>
    <w:rsid w:val="00154EA4"/>
    <w:rsid w:val="001608E9"/>
    <w:rsid w:val="00340DD3"/>
    <w:rsid w:val="009C5856"/>
    <w:rsid w:val="00BE38EA"/>
    <w:rsid w:val="00D8512E"/>
    <w:rsid w:val="00E422C9"/>
    <w:rsid w:val="00EF3E59"/>
    <w:rsid w:val="00F9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DF6B"/>
  <w15:chartTrackingRefBased/>
  <w15:docId w15:val="{4EFAFEB3-1DFE-410F-B0B0-3EA8EFBD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2</cp:revision>
  <dcterms:created xsi:type="dcterms:W3CDTF">2024-10-01T21:07:00Z</dcterms:created>
  <dcterms:modified xsi:type="dcterms:W3CDTF">2024-10-02T17:49:00Z</dcterms:modified>
</cp:coreProperties>
</file>