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30" w:line="240" w:lineRule="auto"/>
        <w:jc w:val="center"/>
      </w:pPr>
      <w:r>
        <w:rPr>
          <w:rFonts w:ascii="Inter" w:hAnsi="Inter"/>
          <w:sz w:val="30"/>
          <w:b w:val="0"/>
        </w:rPr>
        <w:t>Judging Reference Sheet</w:t>
      </w:r>
    </w:p>
    <w:p>
      <w:pPr>
        <w:spacing w:before="0" w:after="60" w:line="240" w:lineRule="auto"/>
      </w:pPr>
      <w:r>
        <w:rPr>
          <w:rFonts w:ascii="Inter" w:hAnsi="Inter"/>
          <w:sz w:val="18"/>
          <w:b w:val="0"/>
        </w:rPr>
        <w:t>For participants and judges. Rate each category from 1 to 5 using the observable performance markers below. The four weighted scores total 100 points.</w:t>
      </w:r>
    </w:p>
    <w:p>
      <w:pPr>
        <w:spacing w:before="0" w:after="80" w:line="240" w:lineRule="auto"/>
      </w:pPr>
      <w:r>
        <w:rPr>
          <w:rFonts w:ascii="Inter" w:hAnsi="Inter"/>
          <w:sz w:val="18"/>
          <w:b w:val="0"/>
        </w:rPr>
        <w:t>A score of 5 means exceptional undergraduate work within this one-day hackathon, not a production-ready commercial solution. A score of 3 means competent success.</w:t>
      </w:r>
    </w:p>
    <w:p>
      <w:pPr>
        <w:spacing w:before="100" w:after="60" w:line="240" w:lineRule="auto"/>
      </w:pPr>
      <w:r>
        <w:rPr>
          <w:rFonts w:ascii="Inter Medium" w:hAnsi="Inter Medium"/>
          <w:sz w:val="20"/>
          <w:b w:val="1"/>
        </w:rPr>
        <w:t>Design &amp; Justification — 35%</w:t>
      </w:r>
    </w:p>
    <w:tbl>
      <w:tblPr>
        <w:tblW w:type="auto" w:w="0"/>
        <w:jc w:val="center"/>
        <w:tblLook w:firstColumn="1" w:firstRow="1" w:lastColumn="0" w:lastRow="0" w:noHBand="0" w:noVBand="1" w:val="04A0"/>
        <w:tblBorders>
          <w:top w:val="single" w:sz="6" w:space="0" w:color="1E2418"/>
          <w:left w:val="single" w:sz="6" w:space="0" w:color="1E2418"/>
          <w:bottom w:val="single" w:sz="6" w:space="0" w:color="1E2418"/>
          <w:right w:val="single" w:sz="6" w:space="0" w:color="1E2418"/>
          <w:insideH w:val="single" w:sz="6" w:space="0" w:color="1E2418"/>
          <w:insideV w:val="single" w:sz="6" w:space="0" w:color="1E2418"/>
        </w:tblBorders>
        <w:tblLayout w:type="fixed"/>
      </w:tblPr>
      <w:tblGrid>
        <w:gridCol w:w="1900"/>
        <w:gridCol w:w="7100"/>
      </w:tblGrid>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1 — Below Expectations</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Design does not satisfy major challenge requirements or contains significant unsupported assumptions.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2 — Developing</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Addresses the core challenge but has important technical gaps, inconsistencies, or weak justification.</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3 — Good</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Provides a workable design that meets the major requirements, with reasonable calculations, assumptions, and justification.</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4 — Great</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Provides a strong, well-supported design that accounts for system constraints, seasonal conditions, equipment selection, and important tradeoffs.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5 — Exceeding Expectations</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Demonstrates exceptional systems thinking for the time available: technically coherent, thoroughly justified, performs strongly against the challenge objectives, and considers important edge cases or alternatives.</w:t>
            </w:r>
          </w:p>
        </w:tc>
      </w:tr>
    </w:tbl>
    <w:p>
      <w:pPr>
        <w:spacing w:before="100" w:after="60" w:line="240" w:lineRule="auto"/>
      </w:pPr>
      <w:r>
        <w:rPr>
          <w:rFonts w:ascii="Inter Medium" w:hAnsi="Inter Medium"/>
          <w:sz w:val="20"/>
          <w:b w:val="1"/>
        </w:rPr>
        <w:t>Creativity (Automations) — 25%</w:t>
      </w:r>
    </w:p>
    <w:tbl>
      <w:tblPr>
        <w:tblW w:type="auto" w:w="0"/>
        <w:jc w:val="center"/>
        <w:tblLook w:firstColumn="1" w:firstRow="1" w:lastColumn="0" w:lastRow="0" w:noHBand="0" w:noVBand="1" w:val="04A0"/>
        <w:tblBorders>
          <w:top w:val="single" w:sz="6" w:space="0" w:color="1E2418"/>
          <w:left w:val="single" w:sz="6" w:space="0" w:color="1E2418"/>
          <w:bottom w:val="single" w:sz="6" w:space="0" w:color="1E2418"/>
          <w:right w:val="single" w:sz="6" w:space="0" w:color="1E2418"/>
          <w:insideH w:val="single" w:sz="6" w:space="0" w:color="1E2418"/>
          <w:insideV w:val="single" w:sz="6" w:space="0" w:color="1E2418"/>
        </w:tblBorders>
        <w:tblLayout w:type="fixed"/>
      </w:tblPr>
      <w:tblGrid>
        <w:gridCol w:w="1900"/>
        <w:gridCol w:w="7100"/>
      </w:tblGrid>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1 — Below Expectations</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Little evidence of creative problem solving or meaningful consideration of automation.</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2 — Developing</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Identifies a potentially useful automation or technology application, but the concept is only partially developed or its benefit is unclear.</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3 — Good</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Presents a practical automation concept with a clear purpose and sensible use of existing technologies. The team can explain how it works and the benefit it provides.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4 — Great</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Develops the concept in meaningful technical detail, including key inputs, decisions/actions, and integration with the proposed system. The automation provides a clear operational benefit.</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5 — Exceeding Expectations</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Presents an unusually thoughtful and well-developed automation strategy for the time available. Technology choices and integration are credible, important operating conditions or limitations are considered, and the team clearly demonstrates or explains how the approach materially improves the overall solution.</w:t>
            </w:r>
          </w:p>
        </w:tc>
      </w:tr>
    </w:tbl>
    <w:p>
      <w:pPr>
        <w:spacing w:before="0" w:after="130" w:line="240" w:lineRule="auto"/>
        <w:jc w:val="center"/>
        <w:pageBreakBefore/>
      </w:pPr>
      <w:r>
        <w:rPr>
          <w:rFonts w:ascii="Inter" w:hAnsi="Inter"/>
          <w:sz w:val="30"/>
          <w:b w:val="0"/>
        </w:rPr>
        <w:t>Judging Reference Sheet continued</w:t>
      </w:r>
    </w:p>
    <w:p>
      <w:pPr>
        <w:spacing w:before="100" w:after="60" w:line="240" w:lineRule="auto"/>
      </w:pPr>
      <w:r>
        <w:rPr>
          <w:rFonts w:ascii="Inter Medium" w:hAnsi="Inter Medium"/>
          <w:sz w:val="20"/>
          <w:b w:val="1"/>
        </w:rPr>
        <w:t>Business (Financials) — 20%</w:t>
      </w:r>
    </w:p>
    <w:tbl>
      <w:tblPr>
        <w:tblW w:type="auto" w:w="0"/>
        <w:jc w:val="center"/>
        <w:tblLook w:firstColumn="1" w:firstRow="1" w:lastColumn="0" w:lastRow="0" w:noHBand="0" w:noVBand="1" w:val="04A0"/>
        <w:tblBorders>
          <w:top w:val="single" w:sz="6" w:space="0" w:color="1E2418"/>
          <w:left w:val="single" w:sz="6" w:space="0" w:color="1E2418"/>
          <w:bottom w:val="single" w:sz="6" w:space="0" w:color="1E2418"/>
          <w:right w:val="single" w:sz="6" w:space="0" w:color="1E2418"/>
          <w:insideH w:val="single" w:sz="6" w:space="0" w:color="1E2418"/>
          <w:insideV w:val="single" w:sz="6" w:space="0" w:color="1E2418"/>
        </w:tblBorders>
        <w:tblLayout w:type="fixed"/>
      </w:tblPr>
      <w:tblGrid>
        <w:gridCol w:w="1900"/>
        <w:gridCol w:w="7100"/>
      </w:tblGrid>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1 — Below Expectations</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Financial implications are largely absent or unsupported.</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2 — Developing</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Provides basic costs but misses important expenses, assumptions, or economic implications.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3 — Good</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Provides a reasonable financial analysis covering major equipment and generator costs with understandable assumptions.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4 — Great</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Uses financial analysis to compare meaningful design choices and demonstrates how decisions affect capital and operating costs.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5 — Exceeding Expectations</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Provides an especially strong economic justification for the time available, clearly connecting technical decisions, alternatives, operating costs, and longer-term financial consequences.</w:t>
            </w:r>
          </w:p>
        </w:tc>
      </w:tr>
    </w:tbl>
    <w:p>
      <w:pPr>
        <w:spacing w:before="100" w:after="60" w:line="240" w:lineRule="auto"/>
      </w:pPr>
      <w:r>
        <w:rPr>
          <w:rFonts w:ascii="Inter Medium" w:hAnsi="Inter Medium"/>
          <w:sz w:val="20"/>
          <w:b w:val="1"/>
        </w:rPr>
        <w:t>Overall Presentation &amp; Q&amp;A — 20%</w:t>
      </w:r>
    </w:p>
    <w:tbl>
      <w:tblPr>
        <w:tblW w:type="auto" w:w="0"/>
        <w:jc w:val="center"/>
        <w:tblLook w:firstColumn="1" w:firstRow="1" w:lastColumn="0" w:lastRow="0" w:noHBand="0" w:noVBand="1" w:val="04A0"/>
        <w:tblBorders>
          <w:top w:val="single" w:sz="6" w:space="0" w:color="1E2418"/>
          <w:left w:val="single" w:sz="6" w:space="0" w:color="1E2418"/>
          <w:bottom w:val="single" w:sz="6" w:space="0" w:color="1E2418"/>
          <w:right w:val="single" w:sz="6" w:space="0" w:color="1E2418"/>
          <w:insideH w:val="single" w:sz="6" w:space="0" w:color="1E2418"/>
          <w:insideV w:val="single" w:sz="6" w:space="0" w:color="1E2418"/>
        </w:tblBorders>
        <w:tblLayout w:type="fixed"/>
      </w:tblPr>
      <w:tblGrid>
        <w:gridCol w:w="1900"/>
        <w:gridCol w:w="7100"/>
      </w:tblGrid>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1 — Below Expectations</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Solution is difficult to follow or the team cannot adequately explain key decisions.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2 — Developing</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Communicates the basic solution but important reasoning, assumptions, or answers remain unclear.</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3 — Good</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Clearly explains the proposed solution, major assumptions, and reasoning and responds adequately to questions.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4 — Great</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Presents a clear, concise, well-supported argument and demonstrates strong understanding when explaining tradeoffs and responding to questions.</w:t>
            </w:r>
          </w:p>
        </w:tc>
      </w:tr>
      <w:tr>
        <w:trPr>
          <w:cantSplit/>
        </w:trPr>
        <w:tc>
          <w:tcPr>
            <w:tcW w:type="dxa" w:w="1900"/>
            <w:vAlign w:val="center"/>
            <w:shd w:fill="E7E9E4"/>
            <w:tcMar>
              <w:top w:w="55" w:type="dxa"/>
              <w:bottom w:w="55" w:type="dxa"/>
              <w:start w:w="75" w:type="dxa"/>
              <w:end w:w="75" w:type="dxa"/>
            </w:tcMar>
          </w:tcPr>
          <w:p>
            <w:pPr>
              <w:spacing w:before="0" w:after="0" w:line="240" w:lineRule="auto"/>
            </w:pPr>
            <w:r>
              <w:rPr>
                <w:rFonts w:ascii="Inter Medium" w:hAnsi="Inter Medium"/>
                <w:sz w:val="17"/>
                <w:b w:val="1"/>
              </w:rPr>
              <w:t>5 — Exceeding Expectations</w:t>
            </w:r>
          </w:p>
        </w:tc>
        <w:tc>
          <w:tcPr>
            <w:tcW w:type="dxa" w:w="7100"/>
            <w:vAlign w:val="center"/>
            <w:tcMar>
              <w:top w:w="55" w:type="dxa"/>
              <w:bottom w:w="55" w:type="dxa"/>
              <w:start w:w="75" w:type="dxa"/>
              <w:end w:w="75" w:type="dxa"/>
            </w:tcMar>
          </w:tcPr>
          <w:p>
            <w:pPr>
              <w:spacing w:before="0" w:after="0" w:line="240" w:lineRule="auto"/>
            </w:pPr>
            <w:r>
              <w:rPr>
                <w:rFonts w:ascii="Inter" w:hAnsi="Inter"/>
                <w:sz w:val="17"/>
                <w:b w:val="0"/>
              </w:rPr>
              <w:t>Communicates an exceptionally coherent and persuasive engineering case for the time available. The team demonstrates command of its assumptions, decisions, limitations, and tradeoffs during Q&amp;A.</w:t>
            </w:r>
          </w:p>
        </w:tc>
      </w:tr>
    </w:tbl>
    <w:p>
      <w:pPr>
        <w:spacing w:before="120" w:after="60" w:line="240" w:lineRule="auto"/>
      </w:pPr>
      <w:r>
        <w:rPr>
          <w:rFonts w:ascii="Inter Medium" w:hAnsi="Inter Medium"/>
          <w:sz w:val="20"/>
          <w:b w:val="1"/>
        </w:rPr>
        <w:t>Score Calculation Example</w:t>
      </w:r>
    </w:p>
    <w:p>
      <w:pPr>
        <w:spacing w:before="0" w:after="60" w:line="240" w:lineRule="auto"/>
      </w:pPr>
      <w:r>
        <w:rPr>
          <w:rFonts w:ascii="Inter Medium" w:hAnsi="Inter Medium"/>
          <w:sz w:val="18"/>
          <w:b w:val="1"/>
        </w:rPr>
        <w:t>Category score = Rating / 5 x Category Weight</w:t>
      </w:r>
    </w:p>
    <w:p>
      <w:pPr>
        <w:spacing w:before="0" w:after="60" w:line="240" w:lineRule="auto"/>
      </w:pPr>
      <w:r>
        <w:rPr>
          <w:rFonts w:ascii="Inter" w:hAnsi="Inter"/>
          <w:sz w:val="18"/>
          <w:b w:val="0"/>
        </w:rPr>
        <w:t>Creativity rated 4/5 = 4/5 x 25 = 20 points.</w:t>
      </w:r>
    </w:p>
    <w:p>
      <w:pPr>
        <w:spacing w:before="0" w:after="60" w:line="240" w:lineRule="auto"/>
      </w:pPr>
      <w:r>
        <w:rPr>
          <w:rFonts w:ascii="Inter" w:hAnsi="Inter"/>
          <w:sz w:val="18"/>
          <w:b w:val="0"/>
        </w:rPr>
        <w:t>Add all four category scores for the team total /100.</w:t>
      </w:r>
    </w:p>
    <w:p>
      <w:r>
        <w:rPr>
          <w:rFonts w:ascii="Arial" w:hAnsi="Arial"/>
        </w:rPr>
        <w:br w:type="page"/>
      </w:r>
    </w:p>
    <w:p>
      <w:pPr>
        <w:spacing w:after="160"/>
        <w:jc w:val="center"/>
      </w:pPr>
      <w:r>
        <w:rPr>
          <w:rFonts w:ascii="Arial" w:hAnsi="Arial"/>
          <w:b w:val="0"/>
          <w:color w:val="000000"/>
          <w:sz w:val="30"/>
        </w:rPr>
        <w:t>Team Evaluation Sheet</w:t>
      </w:r>
    </w:p>
    <w:p>
      <w:pPr>
        <w:spacing w:after="200"/>
      </w:pPr>
      <w:r>
        <w:rPr>
          <w:rFonts w:ascii="Arial" w:hAnsi="Arial"/>
          <w:b/>
          <w:sz w:val="20"/>
        </w:rPr>
        <w:t xml:space="preserve">Judge: </w:t>
      </w:r>
      <w:r>
        <w:rPr>
          <w:rFonts w:ascii="Arial" w:hAnsi="Arial"/>
          <w:sz w:val="20"/>
        </w:rPr>
        <w:t>____________________________________</w:t>
      </w:r>
      <w:r>
        <w:rPr>
          <w:rFonts w:ascii="Arial" w:hAnsi="Arial"/>
          <w:b/>
          <w:sz w:val="20"/>
        </w:rPr>
        <w:t xml:space="preserve">     Date: </w:t>
      </w:r>
      <w:r>
        <w:rPr>
          <w:rFonts w:ascii="Arial" w:hAnsi="Arial"/>
          <w:sz w:val="20"/>
        </w:rPr>
        <w:t>____________________</w:t>
      </w:r>
    </w:p>
    <w:tbl>
      <w:tblPr>
        <w:tblW w:type="auto" w:w="0"/>
        <w:jc w:val="center"/>
        <w:tblLayout w:type="fixed"/>
        <w:tblLook w:firstColumn="1" w:firstRow="1" w:lastColumn="0" w:lastRow="0" w:noHBand="0" w:noVBand="1" w:val="04A0"/>
        <w:tblBorders>
          <w:top w:val="single" w:sz="14" w:color="505050"/>
          <w:left w:val="single" w:sz="14" w:color="505050"/>
          <w:bottom w:val="single" w:sz="14" w:color="505050"/>
          <w:right w:val="single" w:sz="14" w:color="505050"/>
          <w:insideH w:val="single" w:sz="14" w:color="505050"/>
          <w:insideV w:val="single" w:sz="14" w:color="505050"/>
        </w:tblBorders>
      </w:tblPr>
      <w:tblGrid>
        <w:gridCol w:w="9144"/>
      </w:tblGrid>
      <w:tr>
        <w:tc>
          <w:tcPr>
            <w:tcW w:type="dxa" w:w="9000"/>
            <w:vAlign w:val="top"/>
            <w:tcMar>
              <w:top w:w="55" w:type="dxa"/>
              <w:start w:w="90" w:type="dxa"/>
              <w:bottom w:w="55" w:type="dxa"/>
              <w:end w:w="90" w:type="dxa"/>
            </w:tcMar>
          </w:tcPr>
          <w:p>
            <w:pPr>
              <w:spacing w:after="0" w:before="0" w:line="240" w:lineRule="auto"/>
            </w:pPr>
            <w:r>
              <w:rPr>
                <w:rFonts w:ascii="Arial" w:hAnsi="Arial"/>
                <w:b w:val="0"/>
                <w:color w:val="000000"/>
                <w:sz w:val="14"/>
              </w:rPr>
              <w:t xml:space="preserve">Team 1: </w:t>
            </w:r>
            <w:r>
              <w:rPr>
                <w:rFonts w:ascii="Arial" w:hAnsi="Arial"/>
                <w:b w:val="0"/>
                <w:color w:val="000000"/>
                <w:sz w:val="14"/>
              </w:rPr>
              <w:t>_______________________________________________</w:t>
            </w:r>
          </w:p>
          <w:tbl>
            <w:tblPr>
              <w:tblW w:type="auto" w:w="0"/>
              <w:jc w:val="center"/>
              <w:tblLayout w:type="fixed"/>
              <w:tblLook w:firstColumn="1" w:firstRow="1" w:lastColumn="0" w:lastRow="0" w:noHBand="0" w:noVBand="1" w:val="04A0"/>
              <w:tblBorders>
                <w:top w:val="single" w:sz="6" w:color="888888"/>
                <w:left w:val="single" w:sz="6" w:color="888888"/>
                <w:bottom w:val="single" w:sz="6" w:color="888888"/>
                <w:right w:val="single" w:sz="6" w:color="888888"/>
                <w:insideH w:val="single" w:sz="6" w:color="888888"/>
                <w:insideV w:val="single" w:sz="6" w:color="888888"/>
              </w:tblBorders>
            </w:tblPr>
            <w:tblGrid>
              <w:gridCol w:w="2450"/>
              <w:gridCol w:w="1150"/>
              <w:gridCol w:w="1400"/>
              <w:gridCol w:w="4000"/>
            </w:tblGrid>
            <w:tr>
              <w:tc>
                <w:tcPr>
                  <w:tcW w:type="dxa" w:w="2450"/>
                  <w:shd w:fill="EDEDED"/>
                  <w:tcMar>
                    <w:top w:w="55" w:type="dxa"/>
                    <w:start w:w="55" w:type="dxa"/>
                    <w:bottom w:w="55" w:type="dxa"/>
                    <w:end w:w="55" w:type="dxa"/>
                  </w:tcMar>
                  <w:vAlign w:val="center"/>
                </w:tcPr>
                <w:p>
                  <w:pPr>
                    <w:spacing w:before="0" w:after="0" w:line="240" w:lineRule="auto"/>
                    <w:jc w:val="left"/>
                  </w:pPr>
                  <w:r>
                    <w:rPr>
                      <w:rFonts w:ascii="Arial" w:hAnsi="Arial"/>
                      <w:b/>
                      <w:color w:val="000000"/>
                      <w:sz w:val="16"/>
                    </w:rPr>
                    <w:t>Category</w:t>
                  </w:r>
                </w:p>
              </w:tc>
              <w:tc>
                <w:tcPr>
                  <w:tcW w:type="dxa" w:w="1150"/>
                  <w:shd w:fill="EDEDED"/>
                  <w:tcMar>
                    <w:top w:w="55" w:type="dxa"/>
                    <w:start w:w="55" w:type="dxa"/>
                    <w:bottom w:w="55" w:type="dxa"/>
                    <w:end w:w="55" w:type="dxa"/>
                  </w:tcMar>
                  <w:vAlign w:val="center"/>
                </w:tcPr>
                <w:p>
                  <w:pPr>
                    <w:spacing w:before="0" w:after="0" w:line="240" w:lineRule="auto"/>
                    <w:jc w:val="center"/>
                  </w:pPr>
                  <w:r>
                    <w:rPr>
                      <w:rFonts w:ascii="Arial" w:hAnsi="Arial"/>
                      <w:b/>
                      <w:color w:val="000000"/>
                      <w:sz w:val="16"/>
                    </w:rPr>
                    <w:t>Rating (1-5)</w:t>
                  </w:r>
                </w:p>
              </w:tc>
              <w:tc>
                <w:tcPr>
                  <w:tcW w:type="dxa" w:w="1400"/>
                  <w:shd w:fill="EDEDED"/>
                  <w:tcMar>
                    <w:top w:w="55" w:type="dxa"/>
                    <w:start w:w="55" w:type="dxa"/>
                    <w:bottom w:w="55" w:type="dxa"/>
                    <w:end w:w="55" w:type="dxa"/>
                  </w:tcMar>
                  <w:vAlign w:val="center"/>
                </w:tcPr>
                <w:p>
                  <w:pPr>
                    <w:spacing w:before="0" w:after="0" w:line="240" w:lineRule="auto"/>
                    <w:jc w:val="center"/>
                  </w:pPr>
                  <w:r>
                    <w:rPr>
                      <w:rFonts w:ascii="Arial" w:hAnsi="Arial"/>
                      <w:b/>
                      <w:color w:val="000000"/>
                      <w:sz w:val="16"/>
                    </w:rPr>
                    <w:t>Category Score</w:t>
                  </w:r>
                </w:p>
              </w:tc>
              <w:tc>
                <w:tcPr>
                  <w:tcW w:type="dxa" w:w="4000"/>
                  <w:shd w:fill="EDEDED"/>
                  <w:tcMar>
                    <w:top w:w="55" w:type="dxa"/>
                    <w:start w:w="55" w:type="dxa"/>
                    <w:bottom w:w="55" w:type="dxa"/>
                    <w:end w:w="55" w:type="dxa"/>
                  </w:tcMar>
                  <w:vAlign w:val="center"/>
                </w:tcPr>
                <w:p>
                  <w:pPr>
                    <w:spacing w:before="0" w:after="0" w:line="240" w:lineRule="auto"/>
                    <w:jc w:val="left"/>
                  </w:pPr>
                  <w:r>
                    <w:rPr>
                      <w:rFonts w:ascii="Arial" w:hAnsi="Arial"/>
                      <w:b/>
                      <w:color w:val="000000"/>
                      <w:sz w:val="16"/>
                    </w:rPr>
                    <w:t>Notes / Evidence</w:t>
                  </w:r>
                </w:p>
              </w:tc>
            </w:tr>
            <w:tr>
              <w:trPr>
                <w:trHeight w:val="365" w:hRule="atLeast"/>
              </w:trPr>
              <w:tc>
                <w:tcPr>
                  <w:tcW w:type="dxa" w:w="2450"/>
                  <w:tcMar>
                    <w:top w:w="55" w:type="dxa"/>
                    <w:start w:w="55" w:type="dxa"/>
                    <w:bottom w:w="55" w:type="dxa"/>
                    <w:end w:w="55" w:type="dxa"/>
                  </w:tcMar>
                  <w:vAlign w:val="center"/>
                </w:tcPr>
                <w:p>
                  <w:pPr>
                    <w:spacing w:before="0" w:after="0" w:line="240" w:lineRule="auto"/>
                    <w:jc w:val="left"/>
                  </w:pPr>
                  <w:r>
                    <w:rPr>
                      <w:rFonts w:ascii="Arial" w:hAnsi="Arial"/>
                      <w:b/>
                      <w:color w:val="000000"/>
                      <w:sz w:val="16"/>
                    </w:rPr>
                    <w:t>Design and Justification</w:t>
                  </w:r>
                </w:p>
              </w:tc>
              <w:tc>
                <w:tcPr>
                  <w:tcW w:type="dxa" w:w="115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 / 5</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______ / 35</w:t>
                  </w:r>
                </w:p>
              </w:tc>
              <w:tc>
                <w:tcPr>
                  <w:tcW w:type="dxa" w:w="4000"/>
                  <w:tcMar>
                    <w:top w:w="55" w:type="dxa"/>
                    <w:start w:w="55" w:type="dxa"/>
                    <w:bottom w:w="55" w:type="dxa"/>
                    <w:end w:w="55" w:type="dxa"/>
                  </w:tcMar>
                  <w:vAlign w:val="center"/>
                </w:tcPr>
                <w:p>
                  <w:pPr>
                    <w:spacing w:before="0" w:after="0" w:line="240" w:lineRule="auto"/>
                    <w:jc w:val="left"/>
                  </w:pPr>
                  <w:r>
                    <w:rPr>
                      <w:sz w:val="14"/>
                    </w:rPr>
                  </w:r>
                </w:p>
              </w:tc>
            </w:tr>
            <w:tr>
              <w:trPr>
                <w:trHeight w:val="365" w:hRule="atLeast"/>
              </w:trPr>
              <w:tc>
                <w:tcPr>
                  <w:tcW w:type="dxa" w:w="2450"/>
                  <w:tcMar>
                    <w:top w:w="55" w:type="dxa"/>
                    <w:start w:w="55" w:type="dxa"/>
                    <w:bottom w:w="55" w:type="dxa"/>
                    <w:end w:w="55" w:type="dxa"/>
                  </w:tcMar>
                  <w:vAlign w:val="center"/>
                </w:tcPr>
                <w:p>
                  <w:pPr>
                    <w:spacing w:before="0" w:after="0" w:line="240" w:lineRule="auto"/>
                    <w:jc w:val="left"/>
                  </w:pPr>
                  <w:r>
                    <w:rPr>
                      <w:rFonts w:ascii="Arial" w:hAnsi="Arial"/>
                      <w:b/>
                      <w:color w:val="000000"/>
                      <w:sz w:val="16"/>
                    </w:rPr>
                    <w:t>Creativity (Automations)</w:t>
                  </w:r>
                </w:p>
              </w:tc>
              <w:tc>
                <w:tcPr>
                  <w:tcW w:type="dxa" w:w="115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 / 5</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______ / 25</w:t>
                  </w:r>
                </w:p>
              </w:tc>
              <w:tc>
                <w:tcPr>
                  <w:tcW w:type="dxa" w:w="4000"/>
                  <w:tcMar>
                    <w:top w:w="55" w:type="dxa"/>
                    <w:start w:w="55" w:type="dxa"/>
                    <w:bottom w:w="55" w:type="dxa"/>
                    <w:end w:w="55" w:type="dxa"/>
                  </w:tcMar>
                  <w:vAlign w:val="center"/>
                </w:tcPr>
                <w:p>
                  <w:pPr>
                    <w:spacing w:before="0" w:after="0" w:line="240" w:lineRule="auto"/>
                    <w:jc w:val="left"/>
                  </w:pPr>
                  <w:r>
                    <w:rPr>
                      <w:sz w:val="14"/>
                    </w:rPr>
                  </w:r>
                </w:p>
              </w:tc>
            </w:tr>
            <w:tr>
              <w:trPr>
                <w:trHeight w:val="365" w:hRule="atLeast"/>
              </w:trPr>
              <w:tc>
                <w:tcPr>
                  <w:tcW w:type="dxa" w:w="2450"/>
                  <w:tcMar>
                    <w:top w:w="55" w:type="dxa"/>
                    <w:start w:w="55" w:type="dxa"/>
                    <w:bottom w:w="55" w:type="dxa"/>
                    <w:end w:w="55" w:type="dxa"/>
                  </w:tcMar>
                  <w:vAlign w:val="center"/>
                </w:tcPr>
                <w:p>
                  <w:pPr>
                    <w:spacing w:before="0" w:after="0" w:line="240" w:lineRule="auto"/>
                    <w:jc w:val="left"/>
                  </w:pPr>
                  <w:r>
                    <w:rPr>
                      <w:rFonts w:ascii="Arial" w:hAnsi="Arial"/>
                      <w:b/>
                      <w:color w:val="000000"/>
                      <w:sz w:val="16"/>
                    </w:rPr>
                    <w:t>Business (Financials)</w:t>
                  </w:r>
                </w:p>
              </w:tc>
              <w:tc>
                <w:tcPr>
                  <w:tcW w:type="dxa" w:w="115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 / 5</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______ / 20</w:t>
                  </w:r>
                </w:p>
              </w:tc>
              <w:tc>
                <w:tcPr>
                  <w:tcW w:type="dxa" w:w="4000"/>
                  <w:tcMar>
                    <w:top w:w="55" w:type="dxa"/>
                    <w:start w:w="55" w:type="dxa"/>
                    <w:bottom w:w="55" w:type="dxa"/>
                    <w:end w:w="55" w:type="dxa"/>
                  </w:tcMar>
                  <w:vAlign w:val="center"/>
                </w:tcPr>
                <w:p>
                  <w:pPr>
                    <w:spacing w:before="0" w:after="0" w:line="240" w:lineRule="auto"/>
                    <w:jc w:val="left"/>
                  </w:pPr>
                  <w:r>
                    <w:rPr>
                      <w:sz w:val="14"/>
                    </w:rPr>
                  </w:r>
                </w:p>
              </w:tc>
            </w:tr>
            <w:tr>
              <w:trPr>
                <w:trHeight w:val="365" w:hRule="atLeast"/>
              </w:trPr>
              <w:tc>
                <w:tcPr>
                  <w:tcW w:type="dxa" w:w="2450"/>
                  <w:tcMar>
                    <w:top w:w="55" w:type="dxa"/>
                    <w:start w:w="55" w:type="dxa"/>
                    <w:bottom w:w="55" w:type="dxa"/>
                    <w:end w:w="55" w:type="dxa"/>
                  </w:tcMar>
                  <w:vAlign w:val="center"/>
                </w:tcPr>
                <w:p>
                  <w:pPr>
                    <w:spacing w:before="0" w:after="0" w:line="240" w:lineRule="auto"/>
                    <w:jc w:val="left"/>
                  </w:pPr>
                  <w:r>
                    <w:rPr>
                      <w:rFonts w:ascii="Arial" w:hAnsi="Arial"/>
                      <w:b/>
                      <w:color w:val="000000"/>
                      <w:sz w:val="16"/>
                    </w:rPr>
                    <w:t>Overall Presentation and Q&amp;A</w:t>
                  </w:r>
                </w:p>
              </w:tc>
              <w:tc>
                <w:tcPr>
                  <w:tcW w:type="dxa" w:w="115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 / 5</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______ / 20</w:t>
                  </w:r>
                </w:p>
              </w:tc>
              <w:tc>
                <w:tcPr>
                  <w:tcW w:type="dxa" w:w="4000"/>
                  <w:tcMar>
                    <w:top w:w="55" w:type="dxa"/>
                    <w:start w:w="55" w:type="dxa"/>
                    <w:bottom w:w="55" w:type="dxa"/>
                    <w:end w:w="55" w:type="dxa"/>
                  </w:tcMar>
                  <w:vAlign w:val="center"/>
                </w:tcPr>
                <w:p>
                  <w:pPr>
                    <w:spacing w:before="0" w:after="0" w:line="240" w:lineRule="auto"/>
                    <w:jc w:val="left"/>
                  </w:pPr>
                  <w:r>
                    <w:rPr>
                      <w:sz w:val="14"/>
                    </w:rPr>
                  </w:r>
                </w:p>
              </w:tc>
            </w:tr>
            <w:tr>
              <w:trPr>
                <w:trHeight w:val="260" w:hRule="atLeast"/>
              </w:trPr>
              <w:tc>
                <w:tcPr>
                  <w:tcW w:type="dxa" w:w="3600"/>
                  <w:gridSpan w:val="2"/>
                  <w:tcMar>
                    <w:top w:w="55" w:type="dxa"/>
                    <w:start w:w="55" w:type="dxa"/>
                    <w:bottom w:w="55" w:type="dxa"/>
                    <w:end w:w="55" w:type="dxa"/>
                  </w:tcMar>
                  <w:vAlign w:val="center"/>
                </w:tcPr>
                <w:p>
                  <w:pPr>
                    <w:spacing w:before="0" w:after="0" w:line="240" w:lineRule="auto"/>
                    <w:jc w:val="center"/>
                  </w:pPr>
                  <w:r>
                    <w:rPr>
                      <w:rFonts w:ascii="Arial" w:hAnsi="Arial"/>
                      <w:b/>
                      <w:color w:val="000000"/>
                      <w:sz w:val="16"/>
                    </w:rPr>
                    <w:t>TOTAL SCORE</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color w:val="000000"/>
                      <w:sz w:val="16"/>
                    </w:rPr>
                    <w:t>____________ / 100</w:t>
                  </w:r>
                </w:p>
              </w:tc>
              <w:tc>
                <w:tcPr>
                  <w:tcW w:type="dxa" w:w="4000"/>
                  <w:tcMar>
                    <w:top w:w="55" w:type="dxa"/>
                    <w:start w:w="55" w:type="dxa"/>
                    <w:bottom w:w="55" w:type="dxa"/>
                    <w:end w:w="55" w:type="dxa"/>
                  </w:tcMar>
                  <w:vAlign w:val="center"/>
                </w:tcPr>
                <w:p>
                  <w:pPr>
                    <w:spacing w:before="0" w:after="0" w:line="240" w:lineRule="auto"/>
                    <w:jc w:val="left"/>
                  </w:pPr>
                  <w:r>
                    <w:rPr>
                      <w:rFonts w:ascii="Arial" w:hAnsi="Arial"/>
                      <w:b/>
                      <w:color w:val="000000"/>
                      <w:sz w:val="16"/>
                    </w:rPr>
                  </w:r>
                </w:p>
              </w:tc>
            </w:tr>
          </w:tbl>
          <w:p/>
        </w:tc>
      </w:tr>
    </w:tbl>
    <w:p>
      <w:pPr>
        <w:spacing w:after="20" w:before="80"/>
      </w:pPr>
    </w:p>
    <w:tbl>
      <w:tblPr>
        <w:tblW w:type="auto" w:w="0"/>
        <w:jc w:val="center"/>
        <w:tblLayout w:type="fixed"/>
        <w:tblLook w:firstColumn="1" w:firstRow="1" w:lastColumn="0" w:lastRow="0" w:noHBand="0" w:noVBand="1" w:val="04A0"/>
        <w:tblBorders>
          <w:top w:val="single" w:sz="14" w:color="505050"/>
          <w:left w:val="single" w:sz="14" w:color="505050"/>
          <w:bottom w:val="single" w:sz="14" w:color="505050"/>
          <w:right w:val="single" w:sz="14" w:color="505050"/>
          <w:insideH w:val="single" w:sz="14" w:color="505050"/>
          <w:insideV w:val="single" w:sz="14" w:color="505050"/>
        </w:tblBorders>
      </w:tblPr>
      <w:tblGrid>
        <w:gridCol w:w="9144"/>
      </w:tblGrid>
      <w:tr>
        <w:tc>
          <w:tcPr>
            <w:tcW w:type="dxa" w:w="9000"/>
            <w:vAlign w:val="top"/>
            <w:tcMar>
              <w:top w:w="55" w:type="dxa"/>
              <w:start w:w="90" w:type="dxa"/>
              <w:bottom w:w="55" w:type="dxa"/>
              <w:end w:w="90" w:type="dxa"/>
            </w:tcMar>
          </w:tcPr>
          <w:p>
            <w:pPr>
              <w:spacing w:after="0" w:before="0" w:line="240" w:lineRule="auto"/>
            </w:pPr>
            <w:r>
              <w:rPr>
                <w:rFonts w:ascii="Arial" w:hAnsi="Arial"/>
                <w:b w:val="0"/>
                <w:color w:val="000000"/>
                <w:sz w:val="14"/>
              </w:rPr>
              <w:t xml:space="preserve">Team 2: </w:t>
            </w:r>
            <w:r>
              <w:rPr>
                <w:rFonts w:ascii="Arial" w:hAnsi="Arial"/>
                <w:b w:val="0"/>
                <w:color w:val="000000"/>
                <w:sz w:val="14"/>
              </w:rPr>
              <w:t>_______________________________________________</w:t>
            </w:r>
          </w:p>
          <w:tbl>
            <w:tblPr>
              <w:tblW w:type="auto" w:w="0"/>
              <w:jc w:val="center"/>
              <w:tblLayout w:type="fixed"/>
              <w:tblLook w:firstColumn="1" w:firstRow="1" w:lastColumn="0" w:lastRow="0" w:noHBand="0" w:noVBand="1" w:val="04A0"/>
              <w:tblBorders>
                <w:top w:val="single" w:sz="6" w:color="888888"/>
                <w:left w:val="single" w:sz="6" w:color="888888"/>
                <w:bottom w:val="single" w:sz="6" w:color="888888"/>
                <w:right w:val="single" w:sz="6" w:color="888888"/>
                <w:insideH w:val="single" w:sz="6" w:color="888888"/>
                <w:insideV w:val="single" w:sz="6" w:color="888888"/>
              </w:tblBorders>
            </w:tblPr>
            <w:tblGrid>
              <w:gridCol w:w="2450"/>
              <w:gridCol w:w="1150"/>
              <w:gridCol w:w="1400"/>
              <w:gridCol w:w="4000"/>
            </w:tblGrid>
            <w:tr>
              <w:tc>
                <w:tcPr>
                  <w:tcW w:type="dxa" w:w="2450"/>
                  <w:shd w:fill="EDEDED"/>
                  <w:tcMar>
                    <w:top w:w="55" w:type="dxa"/>
                    <w:start w:w="55" w:type="dxa"/>
                    <w:bottom w:w="55" w:type="dxa"/>
                    <w:end w:w="55" w:type="dxa"/>
                  </w:tcMar>
                  <w:vAlign w:val="center"/>
                </w:tcPr>
                <w:p>
                  <w:pPr>
                    <w:spacing w:before="0" w:after="0" w:line="240" w:lineRule="auto"/>
                    <w:jc w:val="left"/>
                  </w:pPr>
                  <w:r>
                    <w:rPr>
                      <w:rFonts w:ascii="Arial" w:hAnsi="Arial"/>
                      <w:b/>
                      <w:color w:val="000000"/>
                      <w:sz w:val="16"/>
                    </w:rPr>
                    <w:t>Category</w:t>
                  </w:r>
                </w:p>
              </w:tc>
              <w:tc>
                <w:tcPr>
                  <w:tcW w:type="dxa" w:w="1150"/>
                  <w:shd w:fill="EDEDED"/>
                  <w:tcMar>
                    <w:top w:w="55" w:type="dxa"/>
                    <w:start w:w="55" w:type="dxa"/>
                    <w:bottom w:w="55" w:type="dxa"/>
                    <w:end w:w="55" w:type="dxa"/>
                  </w:tcMar>
                  <w:vAlign w:val="center"/>
                </w:tcPr>
                <w:p>
                  <w:pPr>
                    <w:spacing w:before="0" w:after="0" w:line="240" w:lineRule="auto"/>
                    <w:jc w:val="center"/>
                  </w:pPr>
                  <w:r>
                    <w:rPr>
                      <w:rFonts w:ascii="Arial" w:hAnsi="Arial"/>
                      <w:b/>
                      <w:color w:val="000000"/>
                      <w:sz w:val="16"/>
                    </w:rPr>
                    <w:t>Rating (1-5)</w:t>
                  </w:r>
                </w:p>
              </w:tc>
              <w:tc>
                <w:tcPr>
                  <w:tcW w:type="dxa" w:w="1400"/>
                  <w:shd w:fill="EDEDED"/>
                  <w:tcMar>
                    <w:top w:w="55" w:type="dxa"/>
                    <w:start w:w="55" w:type="dxa"/>
                    <w:bottom w:w="55" w:type="dxa"/>
                    <w:end w:w="55" w:type="dxa"/>
                  </w:tcMar>
                  <w:vAlign w:val="center"/>
                </w:tcPr>
                <w:p>
                  <w:pPr>
                    <w:spacing w:before="0" w:after="0" w:line="240" w:lineRule="auto"/>
                    <w:jc w:val="center"/>
                  </w:pPr>
                  <w:r>
                    <w:rPr>
                      <w:rFonts w:ascii="Arial" w:hAnsi="Arial"/>
                      <w:b/>
                      <w:color w:val="000000"/>
                      <w:sz w:val="16"/>
                    </w:rPr>
                    <w:t>Category Score</w:t>
                  </w:r>
                </w:p>
              </w:tc>
              <w:tc>
                <w:tcPr>
                  <w:tcW w:type="dxa" w:w="4000"/>
                  <w:shd w:fill="EDEDED"/>
                  <w:tcMar>
                    <w:top w:w="55" w:type="dxa"/>
                    <w:start w:w="55" w:type="dxa"/>
                    <w:bottom w:w="55" w:type="dxa"/>
                    <w:end w:w="55" w:type="dxa"/>
                  </w:tcMar>
                  <w:vAlign w:val="center"/>
                </w:tcPr>
                <w:p>
                  <w:pPr>
                    <w:spacing w:before="0" w:after="0" w:line="240" w:lineRule="auto"/>
                    <w:jc w:val="left"/>
                  </w:pPr>
                  <w:r>
                    <w:rPr>
                      <w:rFonts w:ascii="Arial" w:hAnsi="Arial"/>
                      <w:b/>
                      <w:color w:val="000000"/>
                      <w:sz w:val="16"/>
                    </w:rPr>
                    <w:t>Notes / Evidence</w:t>
                  </w:r>
                </w:p>
              </w:tc>
            </w:tr>
            <w:tr>
              <w:trPr>
                <w:trHeight w:val="365" w:hRule="atLeast"/>
              </w:trPr>
              <w:tc>
                <w:tcPr>
                  <w:tcW w:type="dxa" w:w="2450"/>
                  <w:tcMar>
                    <w:top w:w="55" w:type="dxa"/>
                    <w:start w:w="55" w:type="dxa"/>
                    <w:bottom w:w="55" w:type="dxa"/>
                    <w:end w:w="55" w:type="dxa"/>
                  </w:tcMar>
                  <w:vAlign w:val="center"/>
                </w:tcPr>
                <w:p>
                  <w:pPr>
                    <w:spacing w:before="0" w:after="0" w:line="240" w:lineRule="auto"/>
                    <w:jc w:val="left"/>
                  </w:pPr>
                  <w:r>
                    <w:rPr>
                      <w:rFonts w:ascii="Arial" w:hAnsi="Arial"/>
                      <w:b/>
                      <w:color w:val="000000"/>
                      <w:sz w:val="16"/>
                    </w:rPr>
                    <w:t>Design and Justification</w:t>
                  </w:r>
                </w:p>
              </w:tc>
              <w:tc>
                <w:tcPr>
                  <w:tcW w:type="dxa" w:w="115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 / 5</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______ / 35</w:t>
                  </w:r>
                </w:p>
              </w:tc>
              <w:tc>
                <w:tcPr>
                  <w:tcW w:type="dxa" w:w="4000"/>
                  <w:tcMar>
                    <w:top w:w="55" w:type="dxa"/>
                    <w:start w:w="55" w:type="dxa"/>
                    <w:bottom w:w="55" w:type="dxa"/>
                    <w:end w:w="55" w:type="dxa"/>
                  </w:tcMar>
                  <w:vAlign w:val="center"/>
                </w:tcPr>
                <w:p>
                  <w:pPr>
                    <w:spacing w:before="0" w:after="0" w:line="240" w:lineRule="auto"/>
                    <w:jc w:val="left"/>
                  </w:pPr>
                  <w:r>
                    <w:rPr>
                      <w:sz w:val="14"/>
                    </w:rPr>
                  </w:r>
                </w:p>
              </w:tc>
            </w:tr>
            <w:tr>
              <w:trPr>
                <w:trHeight w:val="365" w:hRule="atLeast"/>
              </w:trPr>
              <w:tc>
                <w:tcPr>
                  <w:tcW w:type="dxa" w:w="2450"/>
                  <w:tcMar>
                    <w:top w:w="55" w:type="dxa"/>
                    <w:start w:w="55" w:type="dxa"/>
                    <w:bottom w:w="55" w:type="dxa"/>
                    <w:end w:w="55" w:type="dxa"/>
                  </w:tcMar>
                  <w:vAlign w:val="center"/>
                </w:tcPr>
                <w:p>
                  <w:pPr>
                    <w:spacing w:before="0" w:after="0" w:line="240" w:lineRule="auto"/>
                    <w:jc w:val="left"/>
                  </w:pPr>
                  <w:r>
                    <w:rPr>
                      <w:rFonts w:ascii="Arial" w:hAnsi="Arial"/>
                      <w:b/>
                      <w:color w:val="000000"/>
                      <w:sz w:val="16"/>
                    </w:rPr>
                    <w:t>Creativity (Automations)</w:t>
                  </w:r>
                </w:p>
              </w:tc>
              <w:tc>
                <w:tcPr>
                  <w:tcW w:type="dxa" w:w="115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 / 5</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______ / 25</w:t>
                  </w:r>
                </w:p>
              </w:tc>
              <w:tc>
                <w:tcPr>
                  <w:tcW w:type="dxa" w:w="4000"/>
                  <w:tcMar>
                    <w:top w:w="55" w:type="dxa"/>
                    <w:start w:w="55" w:type="dxa"/>
                    <w:bottom w:w="55" w:type="dxa"/>
                    <w:end w:w="55" w:type="dxa"/>
                  </w:tcMar>
                  <w:vAlign w:val="center"/>
                </w:tcPr>
                <w:p>
                  <w:pPr>
                    <w:spacing w:before="0" w:after="0" w:line="240" w:lineRule="auto"/>
                    <w:jc w:val="left"/>
                  </w:pPr>
                  <w:r>
                    <w:rPr>
                      <w:sz w:val="14"/>
                    </w:rPr>
                  </w:r>
                </w:p>
              </w:tc>
            </w:tr>
            <w:tr>
              <w:trPr>
                <w:trHeight w:val="365" w:hRule="atLeast"/>
              </w:trPr>
              <w:tc>
                <w:tcPr>
                  <w:tcW w:type="dxa" w:w="2450"/>
                  <w:tcMar>
                    <w:top w:w="55" w:type="dxa"/>
                    <w:start w:w="55" w:type="dxa"/>
                    <w:bottom w:w="55" w:type="dxa"/>
                    <w:end w:w="55" w:type="dxa"/>
                  </w:tcMar>
                  <w:vAlign w:val="center"/>
                </w:tcPr>
                <w:p>
                  <w:pPr>
                    <w:spacing w:before="0" w:after="0" w:line="240" w:lineRule="auto"/>
                    <w:jc w:val="left"/>
                  </w:pPr>
                  <w:r>
                    <w:rPr>
                      <w:rFonts w:ascii="Arial" w:hAnsi="Arial"/>
                      <w:b/>
                      <w:color w:val="000000"/>
                      <w:sz w:val="16"/>
                    </w:rPr>
                    <w:t>Business (Financials)</w:t>
                  </w:r>
                </w:p>
              </w:tc>
              <w:tc>
                <w:tcPr>
                  <w:tcW w:type="dxa" w:w="115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 / 5</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______ / 20</w:t>
                  </w:r>
                </w:p>
              </w:tc>
              <w:tc>
                <w:tcPr>
                  <w:tcW w:type="dxa" w:w="4000"/>
                  <w:tcMar>
                    <w:top w:w="55" w:type="dxa"/>
                    <w:start w:w="55" w:type="dxa"/>
                    <w:bottom w:w="55" w:type="dxa"/>
                    <w:end w:w="55" w:type="dxa"/>
                  </w:tcMar>
                  <w:vAlign w:val="center"/>
                </w:tcPr>
                <w:p>
                  <w:pPr>
                    <w:spacing w:before="0" w:after="0" w:line="240" w:lineRule="auto"/>
                    <w:jc w:val="left"/>
                  </w:pPr>
                  <w:r>
                    <w:rPr>
                      <w:sz w:val="14"/>
                    </w:rPr>
                  </w:r>
                </w:p>
              </w:tc>
            </w:tr>
            <w:tr>
              <w:trPr>
                <w:trHeight w:val="365" w:hRule="atLeast"/>
              </w:trPr>
              <w:tc>
                <w:tcPr>
                  <w:tcW w:type="dxa" w:w="2450"/>
                  <w:tcMar>
                    <w:top w:w="55" w:type="dxa"/>
                    <w:start w:w="55" w:type="dxa"/>
                    <w:bottom w:w="55" w:type="dxa"/>
                    <w:end w:w="55" w:type="dxa"/>
                  </w:tcMar>
                  <w:vAlign w:val="center"/>
                </w:tcPr>
                <w:p>
                  <w:pPr>
                    <w:spacing w:before="0" w:after="0" w:line="240" w:lineRule="auto"/>
                    <w:jc w:val="left"/>
                  </w:pPr>
                  <w:r>
                    <w:rPr>
                      <w:rFonts w:ascii="Arial" w:hAnsi="Arial"/>
                      <w:b/>
                      <w:color w:val="000000"/>
                      <w:sz w:val="16"/>
                    </w:rPr>
                    <w:t>Overall Presentation and Q&amp;A</w:t>
                  </w:r>
                </w:p>
              </w:tc>
              <w:tc>
                <w:tcPr>
                  <w:tcW w:type="dxa" w:w="115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 / 5</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val="0"/>
                      <w:color w:val="000000"/>
                      <w:sz w:val="16"/>
                    </w:rPr>
                    <w:t>______ / 20</w:t>
                  </w:r>
                </w:p>
              </w:tc>
              <w:tc>
                <w:tcPr>
                  <w:tcW w:type="dxa" w:w="4000"/>
                  <w:tcMar>
                    <w:top w:w="55" w:type="dxa"/>
                    <w:start w:w="55" w:type="dxa"/>
                    <w:bottom w:w="55" w:type="dxa"/>
                    <w:end w:w="55" w:type="dxa"/>
                  </w:tcMar>
                  <w:vAlign w:val="center"/>
                </w:tcPr>
                <w:p>
                  <w:pPr>
                    <w:spacing w:before="0" w:after="0" w:line="240" w:lineRule="auto"/>
                    <w:jc w:val="left"/>
                  </w:pPr>
                  <w:r>
                    <w:rPr>
                      <w:sz w:val="14"/>
                    </w:rPr>
                  </w:r>
                </w:p>
              </w:tc>
            </w:tr>
            <w:tr>
              <w:trPr>
                <w:trHeight w:val="260" w:hRule="atLeast"/>
              </w:trPr>
              <w:tc>
                <w:tcPr>
                  <w:tcW w:type="dxa" w:w="3600"/>
                  <w:gridSpan w:val="2"/>
                  <w:tcMar>
                    <w:top w:w="55" w:type="dxa"/>
                    <w:start w:w="55" w:type="dxa"/>
                    <w:bottom w:w="55" w:type="dxa"/>
                    <w:end w:w="55" w:type="dxa"/>
                  </w:tcMar>
                  <w:vAlign w:val="center"/>
                </w:tcPr>
                <w:p>
                  <w:pPr>
                    <w:spacing w:before="0" w:after="0" w:line="240" w:lineRule="auto"/>
                    <w:jc w:val="center"/>
                  </w:pPr>
                  <w:r>
                    <w:rPr>
                      <w:rFonts w:ascii="Arial" w:hAnsi="Arial"/>
                      <w:b/>
                      <w:color w:val="000000"/>
                      <w:sz w:val="16"/>
                    </w:rPr>
                    <w:t>TOTAL SCORE</w:t>
                  </w:r>
                </w:p>
              </w:tc>
              <w:tc>
                <w:tcPr>
                  <w:tcW w:type="dxa" w:w="1400"/>
                  <w:tcMar>
                    <w:top w:w="55" w:type="dxa"/>
                    <w:start w:w="55" w:type="dxa"/>
                    <w:bottom w:w="55" w:type="dxa"/>
                    <w:end w:w="55" w:type="dxa"/>
                  </w:tcMar>
                  <w:vAlign w:val="center"/>
                </w:tcPr>
                <w:p>
                  <w:pPr>
                    <w:spacing w:before="0" w:after="0" w:line="240" w:lineRule="auto"/>
                    <w:jc w:val="center"/>
                  </w:pPr>
                  <w:r>
                    <w:rPr>
                      <w:rFonts w:ascii="Arial" w:hAnsi="Arial"/>
                      <w:b/>
                      <w:color w:val="000000"/>
                      <w:sz w:val="16"/>
                    </w:rPr>
                    <w:t>____________ / 100</w:t>
                  </w:r>
                </w:p>
              </w:tc>
              <w:tc>
                <w:tcPr>
                  <w:tcW w:type="dxa" w:w="4000"/>
                  <w:tcMar>
                    <w:top w:w="55" w:type="dxa"/>
                    <w:start w:w="55" w:type="dxa"/>
                    <w:bottom w:w="55" w:type="dxa"/>
                    <w:end w:w="55" w:type="dxa"/>
                  </w:tcMar>
                  <w:vAlign w:val="center"/>
                </w:tcPr>
                <w:p>
                  <w:pPr>
                    <w:spacing w:before="0" w:after="0" w:line="240" w:lineRule="auto"/>
                    <w:jc w:val="left"/>
                  </w:pPr>
                  <w:r>
                    <w:rPr>
                      <w:rFonts w:ascii="Arial" w:hAnsi="Arial"/>
                      <w:b/>
                      <w:color w:val="000000"/>
                      <w:sz w:val="16"/>
                    </w:rPr>
                  </w:r>
                </w:p>
              </w:tc>
            </w:tr>
          </w:tbl>
          <w:p/>
        </w:tc>
      </w:tr>
    </w:tbl>
    <w:sectPr>
      <w:headerReference r:id="rId10" w:type="default"/>
      <w:footerReference r:id="rId11" w:type="default"/>
      <w:pgSz w:h="15840" w:w="12240" w:orient="portrait"/>
      <w:pgMar w:bottom="2610" w:top="270" w:left="1530" w:right="1710" w:header="63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45827"/>
          <wp:effectExtent b="0" l="0" r="0" t="0"/>
          <wp:wrapNone/>
          <wp:docPr id="1" name="image5.jpg"/>
          <a:graphic>
            <a:graphicData uri="http://schemas.openxmlformats.org/drawingml/2006/picture">
              <pic:pic>
                <pic:nvPicPr>
                  <pic:cNvPr id="0" name="image5.jpg"/>
                  <pic:cNvPicPr preferRelativeResize="0"/>
                </pic:nvPicPr>
                <pic:blipFill>
                  <a:blip r:embed="rId1"/>
                  <a:srcRect b="48" l="0" r="0" t="48"/>
                  <a:stretch>
                    <a:fillRect/>
                  </a:stretch>
                </pic:blipFill>
                <pic:spPr>
                  <a:xfrm>
                    <a:off x="0" y="0"/>
                    <a:ext cx="7772400" cy="10045827"/>
                  </a:xfrm>
                  <a:prstGeom prst="rect"/>
                  <a:ln/>
                </pic:spPr>
              </pic:pic>
            </a:graphicData>
          </a:graphic>
        </wp:anchor>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Title"/>
      <w:spacing w:after="120" w:before="400" w:lineRule="auto"/>
      <w:jc w:val="center"/>
      <w:rPr>
        <w:sz w:val="34"/>
        <w:szCs w:val="34"/>
      </w:rPr>
    </w:pPr>
    <w:bookmarkStart w:colFirst="0" w:colLast="0" w:name="_1gv0syr5y73q" w:id="0"/>
    <w:bookmarkEnd w:id="0"/>
    <w:r w:rsidDel="00000000" w:rsidR="00000000" w:rsidRPr="00000000">
      <w:rPr>
        <w:sz w:val="34"/>
        <w:szCs w:val="34"/>
        <w:rtl w:val="0"/>
      </w:rPr>
      <w:t xml:space="preserve">Solve Hackathon  </w:t>
    </w:r>
  </w:p>
  <w:p w:rsidR="00000000" w:rsidDel="00000000" w:rsidP="00000000" w:rsidRDefault="00000000" w:rsidRPr="00000000" w14:paraId="00000051">
    <w:pPr>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418"/>
        <w:sz w:val="22"/>
        <w:szCs w:val="22"/>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color w:val="1e2418"/>
      <w:sz w:val="44"/>
      <w:szCs w:val="44"/>
    </w:rPr>
  </w:style>
  <w:style w:type="paragraph" w:styleId="Heading2">
    <w:name w:val="heading 2"/>
    <w:basedOn w:val="Normal"/>
    <w:next w:val="Normal"/>
    <w:pPr>
      <w:keepNext w:val="1"/>
      <w:keepLines w:val="1"/>
      <w:spacing w:before="400" w:lineRule="auto"/>
    </w:pPr>
    <w:rPr>
      <w:sz w:val="34"/>
      <w:szCs w:val="34"/>
    </w:rPr>
  </w:style>
  <w:style w:type="paragraph" w:styleId="Heading3">
    <w:name w:val="heading 3"/>
    <w:basedOn w:val="Normal"/>
    <w:next w:val="Normal"/>
    <w:pPr>
      <w:keepNext w:val="1"/>
      <w:keepLines w:val="1"/>
      <w:spacing w:before="400" w:lineRule="auto"/>
    </w:pPr>
    <w:rPr>
      <w:color w:val="1e2418"/>
      <w:sz w:val="28"/>
      <w:szCs w:val="28"/>
    </w:rPr>
  </w:style>
  <w:style w:type="paragraph" w:styleId="Heading4">
    <w:name w:val="heading 4"/>
    <w:basedOn w:val="Normal"/>
    <w:next w:val="Normal"/>
    <w:pPr>
      <w:keepNext w:val="1"/>
      <w:keepLines w:val="1"/>
      <w:spacing w:before="400" w:lineRule="auto"/>
    </w:pPr>
    <w:rPr>
      <w:b w:val="1"/>
      <w:bCs w:val="1"/>
      <w:color w:val="1e241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color w:val="1e2418"/>
      <w:sz w:val="52"/>
      <w:szCs w:val="52"/>
    </w:rPr>
  </w:style>
  <w:style w:type="paragraph" w:styleId="Subtitle">
    <w:name w:val="Subtitle"/>
    <w:basedOn w:val="Normal"/>
    <w:next w:val="Normal"/>
    <w:pPr>
      <w:keepNext w:val="1"/>
      <w:keepLines w:val="1"/>
      <w:spacing w:before="400" w:lineRule="auto"/>
    </w:pPr>
    <w:rPr>
      <w:b w:val="1"/>
      <w:bCs w:val="1"/>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