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Merriweather" w:cs="Merriweather" w:eastAsia="Merriweather" w:hAnsi="Merriweather"/>
          <w:sz w:val="28"/>
          <w:szCs w:val="28"/>
          <w:u w:val="single"/>
        </w:rPr>
      </w:pPr>
      <w:r w:rsidDel="00000000" w:rsidR="00000000" w:rsidRPr="00000000">
        <w:rPr>
          <w:rtl w:val="0"/>
        </w:rPr>
      </w:r>
    </w:p>
    <w:p w:rsidR="00000000" w:rsidDel="00000000" w:rsidP="00000000" w:rsidRDefault="00000000" w:rsidRPr="00000000" w14:paraId="00000002">
      <w:pPr>
        <w:ind w:left="0" w:firstLine="0"/>
        <w:jc w:val="center"/>
        <w:rPr>
          <w:rFonts w:ascii="Merriweather" w:cs="Merriweather" w:eastAsia="Merriweather" w:hAnsi="Merriweather"/>
          <w:sz w:val="64"/>
          <w:szCs w:val="64"/>
          <w:u w:val="single"/>
        </w:rPr>
      </w:pPr>
      <w:r w:rsidDel="00000000" w:rsidR="00000000" w:rsidRPr="00000000">
        <w:rPr>
          <w:rFonts w:ascii="Merriweather" w:cs="Merriweather" w:eastAsia="Merriweather" w:hAnsi="Merriweather"/>
          <w:sz w:val="64"/>
          <w:szCs w:val="64"/>
          <w:u w:val="single"/>
          <w:rtl w:val="0"/>
        </w:rPr>
        <w:t xml:space="preserve">Custom Language &amp; Compiler</w:t>
      </w:r>
    </w:p>
    <w:p w:rsidR="00000000" w:rsidDel="00000000" w:rsidP="00000000" w:rsidRDefault="00000000" w:rsidRPr="00000000" w14:paraId="00000003">
      <w:pPr>
        <w:ind w:left="0" w:firstLine="0"/>
        <w:jc w:val="center"/>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04">
      <w:pPr>
        <w:ind w:left="0" w:firstLine="0"/>
        <w:jc w:val="cente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Benjamin Graham</w:t>
      </w:r>
    </w:p>
    <w:p w:rsidR="00000000" w:rsidDel="00000000" w:rsidP="00000000" w:rsidRDefault="00000000" w:rsidRPr="00000000" w14:paraId="00000005">
      <w:pPr>
        <w:jc w:val="cente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Candidate Number: 1194</w:t>
      </w:r>
    </w:p>
    <w:p w:rsidR="00000000" w:rsidDel="00000000" w:rsidP="00000000" w:rsidRDefault="00000000" w:rsidRPr="00000000" w14:paraId="00000006">
      <w:pPr>
        <w:jc w:val="cente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Centre Name: The Weald School</w:t>
      </w:r>
    </w:p>
    <w:p w:rsidR="00000000" w:rsidDel="00000000" w:rsidP="00000000" w:rsidRDefault="00000000" w:rsidRPr="00000000" w14:paraId="00000007">
      <w:pPr>
        <w:jc w:val="cente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Centre Number: 65103</w:t>
      </w:r>
    </w:p>
    <w:p w:rsidR="00000000" w:rsidDel="00000000" w:rsidP="00000000" w:rsidRDefault="00000000" w:rsidRPr="00000000" w14:paraId="00000008">
      <w:pPr>
        <w:jc w:val="cente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Testing Video:</w:t>
      </w:r>
    </w:p>
    <w:p w:rsidR="00000000" w:rsidDel="00000000" w:rsidP="00000000" w:rsidRDefault="00000000" w:rsidRPr="00000000" w14:paraId="00000009">
      <w:pPr>
        <w:jc w:val="center"/>
        <w:rPr>
          <w:rFonts w:ascii="Merriweather" w:cs="Merriweather" w:eastAsia="Merriweather" w:hAnsi="Merriweather"/>
          <w:color w:val="4a86e8"/>
        </w:rPr>
      </w:pPr>
      <w:r w:rsidDel="00000000" w:rsidR="00000000" w:rsidRPr="00000000">
        <w:rPr>
          <w:rFonts w:ascii="Merriweather" w:cs="Merriweather" w:eastAsia="Merriweather" w:hAnsi="Merriweather"/>
          <w:color w:val="4a86e8"/>
          <w:rtl w:val="0"/>
        </w:rPr>
        <w:t xml:space="preserve">Link Not Found</w:t>
      </w:r>
    </w:p>
    <w:p w:rsidR="00000000" w:rsidDel="00000000" w:rsidP="00000000" w:rsidRDefault="00000000" w:rsidRPr="00000000" w14:paraId="0000000A">
      <w:pPr>
        <w:jc w:val="center"/>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0B">
      <w:pPr>
        <w:jc w:val="cente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A Level Computer Science NEA </w:t>
      </w:r>
    </w:p>
    <w:p w:rsidR="00000000" w:rsidDel="00000000" w:rsidP="00000000" w:rsidRDefault="00000000" w:rsidRPr="00000000" w14:paraId="0000000C">
      <w:pPr>
        <w:jc w:val="cente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AQA</w:t>
      </w:r>
    </w:p>
    <w:p w:rsidR="00000000" w:rsidDel="00000000" w:rsidP="00000000" w:rsidRDefault="00000000" w:rsidRPr="00000000" w14:paraId="0000000D">
      <w:pPr>
        <w:jc w:val="center"/>
        <w:rPr>
          <w:rFonts w:ascii="Merriweather" w:cs="Merriweather" w:eastAsia="Merriweather" w:hAnsi="Merriweather"/>
          <w:sz w:val="28"/>
          <w:szCs w:val="28"/>
          <w:u w:val="single"/>
        </w:rPr>
      </w:pPr>
      <w:r w:rsidDel="00000000" w:rsidR="00000000" w:rsidRPr="00000000">
        <w:rPr>
          <w:rtl w:val="0"/>
        </w:rPr>
      </w:r>
    </w:p>
    <w:p w:rsidR="00000000" w:rsidDel="00000000" w:rsidP="00000000" w:rsidRDefault="00000000" w:rsidRPr="00000000" w14:paraId="0000000E">
      <w:pPr>
        <w:jc w:val="left"/>
        <w:rPr>
          <w:rFonts w:ascii="Merriweather" w:cs="Merriweather" w:eastAsia="Merriweather" w:hAnsi="Merriweather"/>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0F">
      <w:pPr>
        <w:jc w:val="center"/>
        <w:rPr>
          <w:b w:val="1"/>
          <w:sz w:val="38"/>
          <w:szCs w:val="38"/>
          <w:u w:val="single"/>
        </w:rPr>
      </w:pPr>
      <w:r w:rsidDel="00000000" w:rsidR="00000000" w:rsidRPr="00000000">
        <w:rPr>
          <w:b w:val="1"/>
          <w:sz w:val="38"/>
          <w:szCs w:val="38"/>
          <w:u w:val="single"/>
          <w:rtl w:val="0"/>
        </w:rPr>
        <w:t xml:space="preserve">Contents</w:t>
      </w:r>
    </w:p>
    <w:p w:rsidR="00000000" w:rsidDel="00000000" w:rsidP="00000000" w:rsidRDefault="00000000" w:rsidRPr="00000000" w14:paraId="00000010">
      <w:pPr>
        <w:jc w:val="center"/>
        <w:rPr>
          <w:b w:val="1"/>
          <w:sz w:val="38"/>
          <w:szCs w:val="38"/>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5,5,Heading 6,6,"</w:instrText>
            <w:fldChar w:fldCharType="separate"/>
          </w:r>
          <w:hyperlink w:anchor="_wz2hhrao6sl0">
            <w:r w:rsidDel="00000000" w:rsidR="00000000" w:rsidRPr="00000000">
              <w:rPr>
                <w:rFonts w:ascii="Merriweather" w:cs="Merriweather" w:eastAsia="Merriweather" w:hAnsi="Merriweather"/>
                <w:b w:val="1"/>
                <w:i w:val="0"/>
                <w:smallCaps w:val="0"/>
                <w:strike w:val="0"/>
                <w:color w:val="000000"/>
                <w:sz w:val="22"/>
                <w:szCs w:val="22"/>
                <w:u w:val="none"/>
                <w:shd w:fill="auto" w:val="clear"/>
                <w:vertAlign w:val="baseline"/>
                <w:rtl w:val="0"/>
              </w:rPr>
              <w:t xml:space="preserve">Analysis</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uybhxv5f241">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Problem</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8b5mgek0dt6">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Overview</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9za88891xp5">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What is a Compiler</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u0x1ig44ekv">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Third Parties</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5ccryw66e3e">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Research</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q48h8a4vfxm">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Interviews</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yb9pemahjfl">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Prototypes</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jajixp040r5">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Objectives</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r6fg9ckdrz6">
            <w:r w:rsidDel="00000000" w:rsidR="00000000" w:rsidRPr="00000000">
              <w:rPr>
                <w:rFonts w:ascii="Merriweather" w:cs="Merriweather" w:eastAsia="Merriweather" w:hAnsi="Merriweather"/>
                <w:b w:val="1"/>
                <w:i w:val="0"/>
                <w:smallCaps w:val="0"/>
                <w:strike w:val="0"/>
                <w:color w:val="000000"/>
                <w:sz w:val="22"/>
                <w:szCs w:val="22"/>
                <w:u w:val="none"/>
                <w:shd w:fill="auto" w:val="clear"/>
                <w:vertAlign w:val="baseline"/>
                <w:rtl w:val="0"/>
              </w:rPr>
              <w:t xml:space="preserve">Design</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7p0vm8pgwv">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Sub 1</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rw3jsbdpeuu">
            <w:r w:rsidDel="00000000" w:rsidR="00000000" w:rsidRPr="00000000">
              <w:rPr>
                <w:rFonts w:ascii="Merriweather" w:cs="Merriweather" w:eastAsia="Merriweather" w:hAnsi="Merriweather"/>
                <w:b w:val="1"/>
                <w:i w:val="0"/>
                <w:smallCaps w:val="0"/>
                <w:strike w:val="0"/>
                <w:color w:val="000000"/>
                <w:sz w:val="22"/>
                <w:szCs w:val="22"/>
                <w:u w:val="none"/>
                <w:shd w:fill="auto" w:val="clear"/>
                <w:vertAlign w:val="baseline"/>
                <w:rtl w:val="0"/>
              </w:rPr>
              <w:t xml:space="preserve">Technical Solution</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n07abohykqh">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Sub 1</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f6tac3rb3f0">
            <w:r w:rsidDel="00000000" w:rsidR="00000000" w:rsidRPr="00000000">
              <w:rPr>
                <w:rFonts w:ascii="Merriweather" w:cs="Merriweather" w:eastAsia="Merriweather" w:hAnsi="Merriweather"/>
                <w:b w:val="1"/>
                <w:i w:val="0"/>
                <w:smallCaps w:val="0"/>
                <w:strike w:val="0"/>
                <w:color w:val="000000"/>
                <w:sz w:val="22"/>
                <w:szCs w:val="22"/>
                <w:u w:val="none"/>
                <w:shd w:fill="auto" w:val="clear"/>
                <w:vertAlign w:val="baseline"/>
                <w:rtl w:val="0"/>
              </w:rPr>
              <w:t xml:space="preserve">Testing</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80njv6vn0y">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Sub 1</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qh2fxij50qm">
            <w:r w:rsidDel="00000000" w:rsidR="00000000" w:rsidRPr="00000000">
              <w:rPr>
                <w:rFonts w:ascii="Merriweather" w:cs="Merriweather" w:eastAsia="Merriweather" w:hAnsi="Merriweather"/>
                <w:b w:val="1"/>
                <w:i w:val="0"/>
                <w:smallCaps w:val="0"/>
                <w:strike w:val="0"/>
                <w:color w:val="000000"/>
                <w:sz w:val="22"/>
                <w:szCs w:val="22"/>
                <w:u w:val="none"/>
                <w:shd w:fill="auto" w:val="clear"/>
                <w:vertAlign w:val="baseline"/>
                <w:rtl w:val="0"/>
              </w:rPr>
              <w:t xml:space="preserve">Evaluation</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ort43mlrah">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Sub 1</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wculjusut4">
            <w:r w:rsidDel="00000000" w:rsidR="00000000" w:rsidRPr="00000000">
              <w:rPr>
                <w:rFonts w:ascii="Merriweather" w:cs="Merriweather" w:eastAsia="Merriweather" w:hAnsi="Merriweather"/>
                <w:b w:val="1"/>
                <w:i w:val="0"/>
                <w:smallCaps w:val="0"/>
                <w:strike w:val="0"/>
                <w:color w:val="000000"/>
                <w:sz w:val="22"/>
                <w:szCs w:val="22"/>
                <w:u w:val="none"/>
                <w:shd w:fill="auto" w:val="clear"/>
                <w:vertAlign w:val="baseline"/>
                <w:rtl w:val="0"/>
              </w:rPr>
              <w:t xml:space="preserve">References</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fpbspmrin2v">
            <w:r w:rsidDel="00000000" w:rsidR="00000000" w:rsidRPr="00000000">
              <w:rPr>
                <w:rFonts w:ascii="Merriweather" w:cs="Merriweather" w:eastAsia="Merriweather" w:hAnsi="Merriweather"/>
                <w:b w:val="1"/>
                <w:i w:val="0"/>
                <w:smallCaps w:val="0"/>
                <w:strike w:val="0"/>
                <w:color w:val="000000"/>
                <w:sz w:val="22"/>
                <w:szCs w:val="22"/>
                <w:u w:val="none"/>
                <w:shd w:fill="auto" w:val="clear"/>
                <w:vertAlign w:val="baseline"/>
                <w:rtl w:val="0"/>
              </w:rPr>
              <w:t xml:space="preserve">Appendix (code)</w:t>
              <w:tab/>
              <w:t xml:space="preserve">12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zxcavmhh1s">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Sub 1</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1"/>
        <w:rPr>
          <w:rFonts w:ascii="Merriweather" w:cs="Merriweather" w:eastAsia="Merriweather" w:hAnsi="Merriweather"/>
          <w:sz w:val="38"/>
          <w:szCs w:val="38"/>
        </w:rPr>
      </w:pPr>
      <w:bookmarkStart w:colFirst="0" w:colLast="0" w:name="_1l6w1g9g1prr" w:id="0"/>
      <w:bookmarkEnd w:id="0"/>
      <w:r w:rsidDel="00000000" w:rsidR="00000000" w:rsidRPr="00000000">
        <w:rPr>
          <w:rtl w:val="0"/>
        </w:rPr>
      </w:r>
    </w:p>
    <w:p w:rsidR="00000000" w:rsidDel="00000000" w:rsidP="00000000" w:rsidRDefault="00000000" w:rsidRPr="00000000" w14:paraId="00000026">
      <w:pPr>
        <w:pStyle w:val="Heading1"/>
        <w:rPr>
          <w:rFonts w:ascii="Merriweather" w:cs="Merriweather" w:eastAsia="Merriweather" w:hAnsi="Merriweather"/>
          <w:sz w:val="38"/>
          <w:szCs w:val="38"/>
        </w:rPr>
      </w:pPr>
      <w:bookmarkStart w:colFirst="0" w:colLast="0" w:name="_i286184mzd98" w:id="1"/>
      <w:bookmarkEnd w:id="1"/>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rFonts w:ascii="Merriweather" w:cs="Merriweather" w:eastAsia="Merriweather" w:hAnsi="Merriweather"/>
          <w:b w:val="1"/>
          <w:sz w:val="38"/>
          <w:szCs w:val="38"/>
        </w:rPr>
      </w:pPr>
      <w:bookmarkStart w:colFirst="0" w:colLast="0" w:name="_wz2hhrao6sl0" w:id="2"/>
      <w:bookmarkEnd w:id="2"/>
      <w:r w:rsidDel="00000000" w:rsidR="00000000" w:rsidRPr="00000000">
        <w:rPr>
          <w:rtl w:val="0"/>
        </w:rPr>
        <w:t xml:space="preserve">Analysis</w:t>
      </w:r>
      <w:r w:rsidDel="00000000" w:rsidR="00000000" w:rsidRPr="00000000">
        <w:rPr>
          <w:rtl w:val="0"/>
        </w:rPr>
      </w:r>
    </w:p>
    <w:p w:rsidR="00000000" w:rsidDel="00000000" w:rsidP="00000000" w:rsidRDefault="00000000" w:rsidRPr="00000000" w14:paraId="00000028">
      <w:pPr>
        <w:pStyle w:val="Heading2"/>
        <w:rPr/>
      </w:pPr>
      <w:bookmarkStart w:colFirst="0" w:colLast="0" w:name="_guybhxv5f241" w:id="3"/>
      <w:bookmarkEnd w:id="3"/>
      <w:r w:rsidDel="00000000" w:rsidR="00000000" w:rsidRPr="00000000">
        <w:rPr>
          <w:rtl w:val="0"/>
        </w:rPr>
        <w:t xml:space="preserve">Problem</w:t>
      </w:r>
    </w:p>
    <w:p w:rsidR="00000000" w:rsidDel="00000000" w:rsidP="00000000" w:rsidRDefault="00000000" w:rsidRPr="00000000" w14:paraId="00000029">
      <w:pPr>
        <w:pStyle w:val="Heading3"/>
        <w:rPr/>
      </w:pPr>
      <w:bookmarkStart w:colFirst="0" w:colLast="0" w:name="_ze2m48e0r34z" w:id="4"/>
      <w:bookmarkEnd w:id="4"/>
      <w:r w:rsidDel="00000000" w:rsidR="00000000" w:rsidRPr="00000000">
        <w:rPr>
          <w:rtl w:val="0"/>
        </w:rPr>
      </w:r>
    </w:p>
    <w:p w:rsidR="00000000" w:rsidDel="00000000" w:rsidP="00000000" w:rsidRDefault="00000000" w:rsidRPr="00000000" w14:paraId="0000002A">
      <w:pPr>
        <w:pStyle w:val="Heading3"/>
        <w:rPr>
          <w:b w:val="1"/>
          <w:u w:val="single"/>
        </w:rPr>
      </w:pPr>
      <w:bookmarkStart w:colFirst="0" w:colLast="0" w:name="_48b5mgek0dt6" w:id="5"/>
      <w:bookmarkEnd w:id="5"/>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Many new programmers start with simpler languages such as Python or Lua as this helps them get a start in programming due to the simple syntaxes that are easy to learn and debug. However, this could make learning the more complex industry-standard languages, such as C++ or Rust difficult, as they have a much more complex syntax and structure. As a result, this could cause these programmers to lose motivation when trying to learn a new language.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As a solution,  I want to create a programming language that bridges the gap between simple languages and more complex languages. This will help the new programmers learn the structure of complex languages used in the industry while still keeping the language easy to understand and write.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Many of the more complex languages utilise compilers to translate the source code into machine code. Due to this, I would like to create a compiler for this language as it would help the programmers get used to how compilers function, including how the compiler takes in the code and how the resulting machine code is run.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rPr/>
      </w:pPr>
      <w:bookmarkStart w:colFirst="0" w:colLast="0" w:name="_99za88891xp5" w:id="6"/>
      <w:bookmarkEnd w:id="6"/>
      <w:r w:rsidDel="00000000" w:rsidR="00000000" w:rsidRPr="00000000">
        <w:rPr>
          <w:rtl w:val="0"/>
        </w:rPr>
        <w:t xml:space="preserve">What is a Compiler</w:t>
      </w:r>
    </w:p>
    <w:p w:rsidR="00000000" w:rsidDel="00000000" w:rsidP="00000000" w:rsidRDefault="00000000" w:rsidRPr="00000000" w14:paraId="00000032">
      <w:pPr>
        <w:rPr/>
      </w:pPr>
      <w:r w:rsidDel="00000000" w:rsidR="00000000" w:rsidRPr="00000000">
        <w:rPr>
          <w:rtl w:val="0"/>
        </w:rPr>
        <w:t xml:space="preserve">Compilers differ from interpreters as they return machine code, which is later run, instead of running it line by line. This results in the code being executed faster as it does not need to be translated every time it needs to be run. Furthermore, the machine code is run directly on the computer's processors instead of being run by another program again increasing the efficiency and speed of compiled code.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To translate code the compiler passes the source code (original code ) through multiple different programs, as shown in </w:t>
      </w:r>
      <w:hyperlink w:anchor="_pwmk8urjwb96">
        <w:r w:rsidDel="00000000" w:rsidR="00000000" w:rsidRPr="00000000">
          <w:rPr>
            <w:color w:val="1155cc"/>
            <w:u w:val="single"/>
            <w:rtl w:val="0"/>
          </w:rPr>
          <w:t xml:space="preserve">Figure 1</w:t>
        </w:r>
      </w:hyperlink>
      <w:r w:rsidDel="00000000" w:rsidR="00000000" w:rsidRPr="00000000">
        <w:rPr>
          <w:rtl w:val="0"/>
        </w:rPr>
        <w:t xml:space="preserve">,  to slowly break down the code into a form that allows machine code to be generated easily.  </w:t>
      </w:r>
      <w:r w:rsidDel="00000000" w:rsidR="00000000" w:rsidRPr="00000000">
        <w:rPr>
          <w:rtl w:val="0"/>
        </w:rPr>
      </w:r>
    </w:p>
    <w:p w:rsidR="00000000" w:rsidDel="00000000" w:rsidP="00000000" w:rsidRDefault="00000000" w:rsidRPr="00000000" w14:paraId="00000035">
      <w:pPr>
        <w:pStyle w:val="Heading4"/>
        <w:rPr>
          <w:color w:val="000000"/>
          <w:sz w:val="14"/>
          <w:szCs w:val="14"/>
          <w:u w:val="none"/>
        </w:rPr>
      </w:pPr>
      <w:bookmarkStart w:colFirst="0" w:colLast="0" w:name="_pwmk8urjwb96" w:id="7"/>
      <w:bookmarkEnd w:id="7"/>
      <w:r w:rsidDel="00000000" w:rsidR="00000000" w:rsidRPr="00000000">
        <w:rPr>
          <w:rtl w:val="0"/>
        </w:rPr>
        <w:t xml:space="preserve">Figure 1: Stages of a compiler</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-19049</wp:posOffset>
            </wp:positionH>
            <wp:positionV relativeFrom="paragraph">
              <wp:posOffset>142875</wp:posOffset>
            </wp:positionV>
            <wp:extent cx="5740725" cy="1152525"/>
            <wp:effectExtent b="12700" l="12700" r="12700" t="12700"/>
            <wp:wrapSquare wrapText="bothSides" distB="57150" distT="57150" distL="57150" distR="5715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40725" cy="1152525"/>
                    </a:xfrm>
                    <a:prstGeom prst="rect"/>
                    <a:ln w="12700">
                      <a:solidFill>
                        <a:srgbClr val="000000"/>
                      </a:solidFill>
                      <a:prstDash val="solid"/>
                    </a:ln>
                  </pic:spPr>
                </pic:pic>
              </a:graphicData>
            </a:graphic>
          </wp:anchor>
        </w:drawing>
      </w:r>
    </w:p>
    <w:p w:rsidR="00000000" w:rsidDel="00000000" w:rsidP="00000000" w:rsidRDefault="00000000" w:rsidRPr="00000000" w14:paraId="00000036">
      <w:pPr>
        <w:spacing w:line="240" w:lineRule="auto"/>
        <w:jc w:val="center"/>
        <w:rPr>
          <w:sz w:val="14"/>
          <w:szCs w:val="14"/>
        </w:rPr>
      </w:pPr>
      <w:r w:rsidDel="00000000" w:rsidR="00000000" w:rsidRPr="00000000">
        <w:rPr>
          <w:sz w:val="14"/>
          <w:szCs w:val="14"/>
          <w:rtl w:val="0"/>
        </w:rPr>
        <w:t xml:space="preserve">Sourced from “Introduction to Compiler and Language Design; Pg 6“ </w:t>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The Scanner, or Lexical Analyser, Takes in the characters of the source code as a stream, one by one, and groups them into tokens. </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Most languages have these types of tokens:</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Keywords</w:t>
      </w:r>
    </w:p>
    <w:p w:rsidR="00000000" w:rsidDel="00000000" w:rsidP="00000000" w:rsidRDefault="00000000" w:rsidRPr="00000000" w14:paraId="0000003D">
      <w:pPr>
        <w:numPr>
          <w:ilvl w:val="1"/>
          <w:numId w:val="2"/>
        </w:numPr>
        <w:ind w:left="1440" w:hanging="360"/>
        <w:rPr>
          <w:u w:val="none"/>
        </w:rPr>
      </w:pPr>
      <w:r w:rsidDel="00000000" w:rsidR="00000000" w:rsidRPr="00000000">
        <w:rPr>
          <w:rtl w:val="0"/>
        </w:rPr>
        <w:t xml:space="preserve">These are words reserved by the language itself that build the general structure of the language. (e.g. While, True, If)</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Identifiers</w:t>
      </w:r>
    </w:p>
    <w:p w:rsidR="00000000" w:rsidDel="00000000" w:rsidP="00000000" w:rsidRDefault="00000000" w:rsidRPr="00000000" w14:paraId="0000003F">
      <w:pPr>
        <w:numPr>
          <w:ilvl w:val="1"/>
          <w:numId w:val="2"/>
        </w:numPr>
        <w:ind w:left="1440" w:hanging="360"/>
        <w:rPr>
          <w:u w:val="none"/>
        </w:rPr>
      </w:pPr>
      <w:r w:rsidDel="00000000" w:rsidR="00000000" w:rsidRPr="00000000">
        <w:rPr>
          <w:rtl w:val="0"/>
        </w:rPr>
        <w:t xml:space="preserve">The names of functions, variables, or classes in the program. The programmer chooses these and can be anything within a set of rules. Typically these rules are a sequence of letters, digits, or underscores that cannot start with a digit (e.g. NumOfCheese, Player_1)</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Numbers</w:t>
      </w:r>
    </w:p>
    <w:p w:rsidR="00000000" w:rsidDel="00000000" w:rsidP="00000000" w:rsidRDefault="00000000" w:rsidRPr="00000000" w14:paraId="00000041">
      <w:pPr>
        <w:numPr>
          <w:ilvl w:val="1"/>
          <w:numId w:val="2"/>
        </w:numPr>
        <w:ind w:left="1440" w:hanging="360"/>
        <w:rPr>
          <w:u w:val="none"/>
        </w:rPr>
      </w:pPr>
      <w:r w:rsidDel="00000000" w:rsidR="00000000" w:rsidRPr="00000000">
        <w:rPr>
          <w:rtl w:val="0"/>
        </w:rPr>
        <w:t xml:space="preserve">Whole or fractional numbers, including different bases (binary, hex, octal)  (e.g. 2, 2.9, 0b01001, 2e10)</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Strings</w:t>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Sequences of characters that are typically quoted with double or single quotation marks to allow them to be distinguished from Keywords and Identifiers (e.g. “Hello, World!”,  ‘You Win’, “WHAT?”)</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Operators </w:t>
      </w:r>
    </w:p>
    <w:p w:rsidR="00000000" w:rsidDel="00000000" w:rsidP="00000000" w:rsidRDefault="00000000" w:rsidRPr="00000000" w14:paraId="00000045">
      <w:pPr>
        <w:numPr>
          <w:ilvl w:val="1"/>
          <w:numId w:val="2"/>
        </w:numPr>
        <w:ind w:left="1440" w:hanging="360"/>
        <w:rPr>
          <w:u w:val="none"/>
        </w:rPr>
      </w:pPr>
      <w:r w:rsidDel="00000000" w:rsidR="00000000" w:rsidRPr="00000000">
        <w:rPr>
          <w:rtl w:val="0"/>
        </w:rPr>
        <w:t xml:space="preserve">Characters used during boolean or arithmetic operations (e.g. +, ^, %)</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Delimiters</w:t>
      </w:r>
    </w:p>
    <w:p w:rsidR="00000000" w:rsidDel="00000000" w:rsidP="00000000" w:rsidRDefault="00000000" w:rsidRPr="00000000" w14:paraId="00000047">
      <w:pPr>
        <w:numPr>
          <w:ilvl w:val="1"/>
          <w:numId w:val="2"/>
        </w:numPr>
        <w:ind w:left="1440" w:hanging="360"/>
        <w:rPr>
          <w:u w:val="none"/>
        </w:rPr>
      </w:pPr>
      <w:r w:rsidDel="00000000" w:rsidR="00000000" w:rsidRPr="00000000">
        <w:rPr>
          <w:rtl w:val="0"/>
        </w:rPr>
        <w:t xml:space="preserve">Characters used to separate parts of the code (e.g.  (), {}, ;)</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For example the tokens for the program:</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center"/>
        <w:rPr>
          <w:color w:val="434343"/>
          <w:sz w:val="20"/>
          <w:szCs w:val="20"/>
        </w:rPr>
      </w:pPr>
      <w:r w:rsidDel="00000000" w:rsidR="00000000" w:rsidRPr="00000000">
        <w:rPr>
          <w:color w:val="434343"/>
          <w:sz w:val="20"/>
          <w:szCs w:val="20"/>
          <w:rtl w:val="0"/>
        </w:rPr>
        <w:t xml:space="preserve">Area = Height * (8 + 2);</w:t>
      </w:r>
    </w:p>
    <w:p w:rsidR="00000000" w:rsidDel="00000000" w:rsidP="00000000" w:rsidRDefault="00000000" w:rsidRPr="00000000" w14:paraId="0000004C">
      <w:pPr>
        <w:rPr/>
      </w:pPr>
      <w:r w:rsidDel="00000000" w:rsidR="00000000" w:rsidRPr="00000000">
        <w:rPr>
          <w:rtl w:val="0"/>
        </w:rPr>
        <w:t xml:space="preserve">Would be: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jc w:val="center"/>
        <w:rPr>
          <w:color w:val="434343"/>
          <w:sz w:val="20"/>
          <w:szCs w:val="20"/>
        </w:rPr>
      </w:pPr>
      <w:r w:rsidDel="00000000" w:rsidR="00000000" w:rsidRPr="00000000">
        <w:rPr>
          <w:color w:val="434343"/>
          <w:sz w:val="20"/>
          <w:szCs w:val="20"/>
          <w:rtl w:val="0"/>
        </w:rPr>
        <w:t xml:space="preserve">[ID: Area][Op: =][ID: Height][Op: *][Delim: (][Int: 8][Op: +][Int: 2][Delim: )][Delim: ;]</w:t>
      </w:r>
    </w:p>
    <w:p w:rsidR="00000000" w:rsidDel="00000000" w:rsidP="00000000" w:rsidRDefault="00000000" w:rsidRPr="00000000" w14:paraId="0000004F">
      <w:pPr>
        <w:jc w:val="center"/>
        <w:rPr>
          <w:color w:val="434343"/>
          <w:sz w:val="20"/>
          <w:szCs w:val="2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These tokens are like the words of the programming language. However, if a character cannot be grouped into a token a lexical error will be raised. Some examples of these errors are an integer exceeding the maximum value that can be represented or an illegal character in the code.</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The Parser, or Syntactic Anayliser, will take the stream of tokens generated by the Scanner and group them into expressions which are like the sentences of the programming language. This is achieved by following the rules set by the language grammar which show how expressions can be formed with certain tokens.  </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After grouping the tokens as much as possible the parser will construct an Abstract Syntax Tree (AST). This is a representation of the original code that has the grammatical structure of the program but removes unnecessary details.</w:t>
      </w:r>
    </w:p>
    <w:p w:rsidR="00000000" w:rsidDel="00000000" w:rsidP="00000000" w:rsidRDefault="00000000" w:rsidRPr="00000000" w14:paraId="00000055">
      <w:pPr>
        <w:ind w:left="0" w:firstLine="0"/>
        <w:rPr/>
      </w:pPr>
      <w:r w:rsidDel="00000000" w:rsidR="00000000" w:rsidRPr="00000000">
        <w:rPr>
          <w:rtl w:val="0"/>
        </w:rPr>
        <w:t xml:space="preserve">Due to how the AST is generated, Each node represents a rule in the language's grammar, and the whole AST shows how each token builds the program.</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jc w:val="center"/>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609600</wp:posOffset>
            </wp:positionH>
            <wp:positionV relativeFrom="paragraph">
              <wp:posOffset>64757</wp:posOffset>
            </wp:positionV>
            <wp:extent cx="4486275" cy="2771775"/>
            <wp:effectExtent b="12700" l="12700" r="12700" t="12700"/>
            <wp:wrapSquare wrapText="bothSides" distB="57150" distT="57150" distL="57150" distR="5715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486275" cy="2771775"/>
                    </a:xfrm>
                    <a:prstGeom prst="rect"/>
                    <a:ln w="12700">
                      <a:solidFill>
                        <a:srgbClr val="000000"/>
                      </a:solidFill>
                      <a:prstDash val="solid"/>
                    </a:ln>
                  </pic:spPr>
                </pic:pic>
              </a:graphicData>
            </a:graphic>
          </wp:anchor>
        </w:drawing>
      </w:r>
    </w:p>
    <w:p w:rsidR="00000000" w:rsidDel="00000000" w:rsidP="00000000" w:rsidRDefault="00000000" w:rsidRPr="00000000" w14:paraId="00000058">
      <w:pPr>
        <w:pStyle w:val="Heading4"/>
        <w:rPr/>
      </w:pPr>
      <w:bookmarkStart w:colFirst="0" w:colLast="0" w:name="_lwuytrqrk32c" w:id="8"/>
      <w:bookmarkEnd w:id="8"/>
      <w:r w:rsidDel="00000000" w:rsidR="00000000" w:rsidRPr="00000000">
        <w:rPr>
          <w:rtl w:val="0"/>
        </w:rPr>
      </w:r>
    </w:p>
    <w:p w:rsidR="00000000" w:rsidDel="00000000" w:rsidP="00000000" w:rsidRDefault="00000000" w:rsidRPr="00000000" w14:paraId="00000059">
      <w:pPr>
        <w:pStyle w:val="Heading4"/>
        <w:rPr/>
      </w:pPr>
      <w:bookmarkStart w:colFirst="0" w:colLast="0" w:name="_ivbt5jkwi0n0" w:id="9"/>
      <w:bookmarkEnd w:id="9"/>
      <w:r w:rsidDel="00000000" w:rsidR="00000000" w:rsidRPr="00000000">
        <w:rPr>
          <w:rtl w:val="0"/>
        </w:rPr>
      </w:r>
    </w:p>
    <w:p w:rsidR="00000000" w:rsidDel="00000000" w:rsidP="00000000" w:rsidRDefault="00000000" w:rsidRPr="00000000" w14:paraId="0000005A">
      <w:pPr>
        <w:pStyle w:val="Heading4"/>
        <w:rPr/>
      </w:pPr>
      <w:bookmarkStart w:colFirst="0" w:colLast="0" w:name="_3foshbez0pw3" w:id="10"/>
      <w:bookmarkEnd w:id="10"/>
      <w:r w:rsidDel="00000000" w:rsidR="00000000" w:rsidRPr="00000000">
        <w:rPr>
          <w:rtl w:val="0"/>
        </w:rPr>
      </w:r>
    </w:p>
    <w:p w:rsidR="00000000" w:rsidDel="00000000" w:rsidP="00000000" w:rsidRDefault="00000000" w:rsidRPr="00000000" w14:paraId="0000005B">
      <w:pPr>
        <w:pStyle w:val="Heading4"/>
        <w:rPr/>
      </w:pPr>
      <w:bookmarkStart w:colFirst="0" w:colLast="0" w:name="_eeq9tu5b9x0h" w:id="11"/>
      <w:bookmarkEnd w:id="11"/>
      <w:r w:rsidDel="00000000" w:rsidR="00000000" w:rsidRPr="00000000">
        <w:rPr>
          <w:rtl w:val="0"/>
        </w:rPr>
      </w:r>
    </w:p>
    <w:p w:rsidR="00000000" w:rsidDel="00000000" w:rsidP="00000000" w:rsidRDefault="00000000" w:rsidRPr="00000000" w14:paraId="0000005C">
      <w:pPr>
        <w:pStyle w:val="Heading4"/>
        <w:rPr/>
      </w:pPr>
      <w:bookmarkStart w:colFirst="0" w:colLast="0" w:name="_890n4bd7lczd" w:id="12"/>
      <w:bookmarkEnd w:id="12"/>
      <w:r w:rsidDel="00000000" w:rsidR="00000000" w:rsidRPr="00000000">
        <w:rPr>
          <w:rtl w:val="0"/>
        </w:rPr>
      </w:r>
    </w:p>
    <w:p w:rsidR="00000000" w:rsidDel="00000000" w:rsidP="00000000" w:rsidRDefault="00000000" w:rsidRPr="00000000" w14:paraId="0000005D">
      <w:pPr>
        <w:pStyle w:val="Heading4"/>
        <w:rPr/>
      </w:pPr>
      <w:bookmarkStart w:colFirst="0" w:colLast="0" w:name="_z0tplxtgj3o0" w:id="13"/>
      <w:bookmarkEnd w:id="13"/>
      <w:r w:rsidDel="00000000" w:rsidR="00000000" w:rsidRPr="00000000">
        <w:rPr>
          <w:rtl w:val="0"/>
        </w:rPr>
      </w:r>
    </w:p>
    <w:p w:rsidR="00000000" w:rsidDel="00000000" w:rsidP="00000000" w:rsidRDefault="00000000" w:rsidRPr="00000000" w14:paraId="0000005E">
      <w:pPr>
        <w:pStyle w:val="Heading4"/>
        <w:rPr/>
      </w:pPr>
      <w:bookmarkStart w:colFirst="0" w:colLast="0" w:name="_f7dn2maxnaa4" w:id="14"/>
      <w:bookmarkEnd w:id="14"/>
      <w:r w:rsidDel="00000000" w:rsidR="00000000" w:rsidRPr="00000000">
        <w:rPr>
          <w:rtl w:val="0"/>
        </w:rPr>
      </w:r>
    </w:p>
    <w:p w:rsidR="00000000" w:rsidDel="00000000" w:rsidP="00000000" w:rsidRDefault="00000000" w:rsidRPr="00000000" w14:paraId="0000005F">
      <w:pPr>
        <w:pStyle w:val="Heading4"/>
        <w:rPr/>
      </w:pPr>
      <w:bookmarkStart w:colFirst="0" w:colLast="0" w:name="_r1ibnwu2wadm" w:id="15"/>
      <w:bookmarkEnd w:id="15"/>
      <w:r w:rsidDel="00000000" w:rsidR="00000000" w:rsidRPr="00000000">
        <w:rPr>
          <w:rtl w:val="0"/>
        </w:rPr>
      </w:r>
    </w:p>
    <w:p w:rsidR="00000000" w:rsidDel="00000000" w:rsidP="00000000" w:rsidRDefault="00000000" w:rsidRPr="00000000" w14:paraId="00000060">
      <w:pPr>
        <w:pStyle w:val="Heading4"/>
        <w:jc w:val="left"/>
        <w:rPr/>
      </w:pPr>
      <w:bookmarkStart w:colFirst="0" w:colLast="0" w:name="_81kmyb7rjhd9" w:id="16"/>
      <w:bookmarkEnd w:id="16"/>
      <w:r w:rsidDel="00000000" w:rsidR="00000000" w:rsidRPr="00000000">
        <w:rPr>
          <w:rtl w:val="0"/>
        </w:rPr>
      </w:r>
    </w:p>
    <w:p w:rsidR="00000000" w:rsidDel="00000000" w:rsidP="00000000" w:rsidRDefault="00000000" w:rsidRPr="00000000" w14:paraId="00000061">
      <w:pPr>
        <w:pStyle w:val="Heading4"/>
        <w:rPr/>
      </w:pPr>
      <w:bookmarkStart w:colFirst="0" w:colLast="0" w:name="_dn33yv12aynm" w:id="17"/>
      <w:bookmarkEnd w:id="17"/>
      <w:r w:rsidDel="00000000" w:rsidR="00000000" w:rsidRPr="00000000">
        <w:rPr>
          <w:rtl w:val="0"/>
        </w:rPr>
        <w:t xml:space="preserve">Figure 2: Simple AST for the example program above</w:t>
      </w:r>
      <w:r w:rsidDel="00000000" w:rsidR="00000000" w:rsidRPr="00000000">
        <w:rPr>
          <w:rtl w:val="0"/>
        </w:rPr>
      </w:r>
    </w:p>
    <w:p w:rsidR="00000000" w:rsidDel="00000000" w:rsidP="00000000" w:rsidRDefault="00000000" w:rsidRPr="00000000" w14:paraId="00000062">
      <w:pPr>
        <w:pStyle w:val="Heading2"/>
        <w:keepNext w:val="0"/>
        <w:keepLines w:val="0"/>
        <w:spacing w:after="0" w:before="0" w:lineRule="auto"/>
        <w:jc w:val="center"/>
        <w:rPr/>
      </w:pPr>
      <w:bookmarkStart w:colFirst="0" w:colLast="0" w:name="_d0zsapgm2txj" w:id="18"/>
      <w:bookmarkEnd w:id="18"/>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 syntax error will be raised when the tokens cannot be grouped into a complete program. Examples of these include missing commas/brackets or using keywords as an identifier.</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The semantic analyser takes the AST generated by the parser and goes through it to extract extra information such as data types for expressions. Some examples of data that it could extract are:</w:t>
      </w:r>
    </w:p>
    <w:p w:rsidR="00000000" w:rsidDel="00000000" w:rsidP="00000000" w:rsidRDefault="00000000" w:rsidRPr="00000000" w14:paraId="00000066">
      <w:pPr>
        <w:numPr>
          <w:ilvl w:val="0"/>
          <w:numId w:val="4"/>
        </w:numPr>
        <w:ind w:left="720" w:hanging="360"/>
        <w:rPr>
          <w:u w:val="none"/>
        </w:rPr>
      </w:pPr>
      <w:r w:rsidDel="00000000" w:rsidR="00000000" w:rsidRPr="00000000">
        <w:rPr>
          <w:rtl w:val="0"/>
        </w:rPr>
        <w:t xml:space="preserve">Type data for expressions</w:t>
      </w:r>
    </w:p>
    <w:p w:rsidR="00000000" w:rsidDel="00000000" w:rsidP="00000000" w:rsidRDefault="00000000" w:rsidRPr="00000000" w14:paraId="00000067">
      <w:pPr>
        <w:numPr>
          <w:ilvl w:val="0"/>
          <w:numId w:val="4"/>
        </w:numPr>
        <w:ind w:left="720" w:hanging="360"/>
        <w:rPr>
          <w:u w:val="none"/>
        </w:rPr>
      </w:pPr>
      <w:r w:rsidDel="00000000" w:rsidR="00000000" w:rsidRPr="00000000">
        <w:rPr>
          <w:rtl w:val="0"/>
        </w:rPr>
        <w:t xml:space="preserve">The Scope of Variables</w:t>
      </w:r>
    </w:p>
    <w:p w:rsidR="00000000" w:rsidDel="00000000" w:rsidP="00000000" w:rsidRDefault="00000000" w:rsidRPr="00000000" w14:paraId="00000068">
      <w:pPr>
        <w:numPr>
          <w:ilvl w:val="0"/>
          <w:numId w:val="4"/>
        </w:numPr>
        <w:ind w:left="720" w:hanging="360"/>
        <w:rPr>
          <w:u w:val="none"/>
        </w:rPr>
      </w:pPr>
      <w:r w:rsidDel="00000000" w:rsidR="00000000" w:rsidRPr="00000000">
        <w:rPr>
          <w:rtl w:val="0"/>
        </w:rPr>
        <w:t xml:space="preserve">Making sure no errors occur (such as typing errors)</w:t>
      </w:r>
    </w:p>
    <w:p w:rsidR="00000000" w:rsidDel="00000000" w:rsidP="00000000" w:rsidRDefault="00000000" w:rsidRPr="00000000" w14:paraId="00000069">
      <w:pPr>
        <w:numPr>
          <w:ilvl w:val="0"/>
          <w:numId w:val="4"/>
        </w:numPr>
        <w:ind w:left="720" w:hanging="360"/>
        <w:rPr>
          <w:u w:val="none"/>
        </w:rPr>
      </w:pPr>
      <w:r w:rsidDel="00000000" w:rsidR="00000000" w:rsidRPr="00000000">
        <w:rPr>
          <w:rtl w:val="0"/>
        </w:rPr>
        <w:t xml:space="preserve">Identifying dead code (code that is not used)</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After extracting this extra information the semantic analyser outputs an Intermediate Representation (IR). These are data structures much like the AST but with the extracted information, including:</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AST (with the additional information added) </w:t>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Control Flow Graph</w:t>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Directed Acyclic Graph</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IRs make it possible to add optimisations by editing the code due to the simpler and more abstracted way they represent the program. Optimisations might include removing dead code or combining arithmetic operations which reduces the amount of line of code that needs to be generated/run</w:t>
      </w:r>
    </w:p>
    <w:p w:rsidR="00000000" w:rsidDel="00000000" w:rsidP="00000000" w:rsidRDefault="00000000" w:rsidRPr="00000000" w14:paraId="00000071">
      <w:pPr>
        <w:rPr/>
      </w:pPr>
      <w:r w:rsidDel="00000000" w:rsidR="00000000" w:rsidRPr="00000000">
        <w:rPr>
          <w:rtl w:val="0"/>
        </w:rPr>
        <w:t xml:space="preserve">The IR will then be passed through a code generator. This generates an assembly language representation of the code, which can then be passed to an assembler to generate the machine code.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To avoid different variables fighting over registers/memory space the code generator will use the extra information extracted from the semantic analyser such as the lifetime of variables to assign registers or allocate/deallocate memory space to the variable.</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pPr>
      <w:bookmarkStart w:colFirst="0" w:colLast="0" w:name="_fu0x1ig44ekv" w:id="19"/>
      <w:bookmarkEnd w:id="19"/>
      <w:r w:rsidDel="00000000" w:rsidR="00000000" w:rsidRPr="00000000">
        <w:rPr>
          <w:rtl w:val="0"/>
        </w:rPr>
        <w:t xml:space="preserve">Third Parties</w:t>
      </w:r>
    </w:p>
    <w:p w:rsidR="00000000" w:rsidDel="00000000" w:rsidP="00000000" w:rsidRDefault="00000000" w:rsidRPr="00000000" w14:paraId="00000077">
      <w:pPr>
        <w:pStyle w:val="Heading2"/>
        <w:rPr/>
      </w:pPr>
      <w:bookmarkStart w:colFirst="0" w:colLast="0" w:name="_g5ccryw66e3e" w:id="20"/>
      <w:bookmarkEnd w:id="20"/>
      <w:r w:rsidDel="00000000" w:rsidR="00000000" w:rsidRPr="00000000">
        <w:rPr>
          <w:rtl w:val="0"/>
        </w:rPr>
        <w:t xml:space="preserve">Research </w:t>
      </w:r>
    </w:p>
    <w:p w:rsidR="00000000" w:rsidDel="00000000" w:rsidP="00000000" w:rsidRDefault="00000000" w:rsidRPr="00000000" w14:paraId="00000078">
      <w:pPr>
        <w:pStyle w:val="Heading2"/>
        <w:rPr/>
      </w:pPr>
      <w:bookmarkStart w:colFirst="0" w:colLast="0" w:name="_mq48h8a4vfxm" w:id="21"/>
      <w:bookmarkEnd w:id="21"/>
      <w:r w:rsidDel="00000000" w:rsidR="00000000" w:rsidRPr="00000000">
        <w:rPr>
          <w:rtl w:val="0"/>
        </w:rPr>
        <w:t xml:space="preserve">Interviews</w:t>
      </w:r>
      <w:r w:rsidDel="00000000" w:rsidR="00000000" w:rsidRPr="00000000">
        <w:rPr>
          <w:rtl w:val="0"/>
        </w:rPr>
      </w:r>
    </w:p>
    <w:p w:rsidR="00000000" w:rsidDel="00000000" w:rsidP="00000000" w:rsidRDefault="00000000" w:rsidRPr="00000000" w14:paraId="00000079">
      <w:pPr>
        <w:pStyle w:val="Heading2"/>
        <w:rPr/>
      </w:pPr>
      <w:bookmarkStart w:colFirst="0" w:colLast="0" w:name="_hyb9pemahjfl" w:id="22"/>
      <w:bookmarkEnd w:id="22"/>
      <w:r w:rsidDel="00000000" w:rsidR="00000000" w:rsidRPr="00000000">
        <w:rPr>
          <w:rtl w:val="0"/>
        </w:rPr>
        <w:t xml:space="preserve">Prototypes</w:t>
      </w:r>
      <w:r w:rsidDel="00000000" w:rsidR="00000000" w:rsidRPr="00000000">
        <w:rPr>
          <w:rtl w:val="0"/>
        </w:rPr>
      </w:r>
    </w:p>
    <w:p w:rsidR="00000000" w:rsidDel="00000000" w:rsidP="00000000" w:rsidRDefault="00000000" w:rsidRPr="00000000" w14:paraId="0000007A">
      <w:pPr>
        <w:pStyle w:val="Heading2"/>
        <w:rPr/>
      </w:pPr>
      <w:bookmarkStart w:colFirst="0" w:colLast="0" w:name="_6jajixp040r5" w:id="23"/>
      <w:bookmarkEnd w:id="23"/>
      <w:r w:rsidDel="00000000" w:rsidR="00000000" w:rsidRPr="00000000">
        <w:rPr>
          <w:rtl w:val="0"/>
        </w:rPr>
        <w:t xml:space="preserve">Objectives </w:t>
      </w:r>
      <w:r w:rsidDel="00000000" w:rsidR="00000000" w:rsidRPr="00000000">
        <w:rPr>
          <w:rtl w:val="0"/>
        </w:rPr>
      </w:r>
    </w:p>
    <w:p w:rsidR="00000000" w:rsidDel="00000000" w:rsidP="00000000" w:rsidRDefault="00000000" w:rsidRPr="00000000" w14:paraId="0000007B">
      <w:pPr>
        <w:pStyle w:val="Heading2"/>
        <w:keepNext w:val="0"/>
        <w:keepLines w:val="0"/>
        <w:spacing w:after="0" w:before="0" w:lineRule="auto"/>
        <w:jc w:val="center"/>
        <w:rPr/>
      </w:pPr>
      <w:bookmarkStart w:colFirst="0" w:colLast="0" w:name="_g2s4ea81qcgu" w:id="24"/>
      <w:bookmarkEnd w:id="24"/>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rPr/>
      </w:pPr>
      <w:bookmarkStart w:colFirst="0" w:colLast="0" w:name="_xal5hkaw2929" w:id="25"/>
      <w:bookmarkEnd w:id="25"/>
      <w:r w:rsidDel="00000000" w:rsidR="00000000" w:rsidRPr="00000000">
        <w:rPr>
          <w:rtl w:val="0"/>
        </w:rPr>
      </w:r>
    </w:p>
    <w:p w:rsidR="00000000" w:rsidDel="00000000" w:rsidP="00000000" w:rsidRDefault="00000000" w:rsidRPr="00000000" w14:paraId="00000082">
      <w:pPr>
        <w:rPr>
          <w:rFonts w:ascii="Merriweather" w:cs="Merriweather" w:eastAsia="Merriweather" w:hAnsi="Merriweather"/>
          <w:sz w:val="22"/>
          <w:szCs w:val="22"/>
        </w:rPr>
      </w:pPr>
      <w:r w:rsidDel="00000000" w:rsidR="00000000" w:rsidRPr="00000000">
        <w:rPr>
          <w:rtl w:val="0"/>
        </w:rPr>
      </w:r>
    </w:p>
    <w:p w:rsidR="00000000" w:rsidDel="00000000" w:rsidP="00000000" w:rsidRDefault="00000000" w:rsidRPr="00000000" w14:paraId="00000083">
      <w:pPr>
        <w:rPr>
          <w:rFonts w:ascii="Merriweather" w:cs="Merriweather" w:eastAsia="Merriweather" w:hAnsi="Merriweather"/>
          <w:sz w:val="22"/>
          <w:szCs w:val="22"/>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rFonts w:ascii="Merriweather" w:cs="Merriweather" w:eastAsia="Merriweather" w:hAnsi="Merriweather"/>
          <w:sz w:val="22"/>
          <w:szCs w:val="22"/>
        </w:rPr>
      </w:pPr>
      <w:r w:rsidDel="00000000" w:rsidR="00000000" w:rsidRPr="00000000">
        <w:rPr>
          <w:rtl w:val="0"/>
        </w:rPr>
      </w:r>
    </w:p>
    <w:p w:rsidR="00000000" w:rsidDel="00000000" w:rsidP="00000000" w:rsidRDefault="00000000" w:rsidRPr="00000000" w14:paraId="00000087">
      <w:pPr>
        <w:rPr>
          <w:rFonts w:ascii="Merriweather" w:cs="Merriweather" w:eastAsia="Merriweather" w:hAnsi="Merriweather"/>
          <w:sz w:val="22"/>
          <w:szCs w:val="22"/>
        </w:rPr>
      </w:pPr>
      <w:r w:rsidDel="00000000" w:rsidR="00000000" w:rsidRPr="00000000">
        <w:rPr>
          <w:rtl w:val="0"/>
        </w:rPr>
      </w:r>
    </w:p>
    <w:p w:rsidR="00000000" w:rsidDel="00000000" w:rsidP="00000000" w:rsidRDefault="00000000" w:rsidRPr="00000000" w14:paraId="00000088">
      <w:pPr>
        <w:rPr>
          <w:rFonts w:ascii="Merriweather" w:cs="Merriweather" w:eastAsia="Merriweather" w:hAnsi="Merriweather"/>
          <w:sz w:val="22"/>
          <w:szCs w:val="22"/>
        </w:rPr>
      </w:pPr>
      <w:r w:rsidDel="00000000" w:rsidR="00000000" w:rsidRPr="00000000">
        <w:rPr>
          <w:rtl w:val="0"/>
        </w:rPr>
      </w:r>
    </w:p>
    <w:p w:rsidR="00000000" w:rsidDel="00000000" w:rsidP="00000000" w:rsidRDefault="00000000" w:rsidRPr="00000000" w14:paraId="00000089">
      <w:pPr>
        <w:rPr>
          <w:rFonts w:ascii="Merriweather" w:cs="Merriweather" w:eastAsia="Merriweather" w:hAnsi="Merriweather"/>
          <w:sz w:val="22"/>
          <w:szCs w:val="22"/>
        </w:rPr>
      </w:pPr>
      <w:r w:rsidDel="00000000" w:rsidR="00000000" w:rsidRPr="00000000">
        <w:rPr>
          <w:rtl w:val="0"/>
        </w:rPr>
      </w:r>
    </w:p>
    <w:p w:rsidR="00000000" w:rsidDel="00000000" w:rsidP="00000000" w:rsidRDefault="00000000" w:rsidRPr="00000000" w14:paraId="0000008A">
      <w:pPr>
        <w:rPr>
          <w:rFonts w:ascii="Merriweather" w:cs="Merriweather" w:eastAsia="Merriweather" w:hAnsi="Merriweather"/>
          <w:sz w:val="22"/>
          <w:szCs w:val="22"/>
        </w:rPr>
      </w:pPr>
      <w:r w:rsidDel="00000000" w:rsidR="00000000" w:rsidRPr="00000000">
        <w:rPr>
          <w:rtl w:val="0"/>
        </w:rPr>
      </w:r>
    </w:p>
    <w:p w:rsidR="00000000" w:rsidDel="00000000" w:rsidP="00000000" w:rsidRDefault="00000000" w:rsidRPr="00000000" w14:paraId="0000008B">
      <w:pPr>
        <w:rPr>
          <w:rFonts w:ascii="Merriweather" w:cs="Merriweather" w:eastAsia="Merriweather" w:hAnsi="Merriweather"/>
          <w:sz w:val="22"/>
          <w:szCs w:val="22"/>
        </w:rPr>
      </w:pPr>
      <w:r w:rsidDel="00000000" w:rsidR="00000000" w:rsidRPr="00000000">
        <w:rPr>
          <w:rtl w:val="0"/>
        </w:rPr>
      </w:r>
    </w:p>
    <w:p w:rsidR="00000000" w:rsidDel="00000000" w:rsidP="00000000" w:rsidRDefault="00000000" w:rsidRPr="00000000" w14:paraId="0000008C">
      <w:pPr>
        <w:rPr>
          <w:rFonts w:ascii="Merriweather" w:cs="Merriweather" w:eastAsia="Merriweather" w:hAnsi="Merriweather"/>
          <w:sz w:val="22"/>
          <w:szCs w:val="22"/>
        </w:rPr>
      </w:pPr>
      <w:r w:rsidDel="00000000" w:rsidR="00000000" w:rsidRPr="00000000">
        <w:rPr>
          <w:rtl w:val="0"/>
        </w:rPr>
      </w:r>
    </w:p>
    <w:p w:rsidR="00000000" w:rsidDel="00000000" w:rsidP="00000000" w:rsidRDefault="00000000" w:rsidRPr="00000000" w14:paraId="0000008D">
      <w:pPr>
        <w:rPr>
          <w:rFonts w:ascii="Merriweather" w:cs="Merriweather" w:eastAsia="Merriweather" w:hAnsi="Merriweather"/>
          <w:sz w:val="22"/>
          <w:szCs w:val="22"/>
        </w:rPr>
      </w:pPr>
      <w:r w:rsidDel="00000000" w:rsidR="00000000" w:rsidRPr="00000000">
        <w:rPr>
          <w:rtl w:val="0"/>
        </w:rPr>
      </w:r>
    </w:p>
    <w:p w:rsidR="00000000" w:rsidDel="00000000" w:rsidP="00000000" w:rsidRDefault="00000000" w:rsidRPr="00000000" w14:paraId="0000008E">
      <w:pPr>
        <w:rPr>
          <w:rFonts w:ascii="Merriweather" w:cs="Merriweather" w:eastAsia="Merriweather" w:hAnsi="Merriweather"/>
          <w:sz w:val="22"/>
          <w:szCs w:val="22"/>
        </w:rPr>
      </w:pPr>
      <w:r w:rsidDel="00000000" w:rsidR="00000000" w:rsidRPr="00000000">
        <w:rPr>
          <w:rtl w:val="0"/>
        </w:rPr>
      </w:r>
    </w:p>
    <w:p w:rsidR="00000000" w:rsidDel="00000000" w:rsidP="00000000" w:rsidRDefault="00000000" w:rsidRPr="00000000" w14:paraId="0000008F">
      <w:pPr>
        <w:rPr>
          <w:rFonts w:ascii="Merriweather" w:cs="Merriweather" w:eastAsia="Merriweather" w:hAnsi="Merriweather"/>
          <w:sz w:val="22"/>
          <w:szCs w:val="22"/>
        </w:rPr>
      </w:pPr>
      <w:r w:rsidDel="00000000" w:rsidR="00000000" w:rsidRPr="00000000">
        <w:rPr>
          <w:rtl w:val="0"/>
        </w:rPr>
      </w:r>
    </w:p>
    <w:p w:rsidR="00000000" w:rsidDel="00000000" w:rsidP="00000000" w:rsidRDefault="00000000" w:rsidRPr="00000000" w14:paraId="00000090">
      <w:pPr>
        <w:rPr>
          <w:rFonts w:ascii="Merriweather" w:cs="Merriweather" w:eastAsia="Merriweather" w:hAnsi="Merriweather"/>
          <w:sz w:val="22"/>
          <w:szCs w:val="22"/>
        </w:rPr>
      </w:pPr>
      <w:r w:rsidDel="00000000" w:rsidR="00000000" w:rsidRPr="00000000">
        <w:rPr>
          <w:rtl w:val="0"/>
        </w:rPr>
      </w:r>
    </w:p>
    <w:p w:rsidR="00000000" w:rsidDel="00000000" w:rsidP="00000000" w:rsidRDefault="00000000" w:rsidRPr="00000000" w14:paraId="00000091">
      <w:pPr>
        <w:rPr>
          <w:rFonts w:ascii="Merriweather" w:cs="Merriweather" w:eastAsia="Merriweather" w:hAnsi="Merriweather"/>
          <w:sz w:val="22"/>
          <w:szCs w:val="22"/>
        </w:rPr>
      </w:pPr>
      <w:r w:rsidDel="00000000" w:rsidR="00000000" w:rsidRPr="00000000">
        <w:rPr>
          <w:rtl w:val="0"/>
        </w:rPr>
      </w:r>
    </w:p>
    <w:p w:rsidR="00000000" w:rsidDel="00000000" w:rsidP="00000000" w:rsidRDefault="00000000" w:rsidRPr="00000000" w14:paraId="00000092">
      <w:pPr>
        <w:rPr>
          <w:rFonts w:ascii="Merriweather" w:cs="Merriweather" w:eastAsia="Merriweather" w:hAnsi="Merriweather"/>
          <w:sz w:val="22"/>
          <w:szCs w:val="22"/>
        </w:rPr>
      </w:pPr>
      <w:r w:rsidDel="00000000" w:rsidR="00000000" w:rsidRPr="00000000">
        <w:rPr>
          <w:rtl w:val="0"/>
        </w:rPr>
      </w:r>
    </w:p>
    <w:p w:rsidR="00000000" w:rsidDel="00000000" w:rsidP="00000000" w:rsidRDefault="00000000" w:rsidRPr="00000000" w14:paraId="00000093">
      <w:pPr>
        <w:pStyle w:val="Heading1"/>
        <w:rPr>
          <w:rFonts w:ascii="Merriweather" w:cs="Merriweather" w:eastAsia="Merriweather" w:hAnsi="Merriweather"/>
          <w:sz w:val="38"/>
          <w:szCs w:val="38"/>
        </w:rPr>
      </w:pPr>
      <w:bookmarkStart w:colFirst="0" w:colLast="0" w:name="_kr6fg9ckdrz6" w:id="26"/>
      <w:bookmarkEnd w:id="26"/>
      <w:r w:rsidDel="00000000" w:rsidR="00000000" w:rsidRPr="00000000">
        <w:rPr>
          <w:rFonts w:ascii="Merriweather" w:cs="Merriweather" w:eastAsia="Merriweather" w:hAnsi="Merriweather"/>
          <w:sz w:val="38"/>
          <w:szCs w:val="38"/>
          <w:rtl w:val="0"/>
        </w:rPr>
        <w:t xml:space="preserve">Design</w:t>
      </w:r>
    </w:p>
    <w:p w:rsidR="00000000" w:rsidDel="00000000" w:rsidP="00000000" w:rsidRDefault="00000000" w:rsidRPr="00000000" w14:paraId="00000094">
      <w:pPr>
        <w:pStyle w:val="Heading2"/>
        <w:rPr>
          <w:rFonts w:ascii="Merriweather" w:cs="Merriweather" w:eastAsia="Merriweather" w:hAnsi="Merriweather"/>
          <w:sz w:val="30"/>
          <w:szCs w:val="30"/>
        </w:rPr>
      </w:pPr>
      <w:bookmarkStart w:colFirst="0" w:colLast="0" w:name="_57p0vm8pgwv" w:id="27"/>
      <w:bookmarkEnd w:id="27"/>
      <w:r w:rsidDel="00000000" w:rsidR="00000000" w:rsidRPr="00000000">
        <w:rPr>
          <w:rFonts w:ascii="Merriweather" w:cs="Merriweather" w:eastAsia="Merriweather" w:hAnsi="Merriweather"/>
          <w:sz w:val="30"/>
          <w:szCs w:val="30"/>
          <w:rtl w:val="0"/>
        </w:rPr>
        <w:t xml:space="preserve">Sub 1</w:t>
      </w:r>
    </w:p>
    <w:p w:rsidR="00000000" w:rsidDel="00000000" w:rsidP="00000000" w:rsidRDefault="00000000" w:rsidRPr="00000000" w14:paraId="00000095">
      <w:pPr>
        <w:pStyle w:val="Heading1"/>
        <w:rPr>
          <w:rFonts w:ascii="Merriweather" w:cs="Merriweather" w:eastAsia="Merriweather" w:hAnsi="Merriweather"/>
          <w:sz w:val="38"/>
          <w:szCs w:val="38"/>
        </w:rPr>
      </w:pPr>
      <w:bookmarkStart w:colFirst="0" w:colLast="0" w:name="_ii4k2u3t5i2" w:id="28"/>
      <w:bookmarkEnd w:id="28"/>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rPr>
          <w:rFonts w:ascii="Merriweather" w:cs="Merriweather" w:eastAsia="Merriweather" w:hAnsi="Merriweather"/>
          <w:sz w:val="38"/>
          <w:szCs w:val="38"/>
        </w:rPr>
      </w:pPr>
      <w:bookmarkStart w:colFirst="0" w:colLast="0" w:name="_qrw3jsbdpeuu" w:id="29"/>
      <w:bookmarkEnd w:id="29"/>
      <w:r w:rsidDel="00000000" w:rsidR="00000000" w:rsidRPr="00000000">
        <w:rPr>
          <w:rFonts w:ascii="Merriweather" w:cs="Merriweather" w:eastAsia="Merriweather" w:hAnsi="Merriweather"/>
          <w:sz w:val="38"/>
          <w:szCs w:val="38"/>
          <w:rtl w:val="0"/>
        </w:rPr>
        <w:t xml:space="preserve">Technical Solution</w:t>
      </w:r>
    </w:p>
    <w:p w:rsidR="00000000" w:rsidDel="00000000" w:rsidP="00000000" w:rsidRDefault="00000000" w:rsidRPr="00000000" w14:paraId="00000097">
      <w:pPr>
        <w:pStyle w:val="Heading2"/>
        <w:rPr>
          <w:rFonts w:ascii="Merriweather" w:cs="Merriweather" w:eastAsia="Merriweather" w:hAnsi="Merriweather"/>
          <w:sz w:val="30"/>
          <w:szCs w:val="30"/>
        </w:rPr>
      </w:pPr>
      <w:bookmarkStart w:colFirst="0" w:colLast="0" w:name="_jn07abohykqh" w:id="30"/>
      <w:bookmarkEnd w:id="30"/>
      <w:r w:rsidDel="00000000" w:rsidR="00000000" w:rsidRPr="00000000">
        <w:rPr>
          <w:rFonts w:ascii="Merriweather" w:cs="Merriweather" w:eastAsia="Merriweather" w:hAnsi="Merriweather"/>
          <w:sz w:val="30"/>
          <w:szCs w:val="30"/>
          <w:rtl w:val="0"/>
        </w:rPr>
        <w:t xml:space="preserve">Sub 1</w:t>
      </w:r>
    </w:p>
    <w:p w:rsidR="00000000" w:rsidDel="00000000" w:rsidP="00000000" w:rsidRDefault="00000000" w:rsidRPr="00000000" w14:paraId="00000098">
      <w:pPr>
        <w:pStyle w:val="Heading2"/>
        <w:rPr>
          <w:rFonts w:ascii="Merriweather" w:cs="Merriweather" w:eastAsia="Merriweather" w:hAnsi="Merriweather"/>
          <w:sz w:val="30"/>
          <w:szCs w:val="30"/>
        </w:rPr>
      </w:pPr>
      <w:bookmarkStart w:colFirst="0" w:colLast="0" w:name="_cxnfjci8zcj3" w:id="31"/>
      <w:bookmarkEnd w:id="31"/>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rPr>
          <w:rFonts w:ascii="Merriweather" w:cs="Merriweather" w:eastAsia="Merriweather" w:hAnsi="Merriweather"/>
          <w:sz w:val="38"/>
          <w:szCs w:val="38"/>
        </w:rPr>
      </w:pPr>
      <w:bookmarkStart w:colFirst="0" w:colLast="0" w:name="_df6tac3rb3f0" w:id="32"/>
      <w:bookmarkEnd w:id="32"/>
      <w:r w:rsidDel="00000000" w:rsidR="00000000" w:rsidRPr="00000000">
        <w:rPr>
          <w:rFonts w:ascii="Merriweather" w:cs="Merriweather" w:eastAsia="Merriweather" w:hAnsi="Merriweather"/>
          <w:sz w:val="38"/>
          <w:szCs w:val="38"/>
          <w:rtl w:val="0"/>
        </w:rPr>
        <w:t xml:space="preserve">Testing</w:t>
      </w:r>
    </w:p>
    <w:p w:rsidR="00000000" w:rsidDel="00000000" w:rsidP="00000000" w:rsidRDefault="00000000" w:rsidRPr="00000000" w14:paraId="0000009A">
      <w:pPr>
        <w:pStyle w:val="Heading2"/>
        <w:rPr>
          <w:rFonts w:ascii="Merriweather" w:cs="Merriweather" w:eastAsia="Merriweather" w:hAnsi="Merriweather"/>
          <w:sz w:val="30"/>
          <w:szCs w:val="30"/>
        </w:rPr>
      </w:pPr>
      <w:bookmarkStart w:colFirst="0" w:colLast="0" w:name="_l80njv6vn0y" w:id="33"/>
      <w:bookmarkEnd w:id="33"/>
      <w:r w:rsidDel="00000000" w:rsidR="00000000" w:rsidRPr="00000000">
        <w:rPr>
          <w:rFonts w:ascii="Merriweather" w:cs="Merriweather" w:eastAsia="Merriweather" w:hAnsi="Merriweather"/>
          <w:sz w:val="30"/>
          <w:szCs w:val="30"/>
          <w:rtl w:val="0"/>
        </w:rPr>
        <w:t xml:space="preserve">Sub 1</w:t>
      </w: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1"/>
        <w:rPr>
          <w:rFonts w:ascii="Merriweather" w:cs="Merriweather" w:eastAsia="Merriweather" w:hAnsi="Merriweather"/>
          <w:sz w:val="38"/>
          <w:szCs w:val="38"/>
        </w:rPr>
      </w:pPr>
      <w:bookmarkStart w:colFirst="0" w:colLast="0" w:name="_rqh2fxij50qm" w:id="34"/>
      <w:bookmarkEnd w:id="34"/>
      <w:r w:rsidDel="00000000" w:rsidR="00000000" w:rsidRPr="00000000">
        <w:rPr>
          <w:rFonts w:ascii="Merriweather" w:cs="Merriweather" w:eastAsia="Merriweather" w:hAnsi="Merriweather"/>
          <w:sz w:val="38"/>
          <w:szCs w:val="38"/>
          <w:rtl w:val="0"/>
        </w:rPr>
        <w:t xml:space="preserve">Evaluation</w:t>
      </w:r>
    </w:p>
    <w:p w:rsidR="00000000" w:rsidDel="00000000" w:rsidP="00000000" w:rsidRDefault="00000000" w:rsidRPr="00000000" w14:paraId="0000009C">
      <w:pPr>
        <w:pStyle w:val="Heading2"/>
        <w:rPr>
          <w:rFonts w:ascii="Merriweather" w:cs="Merriweather" w:eastAsia="Merriweather" w:hAnsi="Merriweather"/>
          <w:sz w:val="30"/>
          <w:szCs w:val="30"/>
        </w:rPr>
      </w:pPr>
      <w:bookmarkStart w:colFirst="0" w:colLast="0" w:name="_qort43mlrah" w:id="35"/>
      <w:bookmarkEnd w:id="35"/>
      <w:r w:rsidDel="00000000" w:rsidR="00000000" w:rsidRPr="00000000">
        <w:rPr>
          <w:rFonts w:ascii="Merriweather" w:cs="Merriweather" w:eastAsia="Merriweather" w:hAnsi="Merriweather"/>
          <w:sz w:val="30"/>
          <w:szCs w:val="30"/>
          <w:rtl w:val="0"/>
        </w:rPr>
        <w:t xml:space="preserve">Sub 1</w:t>
      </w: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rPr>
          <w:rFonts w:ascii="Merriweather" w:cs="Merriweather" w:eastAsia="Merriweather" w:hAnsi="Merriweather"/>
          <w:sz w:val="38"/>
          <w:szCs w:val="38"/>
        </w:rPr>
      </w:pPr>
      <w:bookmarkStart w:colFirst="0" w:colLast="0" w:name="_7wculjusut4" w:id="36"/>
      <w:bookmarkEnd w:id="36"/>
      <w:r w:rsidDel="00000000" w:rsidR="00000000" w:rsidRPr="00000000">
        <w:rPr>
          <w:rFonts w:ascii="Merriweather" w:cs="Merriweather" w:eastAsia="Merriweather" w:hAnsi="Merriweather"/>
          <w:sz w:val="38"/>
          <w:szCs w:val="38"/>
          <w:rtl w:val="0"/>
        </w:rPr>
        <w:t xml:space="preserve">References</w:t>
      </w:r>
      <w:r w:rsidDel="00000000" w:rsidR="00000000" w:rsidRPr="00000000">
        <w:rPr>
          <w:rtl w:val="0"/>
        </w:rPr>
      </w:r>
    </w:p>
    <w:p w:rsidR="00000000" w:rsidDel="00000000" w:rsidP="00000000" w:rsidRDefault="00000000" w:rsidRPr="00000000" w14:paraId="0000009E">
      <w:pPr>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br w:type="textWrapping"/>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265"/>
        <w:gridCol w:w="1485"/>
        <w:gridCol w:w="1650"/>
        <w:gridCol w:w="1800"/>
        <w:tblGridChange w:id="0">
          <w:tblGrid>
            <w:gridCol w:w="1800"/>
            <w:gridCol w:w="2265"/>
            <w:gridCol w:w="1485"/>
            <w:gridCol w:w="1650"/>
            <w:gridCol w:w="180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Authors Name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Book/Website Name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Publisher's Name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Year of Publication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URL/ISBN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PG Online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Tackling </w:t>
            </w:r>
            <w:r w:rsidDel="00000000" w:rsidR="00000000" w:rsidRPr="00000000">
              <w:rPr>
                <w:sz w:val="18"/>
                <w:szCs w:val="18"/>
                <w:rtl w:val="0"/>
              </w:rPr>
              <w:t xml:space="preserve">A-Level</w:t>
            </w:r>
            <w:r w:rsidDel="00000000" w:rsidR="00000000" w:rsidRPr="00000000">
              <w:rPr>
                <w:rFonts w:ascii="Merriweather" w:cs="Merriweather" w:eastAsia="Merriweather" w:hAnsi="Merriweather"/>
                <w:sz w:val="18"/>
                <w:szCs w:val="18"/>
                <w:rtl w:val="0"/>
              </w:rPr>
              <w:t xml:space="preserve"> Projects in Computer Science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PG Online Limited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2020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9781910523209</w:t>
            </w: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Prof. Douglas Thain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Introduction to Compilers and Language Design (</w:t>
            </w:r>
            <w:r w:rsidDel="00000000" w:rsidR="00000000" w:rsidRPr="00000000">
              <w:rPr>
                <w:sz w:val="18"/>
                <w:szCs w:val="18"/>
                <w:rtl w:val="0"/>
              </w:rPr>
              <w:t xml:space="preserve">Second edition)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University of Notre Dame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2023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9798655180260</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2"/>
                <w:szCs w:val="22"/>
              </w:rPr>
            </w:pPr>
            <w:r w:rsidDel="00000000" w:rsidR="00000000" w:rsidRPr="00000000">
              <w:rPr>
                <w:rtl w:val="0"/>
              </w:rPr>
            </w:r>
          </w:p>
        </w:tc>
      </w:tr>
    </w:tbl>
    <w:p w:rsidR="00000000" w:rsidDel="00000000" w:rsidP="00000000" w:rsidRDefault="00000000" w:rsidRPr="00000000" w14:paraId="000000D1">
      <w:pPr>
        <w:rPr>
          <w:rFonts w:ascii="Merriweather" w:cs="Merriweather" w:eastAsia="Merriweather" w:hAnsi="Merriweather"/>
          <w:sz w:val="22"/>
          <w:szCs w:val="22"/>
        </w:rPr>
      </w:pPr>
      <w:r w:rsidDel="00000000" w:rsidR="00000000" w:rsidRPr="00000000">
        <w:rPr>
          <w:rtl w:val="0"/>
        </w:rPr>
      </w:r>
    </w:p>
    <w:p w:rsidR="00000000" w:rsidDel="00000000" w:rsidP="00000000" w:rsidRDefault="00000000" w:rsidRPr="00000000" w14:paraId="000000D2">
      <w:pPr>
        <w:pStyle w:val="Heading1"/>
        <w:rPr>
          <w:rFonts w:ascii="Merriweather" w:cs="Merriweather" w:eastAsia="Merriweather" w:hAnsi="Merriweather"/>
          <w:sz w:val="38"/>
          <w:szCs w:val="38"/>
        </w:rPr>
      </w:pPr>
      <w:bookmarkStart w:colFirst="0" w:colLast="0" w:name="_fnc23jnmx6c7" w:id="37"/>
      <w:bookmarkEnd w:id="37"/>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1"/>
        <w:rPr>
          <w:rFonts w:ascii="Merriweather" w:cs="Merriweather" w:eastAsia="Merriweather" w:hAnsi="Merriweather"/>
          <w:sz w:val="38"/>
          <w:szCs w:val="38"/>
        </w:rPr>
      </w:pPr>
      <w:bookmarkStart w:colFirst="0" w:colLast="0" w:name="_cfpbspmrin2v" w:id="38"/>
      <w:bookmarkEnd w:id="38"/>
      <w:r w:rsidDel="00000000" w:rsidR="00000000" w:rsidRPr="00000000">
        <w:rPr>
          <w:rFonts w:ascii="Merriweather" w:cs="Merriweather" w:eastAsia="Merriweather" w:hAnsi="Merriweather"/>
          <w:sz w:val="38"/>
          <w:szCs w:val="38"/>
          <w:rtl w:val="0"/>
        </w:rPr>
        <w:t xml:space="preserve">Appendix (code) </w:t>
      </w:r>
    </w:p>
    <w:p w:rsidR="00000000" w:rsidDel="00000000" w:rsidP="00000000" w:rsidRDefault="00000000" w:rsidRPr="00000000" w14:paraId="000000D4">
      <w:pPr>
        <w:pStyle w:val="Heading2"/>
        <w:rPr>
          <w:rFonts w:ascii="Merriweather" w:cs="Merriweather" w:eastAsia="Merriweather" w:hAnsi="Merriweather"/>
          <w:sz w:val="30"/>
          <w:szCs w:val="30"/>
        </w:rPr>
      </w:pPr>
      <w:bookmarkStart w:colFirst="0" w:colLast="0" w:name="_6zxcavmhh1s" w:id="39"/>
      <w:bookmarkEnd w:id="39"/>
      <w:r w:rsidDel="00000000" w:rsidR="00000000" w:rsidRPr="00000000">
        <w:rPr>
          <w:rFonts w:ascii="Merriweather" w:cs="Merriweather" w:eastAsia="Merriweather" w:hAnsi="Merriweather"/>
          <w:sz w:val="30"/>
          <w:szCs w:val="30"/>
          <w:rtl w:val="0"/>
        </w:rPr>
        <w:t xml:space="preserve">Sub 1</w:t>
      </w:r>
    </w:p>
    <w:sectPr>
      <w:headerReference r:id="rId8" w:type="default"/>
      <w:headerReference r:id="rId9" w:type="first"/>
      <w:footerReference r:id="rId10" w:type="default"/>
      <w:footerReference r:id="rId11"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jc w:val="right"/>
      <w:rPr>
        <w:sz w:val="18"/>
        <w:szCs w:val="18"/>
      </w:rPr>
    </w:pPr>
    <w:r w:rsidDel="00000000" w:rsidR="00000000" w:rsidRPr="00000000">
      <w:rPr>
        <w:sz w:val="18"/>
        <w:szCs w:val="18"/>
        <w:rtl w:val="0"/>
      </w:rPr>
      <w:t xml:space="preserve">Page </w:t>
    </w: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pPr>
    <w:r w:rsidDel="00000000" w:rsidR="00000000" w:rsidRPr="00000000">
      <w:rPr>
        <w:rtl w:val="0"/>
      </w:rPr>
      <w:t xml:space="preserve">7517</w:t>
    </w:r>
  </w:p>
  <w:p w:rsidR="00000000" w:rsidDel="00000000" w:rsidP="00000000" w:rsidRDefault="00000000" w:rsidRPr="00000000" w14:paraId="000000D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spacing w:line="240" w:lineRule="auto"/>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Candidate: Benjamin Graham                                                                  Candidate Number: 1194             Centre Number: 65103 </w:t>
    </w:r>
  </w:p>
  <w:p w:rsidR="00000000" w:rsidDel="00000000" w:rsidP="00000000" w:rsidRDefault="00000000" w:rsidRPr="00000000" w14:paraId="000000D6">
    <w:pPr>
      <w:keepNext w:val="0"/>
      <w:spacing w:line="240" w:lineRule="auto"/>
      <w:rPr>
        <w:sz w:val="20"/>
        <w:szCs w:val="20"/>
      </w:rPr>
    </w:pPr>
    <w:r w:rsidDel="00000000" w:rsidR="00000000" w:rsidRPr="00000000">
      <w:rPr>
        <w:rtl w:val="0"/>
      </w:rPr>
    </w:r>
  </w:p>
  <w:p w:rsidR="00000000" w:rsidDel="00000000" w:rsidP="00000000" w:rsidRDefault="00000000" w:rsidRPr="00000000" w14:paraId="000000D7">
    <w:pPr>
      <w:rPr>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jc w:val="center"/>
      <w:rPr/>
    </w:pPr>
    <w:r w:rsidDel="00000000" w:rsidR="00000000" w:rsidRPr="00000000">
      <w:rPr>
        <w:sz w:val="74"/>
        <w:szCs w:val="74"/>
        <w:u w:val="single"/>
        <w:rtl w:val="0"/>
      </w:rPr>
      <w:t xml:space="preserve">Compiler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Merriweather" w:cs="Merriweather" w:eastAsia="Merriweather" w:hAnsi="Merriweather"/>
      <w:b w:val="1"/>
      <w:sz w:val="38"/>
      <w:szCs w:val="38"/>
      <w:u w:val="single"/>
    </w:rPr>
  </w:style>
  <w:style w:type="paragraph" w:styleId="Heading2">
    <w:name w:val="heading 2"/>
    <w:basedOn w:val="Normal"/>
    <w:next w:val="Normal"/>
    <w:pPr>
      <w:keepNext w:val="1"/>
      <w:keepLines w:val="1"/>
      <w:spacing w:after="120" w:before="360" w:lineRule="auto"/>
    </w:pPr>
    <w:rPr>
      <w:sz w:val="30"/>
      <w:szCs w:val="30"/>
      <w:u w:val="single"/>
    </w:rPr>
  </w:style>
  <w:style w:type="paragraph" w:styleId="Heading3">
    <w:name w:val="heading 3"/>
    <w:basedOn w:val="Normal"/>
    <w:next w:val="Normal"/>
    <w:pPr>
      <w:keepNext w:val="1"/>
      <w:keepLines w:val="1"/>
    </w:pPr>
    <w:rPr>
      <w:b w:val="1"/>
      <w:u w:val="single"/>
    </w:rPr>
  </w:style>
  <w:style w:type="paragraph" w:styleId="Heading4">
    <w:name w:val="heading 4"/>
    <w:basedOn w:val="Normal"/>
    <w:next w:val="Normal"/>
    <w:pPr>
      <w:keepNext w:val="1"/>
      <w:keepLines w:val="1"/>
      <w:spacing w:after="80" w:before="280" w:line="240" w:lineRule="auto"/>
      <w:jc w:val="center"/>
    </w:pPr>
    <w:rPr>
      <w:sz w:val="14"/>
      <w:szCs w:val="1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