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sz w:val="56"/>
          <w:szCs w:val="56"/>
        </w:rPr>
        <w:t xml:space="preserve">Graceful</w:t>
      </w:r>
    </w:p>
    <w:p>
      <w:pPr>
        <w:spacing w:after="400"/>
        <w:jc w:val="center"/>
      </w:pPr>
      <w:r>
        <w:rPr>
          <w:b/>
          <w:bCs/>
          <w:color w:val="444444"/>
          <w:sz w:val="32"/>
          <w:szCs w:val="32"/>
        </w:rPr>
        <w:t xml:space="preserve">Open Issue Dependency Graph — Sprints 1–4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Source: GitHub — Jam3sl1u/Graceful (Issues, live as of document generation)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Generated for personal project records</w:t>
      </w:r>
    </w:p>
    <w:p>
      <w:pPr>
        <w:pStyle w:val="Heading2"/>
        <w:spacing w:after="140" w:before="280"/>
      </w:pPr>
      <w:r>
        <w:t xml:space="preserve">Scope &amp; Method</w:t>
      </w:r>
    </w:p>
    <w:p>
      <w:pPr>
        <w:spacing w:after="120"/>
      </w:pPr>
      <w:r>
        <w:t xml:space="preserve">This document covers every currently OPEN GitHub issue labeled sprint-1 through sprint-4 in the Graceful repository — 60 issues in total (#24–#83). Sprint 0 (foundation: project init, schema migrations, auth, RLS — issues #10–#23) is fully closed and is not graphed, but is noted where an open issue's original dependency pointed to it.</w:t>
      </w:r>
    </w:p>
    <w:p>
      <w:pPr>
        <w:spacing w:after="120"/>
      </w:pPr>
      <w:r>
        <w:t xml:space="preserve">Each issue in the repo carries a structured "Dependencies" section in its body (Blocked by / Blocks, referencing issue numbers). This document parses those declarations directly — it does not infer dependencies from titles or guesswork. If the repo's issue bodies are incomplete or out of date, this graph will inherit that.</w:t>
      </w:r>
    </w:p>
    <w:p>
      <w:pPr>
        <w:spacing w:after="120"/>
      </w:pPr>
      <w:r>
        <w:t xml:space="preserve">"Blocked by (open)" in the tables below lists only blockers that are themselves still open. An issue with no open blockers is marked "Ready to start."</w:t>
      </w:r>
    </w:p>
    <w:p>
      <w:pPr>
        <w:pStyle w:val="Heading2"/>
        <w:spacing w:after="140" w:before="280"/>
      </w:pPr>
      <w:r>
        <w:t xml:space="preserve">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 issues</w:t>
            </w:r>
          </w:p>
        </w:tc>
        <w:tc>
          <w:tcPr>
            <w:tcW w:type="dxa" w:w="16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1600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1600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t xml:space="preserve">Ready to Start Now (no open blockers)</w:t>
      </w:r>
    </w:p>
    <w:p>
      <w:pPr>
        <w:spacing w:after="120"/>
      </w:pPr>
      <w:r>
        <w:t xml:space="preserve">12 of 60 open issues have every blocker already closed and can be picked up immediately: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#24 [Sprint 1] Implement church group creation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#29 [Sprint 1] Build audit log writer utility + read endpoint (BR-13)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#37 [Sprint 2] Implement service week CRUD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#53 [Sprint 3] Implement song catalog CRUD + search (BR-09 key validation)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#61 [Sprint 3] Implement Google Calendar OAuth connect/disconnect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#67 [Sprint 4] Integrate Pingram SMS dispatch + webhook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#68 [Sprint 4] Integrate Resend email dispatch + webhook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#70 [Sprint 4] Implement notification preferences (BR-14 minimum-channel guard)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#75 [Sprint 4] Implement PWA manifest &amp; install prompt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#76 [Sprint 4] Implement rate limiting on auth, SMS, and write endpoints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#77 [Sprint 4] Audit input validation (Zod) across all Phase 1 routes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#78 [Sprint 4] Run infrastructure security pass (HTTPS, CSP, secret scan)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t xml:space="preserve">Key Bottleneck Issues (block the most other open work)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#37 — Implement service week CRUD  (blocks 5 other open issues)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#40 — Implement send set invitation (BR-05 double-booking check)  (blocks 5 other open issues)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#34 — Implement availability set/get  (blocks 3 other open issues)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#53 — Implement song catalog CRUD + search (BR-09 key validation)  (blocks 3 other open issues)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#59 — Implement event CRUD (BR-10 time validation)  (blocks 3 other open issues)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#24 — Implement church group creation  (blocks 2 other open issues)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#25 — Implement join church group via invite code  (blocks 2 other open issues)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#26 — Build member directory endpoint  (blocks 2 other open issues)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t xml:space="preserve">Cross-Sprint Dependency Overview</w:t>
      </w:r>
    </w:p>
    <w:p>
      <w:pPr>
        <w:spacing w:after="120"/>
      </w:pPr>
      <w:r>
        <w:t xml:space="preserve">Only dependencies that cross a sprint boundary are drawn here, to keep the chain of custody between sprints readable. Full within-sprint detail follows in the per-sprint sections.</w:t>
      </w:r>
    </w:p>
    <w:p>
      <w:pPr>
        <w:spacing w:after="200" w:before="120"/>
        <w:jc w:val="center"/>
      </w:pPr>
      <w:r>
        <w:drawing>
          <wp:inline distT="0" distB="0" distL="0" distR="0">
            <wp:extent cx="4248150" cy="603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t xml:space="preserve">Sprint 1 — Foundation</w:t>
      </w:r>
    </w:p>
    <w:p>
      <w:pPr>
        <w:spacing w:after="120"/>
      </w:pPr>
      <w:r>
        <w:rPr>
          <w:i/>
          <w:iCs/>
          <w:color w:val="555555"/>
        </w:rPr>
        <w:t xml:space="preserve">Church group, members, roles, instruments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Legend:  </w:t>
      </w:r>
      <w:r>
        <w:rPr>
          <w:sz w:val="20"/>
          <w:szCs w:val="20"/>
        </w:rPr>
        <w:t xml:space="preserve">  Box = feature issue   |   Note shape = chore issue (tests, infra, audits)   |   </w:t>
      </w:r>
      <w:r>
        <w:rPr>
          <w:b/>
          <w:bCs/>
          <w:color w:val="8B1E1E"/>
          <w:sz w:val="20"/>
          <w:szCs w:val="20"/>
        </w:rPr>
        <w:t xml:space="preserve">Red fill</w:t>
      </w:r>
      <w:r>
        <w:rPr>
          <w:sz w:val="20"/>
          <w:szCs w:val="20"/>
        </w:rPr>
        <w:t xml:space="preserve"> = priority:high   </w:t>
      </w:r>
      <w:r>
        <w:rPr>
          <w:b/>
          <w:bCs/>
          <w:color w:val="8A5A00"/>
          <w:sz w:val="20"/>
          <w:szCs w:val="20"/>
        </w:rPr>
        <w:t xml:space="preserve">Orange fill</w:t>
      </w:r>
      <w:r>
        <w:rPr>
          <w:sz w:val="20"/>
          <w:szCs w:val="20"/>
        </w:rPr>
        <w:t xml:space="preserve"> = priority:med   </w:t>
      </w:r>
      <w:r>
        <w:rPr>
          <w:b/>
          <w:bCs/>
          <w:color w:val="1E5C22"/>
          <w:sz w:val="20"/>
          <w:szCs w:val="20"/>
        </w:rPr>
        <w:t xml:space="preserve">Green fill</w:t>
      </w:r>
      <w:r>
        <w:rPr>
          <w:sz w:val="20"/>
          <w:szCs w:val="20"/>
        </w:rPr>
        <w:t xml:space="preserve"> = priority:low   |   Grey dashed box = closed Sprint 0 prerequisite (already satisfied)</w:t>
      </w:r>
    </w:p>
    <w:p>
      <w:pPr>
        <w:spacing w:after="200" w:before="120"/>
        <w:jc w:val="center"/>
      </w:pPr>
      <w:r>
        <w:drawing>
          <wp:inline distT="0" distB="0" distL="0" distR="0">
            <wp:extent cx="9144000" cy="541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40" w:before="280"/>
      </w:pPr>
      <w:r>
        <w:t xml:space="preserve">Sprint 1 — Foundation — Issue Detail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Blocked by (open)</w:t>
            </w:r>
          </w:p>
        </w:tc>
        <w:tc>
          <w:tcPr>
            <w:tcW w:type="dxa" w:w="18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144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church group creation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#25, #26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join church group via invite code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#30, #26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member directory endpoint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#27, #28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role assignment &amp; multi-admin support (BR-03, BR-04, BR-12)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remove / archive member with PII anonymization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#26, #27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audit log writer utility + read endpoint (BR-13)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member profile CRUD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#31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instrument list management (default + custom)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API auth-matrix tests for Sprint 0–1 routes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#24, #25, #26, #27, #28, #29, #30, #31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RLS bypass tests for Sprint 0–1 tables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</w:tbl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t xml:space="preserve">Sprint 2 — Scheduling Core</w:t>
      </w:r>
    </w:p>
    <w:p>
      <w:pPr>
        <w:spacing w:after="120"/>
      </w:pPr>
      <w:r>
        <w:rPr>
          <w:i/>
          <w:iCs/>
          <w:color w:val="555555"/>
        </w:rPr>
        <w:t xml:space="preserve">Availability, service weeks, invitations, conflicts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Legend:  </w:t>
      </w:r>
      <w:r>
        <w:rPr>
          <w:sz w:val="20"/>
          <w:szCs w:val="20"/>
        </w:rPr>
        <w:t xml:space="preserve">  Box = feature issue   |   Note shape = chore issue (tests, infra, audits)   |   </w:t>
      </w:r>
      <w:r>
        <w:rPr>
          <w:b/>
          <w:bCs/>
          <w:color w:val="8B1E1E"/>
          <w:sz w:val="20"/>
          <w:szCs w:val="20"/>
        </w:rPr>
        <w:t xml:space="preserve">Red fill</w:t>
      </w:r>
      <w:r>
        <w:rPr>
          <w:sz w:val="20"/>
          <w:szCs w:val="20"/>
        </w:rPr>
        <w:t xml:space="preserve"> = priority:high   </w:t>
      </w:r>
      <w:r>
        <w:rPr>
          <w:b/>
          <w:bCs/>
          <w:color w:val="8A5A00"/>
          <w:sz w:val="20"/>
          <w:szCs w:val="20"/>
        </w:rPr>
        <w:t xml:space="preserve">Orange fill</w:t>
      </w:r>
      <w:r>
        <w:rPr>
          <w:sz w:val="20"/>
          <w:szCs w:val="20"/>
        </w:rPr>
        <w:t xml:space="preserve"> = priority:med   </w:t>
      </w:r>
      <w:r>
        <w:rPr>
          <w:b/>
          <w:bCs/>
          <w:color w:val="1E5C22"/>
          <w:sz w:val="20"/>
          <w:szCs w:val="20"/>
        </w:rPr>
        <w:t xml:space="preserve">Green fill</w:t>
      </w:r>
      <w:r>
        <w:rPr>
          <w:sz w:val="20"/>
          <w:szCs w:val="20"/>
        </w:rPr>
        <w:t xml:space="preserve"> = priority:low   |   Grey dashed box = closed Sprint 0 prerequisite (already satisfied)</w:t>
      </w:r>
    </w:p>
    <w:p>
      <w:pPr>
        <w:spacing w:after="200" w:before="120"/>
        <w:jc w:val="center"/>
      </w:pPr>
      <w:r>
        <w:drawing>
          <wp:inline distT="0" distB="0" distL="0" distR="0">
            <wp:extent cx="914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40" w:before="280"/>
      </w:pPr>
      <w:r>
        <w:t xml:space="preserve">Sprint 2 — Scheduling Core — Issue Detail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Blocked by (open)</w:t>
            </w:r>
          </w:p>
        </w:tc>
        <w:tc>
          <w:tcPr>
            <w:tcW w:type="dxa" w:w="18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144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availability set/get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#35, #36, #46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availability delete-to-unset with conflict trigger (BR-15)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team availability grid endpoint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#48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service week CRUD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#38, #39, #40, #54, #59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service week hard-delete (BR-16)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service week cancel/reactivate (BR-17)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send set invitation (BR-05 double-booking check)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#37, #29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#41, #42, #43, #44, #45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accept invitation flow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deny invitation with reason (BR-08 denial cap)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withdraw invitation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token-based public invitation lookup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24-hour dual-party reminder scheduler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#51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conflict detection on availability change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#34, #35, #41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#47, #50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conflict resolution flow (3 paths)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#50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Week View screen (Admin / Set Leader)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#36, #40, #47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Invitation Response screen (mobile, no-login)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#41, #42, #44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Conflict Resolution screen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invitation state machine unit tests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#40, #41, #42, #43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E2E tests for invitation &amp; conflict flows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#48, #49, #50, #51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</w:tbl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t xml:space="preserve">Sprint 3 — Setlists &amp; Calendar</w:t>
      </w:r>
    </w:p>
    <w:p>
      <w:pPr>
        <w:spacing w:after="120"/>
      </w:pPr>
      <w:r>
        <w:rPr>
          <w:i/>
          <w:iCs/>
          <w:color w:val="555555"/>
        </w:rPr>
        <w:t xml:space="preserve">Songs, setlists, events, Google Calendar sync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Legend:  </w:t>
      </w:r>
      <w:r>
        <w:rPr>
          <w:sz w:val="20"/>
          <w:szCs w:val="20"/>
        </w:rPr>
        <w:t xml:space="preserve">  Box = feature issue   |   Note shape = chore issue (tests, infra, audits)   |   </w:t>
      </w:r>
      <w:r>
        <w:rPr>
          <w:b/>
          <w:bCs/>
          <w:color w:val="8B1E1E"/>
          <w:sz w:val="20"/>
          <w:szCs w:val="20"/>
        </w:rPr>
        <w:t xml:space="preserve">Red fill</w:t>
      </w:r>
      <w:r>
        <w:rPr>
          <w:sz w:val="20"/>
          <w:szCs w:val="20"/>
        </w:rPr>
        <w:t xml:space="preserve"> = priority:high   </w:t>
      </w:r>
      <w:r>
        <w:rPr>
          <w:b/>
          <w:bCs/>
          <w:color w:val="8A5A00"/>
          <w:sz w:val="20"/>
          <w:szCs w:val="20"/>
        </w:rPr>
        <w:t xml:space="preserve">Orange fill</w:t>
      </w:r>
      <w:r>
        <w:rPr>
          <w:sz w:val="20"/>
          <w:szCs w:val="20"/>
        </w:rPr>
        <w:t xml:space="preserve"> = priority:med   </w:t>
      </w:r>
      <w:r>
        <w:rPr>
          <w:b/>
          <w:bCs/>
          <w:color w:val="1E5C22"/>
          <w:sz w:val="20"/>
          <w:szCs w:val="20"/>
        </w:rPr>
        <w:t xml:space="preserve">Green fill</w:t>
      </w:r>
      <w:r>
        <w:rPr>
          <w:sz w:val="20"/>
          <w:szCs w:val="20"/>
        </w:rPr>
        <w:t xml:space="preserve"> = priority:low   |   Grey dashed box = closed Sprint 0 prerequisite (already satisfied)</w:t>
      </w:r>
    </w:p>
    <w:p>
      <w:pPr>
        <w:spacing w:after="200" w:before="120"/>
        <w:jc w:val="center"/>
      </w:pPr>
      <w:r>
        <w:drawing>
          <wp:inline distT="0" distB="0" distL="0" distR="0">
            <wp:extent cx="914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40" w:before="280"/>
      </w:pPr>
      <w:r>
        <w:t xml:space="preserve">Sprint 3 — Setlists &amp; Calendar — Issue Detail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Blocked by (open)</w:t>
            </w:r>
          </w:p>
        </w:tc>
        <w:tc>
          <w:tcPr>
            <w:tcW w:type="dxa" w:w="18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144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song catalog CRUD + search (BR-09 key validation)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#55, #57, #58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draft setlist creation (BR-01 zero-song valid state)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#55, #56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add/remove/reorder setlist songs (BR-07 no duplicates)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#54, #53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#56, #64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publish setlist (BR-01 zero-song publish)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#64, #66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per-song key override validation (BR-09)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#53, #55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song-level document attachment (signed URLs)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event CRUD (BR-10 time validation)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#60, #62, #63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event attendee assignment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#59, #41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Google Calendar OAuth connect/disconnect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Google Calendar event sync (create/update/delete + graceful degradation)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#59, #60, #61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iCal (.ics) export fallback</w:t>
            </w:r>
          </w:p>
        </w:tc>
        <w:tc>
          <w:tcPr>
            <w:tcW w:type="dxa" w:w="1300"/>
            <w:shd w:fill="B7E1B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Setlist Builder screen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#55, #56, #57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Member Week View screen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#56, #59, #58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E2E tests for setlist &amp; calendar flows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#56, #62, #64, #65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</w:tbl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t xml:space="preserve">Sprint 4 — Notifications, Guests &amp; Launch</w:t>
      </w:r>
    </w:p>
    <w:p>
      <w:pPr>
        <w:spacing w:after="120"/>
      </w:pPr>
      <w:r>
        <w:rPr>
          <w:i/>
          <w:iCs/>
          <w:color w:val="555555"/>
        </w:rPr>
        <w:t xml:space="preserve">Notifications, guest flow, security hardening, deploy gate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Legend:  </w:t>
      </w:r>
      <w:r>
        <w:rPr>
          <w:sz w:val="20"/>
          <w:szCs w:val="20"/>
        </w:rPr>
        <w:t xml:space="preserve">  Box = feature issue   |   Note shape = chore issue (tests, infra, audits)   |   </w:t>
      </w:r>
      <w:r>
        <w:rPr>
          <w:b/>
          <w:bCs/>
          <w:color w:val="8B1E1E"/>
          <w:sz w:val="20"/>
          <w:szCs w:val="20"/>
        </w:rPr>
        <w:t xml:space="preserve">Red fill</w:t>
      </w:r>
      <w:r>
        <w:rPr>
          <w:sz w:val="20"/>
          <w:szCs w:val="20"/>
        </w:rPr>
        <w:t xml:space="preserve"> = priority:high   </w:t>
      </w:r>
      <w:r>
        <w:rPr>
          <w:b/>
          <w:bCs/>
          <w:color w:val="8A5A00"/>
          <w:sz w:val="20"/>
          <w:szCs w:val="20"/>
        </w:rPr>
        <w:t xml:space="preserve">Orange fill</w:t>
      </w:r>
      <w:r>
        <w:rPr>
          <w:sz w:val="20"/>
          <w:szCs w:val="20"/>
        </w:rPr>
        <w:t xml:space="preserve"> = priority:med   </w:t>
      </w:r>
      <w:r>
        <w:rPr>
          <w:b/>
          <w:bCs/>
          <w:color w:val="1E5C22"/>
          <w:sz w:val="20"/>
          <w:szCs w:val="20"/>
        </w:rPr>
        <w:t xml:space="preserve">Green fill</w:t>
      </w:r>
      <w:r>
        <w:rPr>
          <w:sz w:val="20"/>
          <w:szCs w:val="20"/>
        </w:rPr>
        <w:t xml:space="preserve"> = priority:low   |   Grey dashed box = closed Sprint 0 prerequisite (already satisfied)</w:t>
      </w:r>
    </w:p>
    <w:p>
      <w:pPr>
        <w:spacing w:after="200" w:before="120"/>
        <w:jc w:val="center"/>
      </w:pPr>
      <w:r>
        <w:drawing>
          <wp:inline distT="0" distB="0" distL="0" distR="0">
            <wp:extent cx="5495925" cy="603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40" w:before="280"/>
      </w:pPr>
      <w:r>
        <w:t xml:space="preserve">Sprint 4 — Notifications, Guests &amp; Launch — Issue Detail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Blocked by (open)</w:t>
            </w:r>
          </w:p>
        </w:tc>
        <w:tc>
          <w:tcPr>
            <w:tcW w:type="dxa" w:w="18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144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Integrate Pingram SMS dispatch + webhook verification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#69, #72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Integrate Resend email dispatch + webhook verification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#69, #72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 notification trigger logic for all Phase 1 event types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#67, #68, #40, #47, #56, #59, #62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#71, #82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notification preferences (BR-14 minimum-channel guard)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in-app notification inbox endpoints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guest invitation flow (existing vs. new user)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#40, #41, #42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Notification Inbox screen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Admin Global Dashboard screen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#37, #40, #47, #39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PWA manifest &amp; install prompt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rate limiting on auth, SMS, and write endpoints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#81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input validation (Zod) across all Phase 1 routes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#80, #79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infrastructure security pass (HTTPS, CSP, secret scan)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Conduct manual OWASP Top 10 review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#76, #77, #78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#83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full auth-bypass &amp; RLS-bypass test suite (all Phase 1 tables)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#76, #77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#79, #83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performance/load test pass against staging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#83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full E2E regression pass across all Phase 1 critical paths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#52, #66, #71, #72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#83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production deploy gate &amp; rollback plan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#79, #80, #81, #82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</w:tbl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t xml:space="preserve">Appendix — Full Open Issue List (All Sprints)</w:t>
      </w:r>
    </w:p>
    <w:p>
      <w:pPr>
        <w:spacing w:after="120"/>
      </w:pPr>
      <w:r>
        <w:t xml:space="preserve">All 60 open issues, #24–#83, sorted by issue number.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Blocked by (open)</w:t>
            </w:r>
          </w:p>
        </w:tc>
        <w:tc>
          <w:tcPr>
            <w:tcW w:type="dxa" w:w="180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1440"/>
            <w:shd w:fill="2C3E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church group creation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#25, #26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join church group via invite code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#30, #26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member directory endpoint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#27, #28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role assignment &amp; multi-admin support (BR-03, BR-04, BR-12)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remove / archive member with PII anonymization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#26, #27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audit log writer utility + read endpoint (BR-13)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member profile CRUD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#31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instrument list management (default + custom)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API auth-matrix tests for Sprint 0–1 routes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#24, #25, #26, #27, #28, #29, #30, #31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RLS bypass tests for Sprint 0–1 tables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availability set/get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#35, #36, #46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availability delete-to-unset with conflict trigger (BR-15)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team availability grid endpoint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#48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service week CRUD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#38, #39, #40, #54, #59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service week hard-delete (BR-16)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service week cancel/reactivate (BR-17)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send set invitation (BR-05 double-booking check)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#37, #29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#41, #42, #43, #44, #45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accept invitation flow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deny invitation with reason (BR-08 denial cap)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withdraw invitation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token-based public invitation lookup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24-hour dual-party reminder scheduler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#51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conflict detection on availability change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#34, #35, #41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#47, #50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conflict resolution flow (3 paths)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#50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Week View screen (Admin / Set Leader)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#36, #40, #47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Invitation Response screen (mobile, no-login)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#41, #42, #44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Conflict Resolution screen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invitation state machine unit tests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#40, #41, #42, #43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E2E tests for invitation &amp; conflict flows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#48, #49, #50, #51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song catalog CRUD + search (BR-09 key validation)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#55, #57, #58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draft setlist creation (BR-01 zero-song valid state)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#55, #56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add/remove/reorder setlist songs (BR-07 no duplicates)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#54, #53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#56, #64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publish setlist (BR-01 zero-song publish)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#64, #66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per-song key override validation (BR-09)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#53, #55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song-level document attachment (signed URLs)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event CRUD (BR-10 time validation)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#60, #62, #63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event attendee assignment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#59, #41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Google Calendar OAuth connect/disconnect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Google Calendar event sync (create/update/delete + graceful degradation)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#59, #60, #61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iCal (.ics) export fallback</w:t>
            </w:r>
          </w:p>
        </w:tc>
        <w:tc>
          <w:tcPr>
            <w:tcW w:type="dxa" w:w="1300"/>
            <w:shd w:fill="B7E1B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Setlist Builder screen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#55, #56, #57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#66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Member Week View screen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#56, #59, #58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E2E tests for setlist &amp; calendar flows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#56, #62, #64, #65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Integrate Pingram SMS dispatch + webhook verification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#69, #72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Integrate Resend email dispatch + webhook verification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#69, #72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 notification trigger logic for all Phase 1 event types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#67, #68, #40, #47, #56, #59, #62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#71, #82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notification preferences (BR-14 minimum-channel guard)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in-app notification inbox endpoints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#69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guest invitation flow (existing vs. new user)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#40, #41, #42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Notification Inbox screen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Admin Global Dashboard screen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#37, #40, #47, #39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PWA manifest &amp; install prompt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rate limiting on auth, SMS, and write endpoints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#81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input validation (Zod) across all Phase 1 routes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#80, #79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infrastructure security pass (HTTPS, CSP, secret scan)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#79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5C22"/>
                <w:sz w:val="18"/>
                <w:szCs w:val="18"/>
              </w:rPr>
              <w:t xml:space="preserve">Ready to start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Conduct manual OWASP Top 10 review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#76, #77, #78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#83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full auth-bypass &amp; RLS-bypass test suite (all Phase 1 tables)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#76, #77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#79, #83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performance/load test pass against staging</w:t>
            </w:r>
          </w:p>
        </w:tc>
        <w:tc>
          <w:tcPr>
            <w:tcW w:type="dxa" w:w="1300"/>
            <w:shd w:fill="FBD9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MED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#83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full E2E regression pass across all Phase 1 critical paths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#52, #66, #71, #72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#83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production deploy gate &amp; rollback plan</w:t>
            </w:r>
          </w:p>
        </w:tc>
        <w:tc>
          <w:tcPr>
            <w:tcW w:type="dxa" w:w="1300"/>
            <w:shd w:fill="F4A6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E1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#79, #80, #81, #82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E1E"/>
                <w:sz w:val="18"/>
                <w:szCs w:val="18"/>
              </w:rPr>
              <w:t xml:space="preserve">Blocked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a22aa1ffe7a461d13b35b47b52e2daa1edb8c2.png"/><Relationship Id="rId8" Type="http://schemas.openxmlformats.org/officeDocument/2006/relationships/image" Target="media/897cad104c5a9ffedb77556cf2145b78927d9e60.png"/><Relationship Id="rId9" Type="http://schemas.openxmlformats.org/officeDocument/2006/relationships/image" Target="media/56eb9e925c6d80e9a2c3b4516549f71d1b3d3dab.png"/><Relationship Id="rId10" Type="http://schemas.openxmlformats.org/officeDocument/2006/relationships/image" Target="media/467303d992087a51b6d18c4845c0c776b2fbf34e.png"/><Relationship Id="rId11" Type="http://schemas.openxmlformats.org/officeDocument/2006/relationships/image" Target="media/87d587255626f1cda6e8b20c8910a041ca8d427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2026-07-03T22:17:00.353Z</dcterms:created>
  <dcterms:modified xsi:type="dcterms:W3CDTF">2026-07-03T22:17:00.353Z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