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76F4A" w14:textId="77777777" w:rsidR="004950C9" w:rsidRPr="004950C9" w:rsidRDefault="004950C9" w:rsidP="004950C9">
      <w:pPr>
        <w:rPr>
          <w:rFonts w:ascii="Courier New" w:hAnsi="Courier New" w:cs="Courier New"/>
          <w:b/>
        </w:rPr>
      </w:pPr>
      <w:r w:rsidRPr="004950C9">
        <w:rPr>
          <w:rFonts w:ascii="Courier New" w:hAnsi="Courier New" w:cs="Courier New"/>
          <w:b/>
        </w:rPr>
        <w:t>Create 5 (five) reports (tabulated/summarised data) based on the Client and/or Account Data, and graph, plot, or visualise accordingly to identify:</w:t>
      </w:r>
    </w:p>
    <w:p w14:paraId="39FF2C93" w14:textId="77777777" w:rsidR="004950C9" w:rsidRDefault="004950C9" w:rsidP="004950C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Growth of New Accounts ... total and by state.</w:t>
      </w:r>
    </w:p>
    <w:p w14:paraId="0D5DC3C5" w14:textId="77777777" w:rsidR="004950C9" w:rsidRDefault="004950C9" w:rsidP="004950C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 of Existing A</w:t>
      </w:r>
      <w:bookmarkStart w:id="0" w:name="_GoBack"/>
      <w:bookmarkEnd w:id="0"/>
      <w:r>
        <w:rPr>
          <w:rFonts w:ascii="Courier New" w:hAnsi="Courier New" w:cs="Courier New"/>
        </w:rPr>
        <w:t>ccounts ... total and by state</w:t>
      </w:r>
    </w:p>
    <w:p w14:paraId="612C112A" w14:textId="77777777" w:rsidR="004950C9" w:rsidRDefault="004950C9" w:rsidP="004950C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No of Draws Per Month, for each state, for </w:t>
      </w:r>
      <w:r>
        <w:rPr>
          <w:rFonts w:ascii="Courier New" w:hAnsi="Courier New" w:cs="Courier New"/>
          <w:b/>
          <w:i/>
          <w:u w:val="single"/>
        </w:rPr>
        <w:t>Weekly</w:t>
      </w:r>
      <w:r>
        <w:rPr>
          <w:rFonts w:ascii="Courier New" w:hAnsi="Courier New" w:cs="Courier New"/>
        </w:rPr>
        <w:t xml:space="preserve"> salary interval accounts in the View created prior to 1 January.</w:t>
      </w:r>
    </w:p>
    <w:p w14:paraId="729B65BA" w14:textId="77777777" w:rsidR="004950C9" w:rsidRDefault="004950C9" w:rsidP="004950C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Frequency distribution of accounts and their draws in relation to account-age (for all accounts (in the View) created prior to 1 January).</w:t>
      </w:r>
    </w:p>
    <w:p w14:paraId="4E9A78DF" w14:textId="77777777" w:rsidR="004950C9" w:rsidRDefault="004950C9" w:rsidP="004950C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growth forecast report – OF YOUR CHOICE – by state and total. Ensure to title the graph/report to identifying what you have chosen to show the growth of.</w:t>
      </w:r>
    </w:p>
    <w:p w14:paraId="44A079AC" w14:textId="0C153770" w:rsidR="00955D8D" w:rsidRDefault="00955D8D"/>
    <w:p w14:paraId="24FC7717" w14:textId="77777777" w:rsidR="004950C9" w:rsidRDefault="004950C9"/>
    <w:sectPr w:rsidR="0049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A3C00"/>
    <w:multiLevelType w:val="hybridMultilevel"/>
    <w:tmpl w:val="08FC19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A6FAC"/>
    <w:multiLevelType w:val="hybridMultilevel"/>
    <w:tmpl w:val="E452AE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6C"/>
    <w:rsid w:val="0007466C"/>
    <w:rsid w:val="001D17DC"/>
    <w:rsid w:val="00351DB2"/>
    <w:rsid w:val="004950C9"/>
    <w:rsid w:val="005805C2"/>
    <w:rsid w:val="00781146"/>
    <w:rsid w:val="007A09AA"/>
    <w:rsid w:val="00955D8D"/>
    <w:rsid w:val="00AE56D1"/>
    <w:rsid w:val="00B1217D"/>
    <w:rsid w:val="00BD1A40"/>
    <w:rsid w:val="00DC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A3DC"/>
  <w15:chartTrackingRefBased/>
  <w15:docId w15:val="{30C0C43E-1029-49E9-8749-D36DD7BF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D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CD46DACD.dotm</Template>
  <TotalTime>217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Smith</dc:creator>
  <cp:keywords/>
  <dc:description/>
  <cp:lastModifiedBy>Kieran Smith</cp:lastModifiedBy>
  <cp:revision>7</cp:revision>
  <dcterms:created xsi:type="dcterms:W3CDTF">2021-04-22T01:35:00Z</dcterms:created>
  <dcterms:modified xsi:type="dcterms:W3CDTF">2021-04-22T05:22:00Z</dcterms:modified>
</cp:coreProperties>
</file>