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8A17" w14:textId="77777777" w:rsidR="002607C5" w:rsidRDefault="002607C5" w:rsidP="002607C5">
      <w:pPr>
        <w:spacing w:after="112" w:line="375" w:lineRule="auto"/>
        <w:ind w:left="184" w:right="357"/>
        <w:jc w:val="center"/>
      </w:pPr>
      <w:r>
        <w:rPr>
          <w:rFonts w:ascii="Calibri" w:eastAsia="Calibri" w:hAnsi="Calibri" w:cs="Calibri"/>
          <w:b/>
          <w:sz w:val="28"/>
        </w:rPr>
        <w:t xml:space="preserve">ANDROID APPLICATION DEVELOPMENT </w:t>
      </w:r>
      <w:r>
        <w:t xml:space="preserve"> </w:t>
      </w:r>
    </w:p>
    <w:p w14:paraId="0B0D5B9E" w14:textId="77777777" w:rsidR="002607C5" w:rsidRDefault="002607C5" w:rsidP="002607C5">
      <w:pPr>
        <w:spacing w:after="255"/>
        <w:ind w:left="9"/>
      </w:pPr>
      <w:r>
        <w:t xml:space="preserve">Android Software Development is the process by which new applications are created for devices running the Android operating system. Contestants will need to present the Android app in any of the categories: </w:t>
      </w:r>
      <w:r>
        <w:rPr>
          <w:rFonts w:ascii="Arial" w:eastAsia="Arial" w:hAnsi="Arial" w:cs="Arial"/>
          <w:b/>
        </w:rPr>
        <w:t>Game</w:t>
      </w:r>
      <w:r>
        <w:t xml:space="preserve">, </w:t>
      </w:r>
      <w:r>
        <w:rPr>
          <w:rFonts w:ascii="Arial" w:eastAsia="Arial" w:hAnsi="Arial" w:cs="Arial"/>
          <w:b/>
        </w:rPr>
        <w:t>Productivity</w:t>
      </w:r>
      <w:r>
        <w:t xml:space="preserve">, </w:t>
      </w:r>
      <w:r>
        <w:rPr>
          <w:rFonts w:ascii="Arial" w:eastAsia="Arial" w:hAnsi="Arial" w:cs="Arial"/>
          <w:b/>
        </w:rPr>
        <w:t>Microfinance</w:t>
      </w:r>
      <w:r>
        <w:t xml:space="preserve">, and </w:t>
      </w:r>
      <w:r>
        <w:rPr>
          <w:rFonts w:ascii="Arial" w:eastAsia="Arial" w:hAnsi="Arial" w:cs="Arial"/>
          <w:b/>
        </w:rPr>
        <w:t>Internet of Things (IoT)</w:t>
      </w:r>
      <w:r>
        <w:t xml:space="preserve">.  </w:t>
      </w:r>
    </w:p>
    <w:p w14:paraId="1A8065E9" w14:textId="77777777" w:rsidR="002607C5" w:rsidRDefault="002607C5" w:rsidP="002607C5">
      <w:pPr>
        <w:spacing w:after="249"/>
        <w:ind w:left="2720"/>
        <w:jc w:val="center"/>
      </w:pPr>
      <w:r>
        <w:rPr>
          <w:rFonts w:ascii="Arial" w:eastAsia="Arial" w:hAnsi="Arial" w:cs="Arial"/>
          <w:b/>
          <w:color w:val="274E13"/>
          <w:sz w:val="28"/>
        </w:rPr>
        <w:t xml:space="preserve"> </w:t>
      </w:r>
      <w:r>
        <w:t xml:space="preserve"> </w:t>
      </w:r>
    </w:p>
    <w:p w14:paraId="4AD2673F" w14:textId="77777777" w:rsidR="002607C5" w:rsidRDefault="002607C5" w:rsidP="002607C5">
      <w:pPr>
        <w:pStyle w:val="Heading1"/>
      </w:pPr>
      <w:r>
        <w:t xml:space="preserve">CONTEST GUIDELINES   </w:t>
      </w:r>
    </w:p>
    <w:p w14:paraId="04CFC04B" w14:textId="77777777" w:rsidR="002607C5" w:rsidRDefault="002607C5" w:rsidP="002607C5">
      <w:pPr>
        <w:pStyle w:val="Heading2"/>
        <w:tabs>
          <w:tab w:val="center" w:pos="9378"/>
        </w:tabs>
        <w:ind w:left="0" w:firstLine="0"/>
      </w:pPr>
      <w:r>
        <w:t>ELIGIBILITY REQUIREMENTS</w:t>
      </w:r>
      <w:r>
        <w:rPr>
          <w:color w:val="000000"/>
        </w:rPr>
        <w:t xml:space="preserve">  </w:t>
      </w:r>
      <w:r>
        <w:rPr>
          <w:color w:val="000000"/>
        </w:rPr>
        <w:tab/>
      </w:r>
      <w:r>
        <w:rPr>
          <w:rFonts w:ascii="Times New Roman" w:eastAsia="Times New Roman" w:hAnsi="Times New Roman" w:cs="Times New Roman"/>
          <w:b w:val="0"/>
          <w:color w:val="000000"/>
        </w:rPr>
        <w:t xml:space="preserve"> </w:t>
      </w:r>
      <w:r>
        <w:rPr>
          <w:shd w:val="clear" w:color="auto" w:fill="auto"/>
        </w:rPr>
        <w:t xml:space="preserve"> </w:t>
      </w:r>
    </w:p>
    <w:p w14:paraId="3110C002" w14:textId="77777777" w:rsidR="002607C5" w:rsidRDefault="002607C5" w:rsidP="002607C5">
      <w:pPr>
        <w:numPr>
          <w:ilvl w:val="0"/>
          <w:numId w:val="1"/>
        </w:numPr>
        <w:spacing w:after="17" w:line="270" w:lineRule="auto"/>
        <w:ind w:right="288" w:hanging="361"/>
        <w:jc w:val="both"/>
      </w:pPr>
      <w:r>
        <w:t xml:space="preserve">Participants may not be involved in more than one competition for IT Skills Olympics 2023.  </w:t>
      </w:r>
    </w:p>
    <w:p w14:paraId="6AA2E07E" w14:textId="77777777" w:rsidR="002607C5" w:rsidRDefault="002607C5" w:rsidP="002607C5">
      <w:pPr>
        <w:numPr>
          <w:ilvl w:val="0"/>
          <w:numId w:val="1"/>
        </w:numPr>
        <w:spacing w:after="17" w:line="270" w:lineRule="auto"/>
        <w:ind w:right="288" w:hanging="361"/>
        <w:jc w:val="both"/>
      </w:pPr>
      <w:r>
        <w:t xml:space="preserve">Participants must possess a personal computer (desktop or laptop) for use during the contest.  </w:t>
      </w:r>
    </w:p>
    <w:p w14:paraId="058B44D4" w14:textId="77777777" w:rsidR="002607C5" w:rsidRDefault="002607C5" w:rsidP="002607C5">
      <w:pPr>
        <w:numPr>
          <w:ilvl w:val="0"/>
          <w:numId w:val="1"/>
        </w:numPr>
        <w:spacing w:after="17" w:line="270" w:lineRule="auto"/>
        <w:ind w:right="288" w:hanging="361"/>
        <w:jc w:val="both"/>
      </w:pPr>
      <w:r>
        <w:t xml:space="preserve">A stable internet connection is required for full engagement and a seamless experience.  </w:t>
      </w:r>
    </w:p>
    <w:p w14:paraId="4ADC2094" w14:textId="77777777" w:rsidR="002607C5" w:rsidRDefault="002607C5" w:rsidP="002607C5">
      <w:pPr>
        <w:numPr>
          <w:ilvl w:val="0"/>
          <w:numId w:val="1"/>
        </w:numPr>
        <w:spacing w:after="17" w:line="270" w:lineRule="auto"/>
        <w:ind w:right="288" w:hanging="361"/>
        <w:jc w:val="both"/>
      </w:pPr>
      <w:r>
        <w:t xml:space="preserve">Must be participating in </w:t>
      </w:r>
      <w:r w:rsidRPr="00832A5A">
        <w:rPr>
          <w:rFonts w:ascii="Arial" w:eastAsia="Arial" w:hAnsi="Arial" w:cs="Arial"/>
        </w:rPr>
        <w:t>no more than one</w:t>
      </w:r>
      <w:r>
        <w:t xml:space="preserve"> competition for IT Skills Olympics 2023. </w:t>
      </w:r>
    </w:p>
    <w:p w14:paraId="79DAA401" w14:textId="77777777" w:rsidR="002607C5" w:rsidRDefault="002607C5" w:rsidP="002607C5">
      <w:pPr>
        <w:spacing w:after="266"/>
        <w:ind w:left="14"/>
      </w:pPr>
      <w:r>
        <w:t xml:space="preserve">  </w:t>
      </w:r>
    </w:p>
    <w:p w14:paraId="53D2BD30" w14:textId="77777777" w:rsidR="002607C5" w:rsidRDefault="002607C5" w:rsidP="002607C5">
      <w:pPr>
        <w:pStyle w:val="Heading2"/>
        <w:tabs>
          <w:tab w:val="center" w:pos="9378"/>
        </w:tabs>
        <w:ind w:left="0" w:firstLine="0"/>
      </w:pPr>
      <w:r>
        <w:t>SPECIFIC GUIDELINES</w:t>
      </w:r>
      <w:r>
        <w:rPr>
          <w:color w:val="000000"/>
        </w:rPr>
        <w:t xml:space="preserve">  </w:t>
      </w:r>
      <w:r>
        <w:rPr>
          <w:color w:val="000000"/>
        </w:rPr>
        <w:tab/>
      </w:r>
      <w:r>
        <w:rPr>
          <w:b w:val="0"/>
          <w:color w:val="000000"/>
        </w:rPr>
        <w:t xml:space="preserve"> </w:t>
      </w:r>
      <w:r>
        <w:rPr>
          <w:shd w:val="clear" w:color="auto" w:fill="auto"/>
        </w:rPr>
        <w:t xml:space="preserve"> </w:t>
      </w:r>
    </w:p>
    <w:p w14:paraId="56B0B9F8" w14:textId="77777777" w:rsidR="002607C5" w:rsidRDefault="002607C5" w:rsidP="002607C5">
      <w:pPr>
        <w:numPr>
          <w:ilvl w:val="0"/>
          <w:numId w:val="2"/>
        </w:numPr>
        <w:spacing w:after="13" w:line="248" w:lineRule="auto"/>
        <w:ind w:hanging="360"/>
        <w:jc w:val="both"/>
      </w:pPr>
      <w:r>
        <w:t xml:space="preserve">Participants registration is available until </w:t>
      </w:r>
      <w:r w:rsidRPr="004B14A7">
        <w:rPr>
          <w:b/>
          <w:bCs/>
        </w:rPr>
        <w:t>15</w:t>
      </w:r>
      <w:r w:rsidRPr="004B14A7">
        <w:rPr>
          <w:b/>
          <w:bCs/>
          <w:vertAlign w:val="superscript"/>
        </w:rPr>
        <w:t>th</w:t>
      </w:r>
      <w:r w:rsidRPr="004B14A7">
        <w:rPr>
          <w:b/>
          <w:bCs/>
        </w:rPr>
        <w:t xml:space="preserve"> of November</w:t>
      </w:r>
      <w:r>
        <w:rPr>
          <w:b/>
          <w:bCs/>
        </w:rPr>
        <w:t xml:space="preserve"> 2023</w:t>
      </w:r>
      <w:r>
        <w:t>.</w:t>
      </w:r>
      <w:r>
        <w:rPr>
          <w:rFonts w:ascii="Calibri" w:eastAsia="Calibri" w:hAnsi="Calibri" w:cs="Calibri"/>
          <w:b/>
        </w:rPr>
        <w:t xml:space="preserve"> </w:t>
      </w:r>
    </w:p>
    <w:p w14:paraId="54DB4FA3" w14:textId="77777777" w:rsidR="002607C5" w:rsidRDefault="002607C5" w:rsidP="002607C5">
      <w:pPr>
        <w:numPr>
          <w:ilvl w:val="0"/>
          <w:numId w:val="2"/>
        </w:numPr>
        <w:spacing w:after="31" w:line="270" w:lineRule="auto"/>
        <w:ind w:right="288" w:hanging="361"/>
        <w:jc w:val="both"/>
      </w:pPr>
      <w:r>
        <w:t xml:space="preserve">Attend a mandatory briefing and orientation session before the event date.  </w:t>
      </w:r>
    </w:p>
    <w:p w14:paraId="7C8AF34F" w14:textId="77777777" w:rsidR="002607C5" w:rsidRDefault="002607C5" w:rsidP="002607C5">
      <w:pPr>
        <w:numPr>
          <w:ilvl w:val="0"/>
          <w:numId w:val="2"/>
        </w:numPr>
        <w:spacing w:after="18" w:line="270" w:lineRule="auto"/>
        <w:ind w:right="288" w:hanging="361"/>
        <w:jc w:val="both"/>
      </w:pPr>
      <w:r>
        <w:t xml:space="preserve">Participation in both the opening and closing ceremonies on the event day is compulsory.  </w:t>
      </w:r>
    </w:p>
    <w:p w14:paraId="79A50865" w14:textId="77777777" w:rsidR="002607C5" w:rsidRDefault="002607C5" w:rsidP="002607C5">
      <w:pPr>
        <w:numPr>
          <w:ilvl w:val="0"/>
          <w:numId w:val="2"/>
        </w:numPr>
        <w:spacing w:after="17" w:line="270" w:lineRule="auto"/>
        <w:ind w:right="288" w:hanging="361"/>
        <w:jc w:val="both"/>
      </w:pPr>
      <w:r>
        <w:t xml:space="preserve">Each team is required to present a PowerPoint presentation about their application together with an actual demonstration.   </w:t>
      </w:r>
    </w:p>
    <w:p w14:paraId="4B3FFDB5" w14:textId="6F51DA2F" w:rsidR="002607C5" w:rsidRDefault="002607C5" w:rsidP="002607C5">
      <w:pPr>
        <w:numPr>
          <w:ilvl w:val="0"/>
          <w:numId w:val="2"/>
        </w:numPr>
        <w:spacing w:after="224" w:line="270" w:lineRule="auto"/>
        <w:ind w:right="288" w:hanging="361"/>
        <w:jc w:val="both"/>
      </w:pPr>
      <w:r>
        <w:t xml:space="preserve">During the presentation, each group will be allowed to present 5-10 minutes and be given 10 seconds to </w:t>
      </w:r>
      <w:r w:rsidR="0046701A">
        <w:t>respond</w:t>
      </w:r>
      <w:r>
        <w:t xml:space="preserve"> </w:t>
      </w:r>
      <w:r w:rsidR="0046701A">
        <w:t xml:space="preserve">to </w:t>
      </w:r>
      <w:r>
        <w:t xml:space="preserve">judges' questions. Failure to </w:t>
      </w:r>
      <w:r w:rsidR="00E22EBF">
        <w:t>do so</w:t>
      </w:r>
      <w:r>
        <w:t xml:space="preserve"> within the allotted time will result in a deduction of points at the judges' discretion.  </w:t>
      </w:r>
    </w:p>
    <w:p w14:paraId="70F4DBB2" w14:textId="77777777" w:rsidR="002607C5" w:rsidRDefault="002607C5" w:rsidP="002607C5">
      <w:pPr>
        <w:spacing w:after="270"/>
        <w:ind w:left="735"/>
      </w:pPr>
      <w:r>
        <w:t xml:space="preserve">  </w:t>
      </w:r>
    </w:p>
    <w:p w14:paraId="7C9D3EC9" w14:textId="77777777" w:rsidR="002607C5" w:rsidRDefault="002607C5" w:rsidP="002607C5">
      <w:pPr>
        <w:tabs>
          <w:tab w:val="center" w:pos="9378"/>
        </w:tabs>
        <w:spacing w:after="323"/>
      </w:pPr>
      <w:r>
        <w:rPr>
          <w:rFonts w:ascii="Arial" w:eastAsia="Arial" w:hAnsi="Arial" w:cs="Arial"/>
          <w:b/>
          <w:color w:val="FFC000"/>
          <w:shd w:val="clear" w:color="auto" w:fill="001F5F"/>
        </w:rPr>
        <w:t>PARTICIPANTS</w:t>
      </w:r>
      <w:r>
        <w:rPr>
          <w:rFonts w:ascii="Arial" w:eastAsia="Arial" w:hAnsi="Arial" w:cs="Arial"/>
          <w:b/>
          <w:shd w:val="clear" w:color="auto" w:fill="001F5F"/>
        </w:rPr>
        <w:t xml:space="preserve">  </w:t>
      </w:r>
      <w:r>
        <w:rPr>
          <w:rFonts w:ascii="Arial" w:eastAsia="Arial" w:hAnsi="Arial" w:cs="Arial"/>
          <w:b/>
          <w:shd w:val="clear" w:color="auto" w:fill="001F5F"/>
        </w:rPr>
        <w:tab/>
      </w:r>
      <w:r>
        <w:rPr>
          <w:shd w:val="clear" w:color="auto" w:fill="001F5F"/>
        </w:rPr>
        <w:t xml:space="preserve"> </w:t>
      </w:r>
      <w:r>
        <w:t xml:space="preserve"> </w:t>
      </w:r>
    </w:p>
    <w:p w14:paraId="377EA06D" w14:textId="77777777" w:rsidR="002607C5" w:rsidRDefault="002607C5" w:rsidP="002607C5">
      <w:pPr>
        <w:ind w:left="9" w:right="288"/>
      </w:pPr>
      <w:r>
        <w:t>Each team must consist of two to three (2-3) participants.</w:t>
      </w:r>
    </w:p>
    <w:p w14:paraId="0FDD55BC" w14:textId="77777777" w:rsidR="002607C5" w:rsidRDefault="002607C5" w:rsidP="002607C5">
      <w:pPr>
        <w:pStyle w:val="Heading2"/>
        <w:tabs>
          <w:tab w:val="center" w:pos="9378"/>
        </w:tabs>
        <w:ind w:left="0" w:firstLine="0"/>
      </w:pPr>
      <w:r>
        <w:t>SCHEDULE</w:t>
      </w:r>
      <w:r>
        <w:rPr>
          <w:color w:val="000000"/>
        </w:rPr>
        <w:t xml:space="preserve">  </w:t>
      </w:r>
      <w:r>
        <w:rPr>
          <w:color w:val="000000"/>
        </w:rPr>
        <w:tab/>
        <w:t xml:space="preserve"> </w:t>
      </w:r>
      <w:r>
        <w:rPr>
          <w:shd w:val="clear" w:color="auto" w:fill="auto"/>
        </w:rPr>
        <w:t xml:space="preserve"> </w:t>
      </w:r>
    </w:p>
    <w:p w14:paraId="392EC27F" w14:textId="52D711D4" w:rsidR="002607C5" w:rsidRDefault="002607C5" w:rsidP="002607C5">
      <w:pPr>
        <w:spacing w:after="0" w:line="504" w:lineRule="auto"/>
        <w:ind w:left="9" w:right="518"/>
      </w:pPr>
      <w:r>
        <w:t xml:space="preserve">The competition is </w:t>
      </w:r>
      <w:r w:rsidRPr="005562F8">
        <w:rPr>
          <w:b/>
          <w:bCs/>
        </w:rPr>
        <w:t>ONLINE</w:t>
      </w:r>
      <w:r>
        <w:t xml:space="preserve">. </w:t>
      </w:r>
    </w:p>
    <w:p w14:paraId="51E85AA0" w14:textId="77777777" w:rsidR="002607C5" w:rsidRDefault="002607C5" w:rsidP="002607C5">
      <w:pPr>
        <w:spacing w:after="265"/>
        <w:ind w:left="14"/>
      </w:pPr>
      <w:r>
        <w:rPr>
          <w:rFonts w:ascii="Times New Roman" w:eastAsia="Times New Roman" w:hAnsi="Times New Roman" w:cs="Times New Roman"/>
        </w:rPr>
        <w:t xml:space="preserve"> </w:t>
      </w:r>
      <w:r>
        <w:t xml:space="preserve"> </w:t>
      </w:r>
    </w:p>
    <w:p w14:paraId="59E999D2" w14:textId="77777777" w:rsidR="002607C5" w:rsidRDefault="002607C5" w:rsidP="002607C5">
      <w:pPr>
        <w:pStyle w:val="Heading2"/>
        <w:tabs>
          <w:tab w:val="center" w:pos="9378"/>
        </w:tabs>
        <w:spacing w:after="274"/>
        <w:ind w:left="0" w:firstLine="0"/>
      </w:pPr>
      <w:r>
        <w:t>ANDROID APPS CATEGORY</w:t>
      </w:r>
      <w:r>
        <w:rPr>
          <w:color w:val="000000"/>
        </w:rPr>
        <w:t xml:space="preserve">  </w:t>
      </w:r>
      <w:r>
        <w:rPr>
          <w:color w:val="000000"/>
        </w:rPr>
        <w:tab/>
      </w:r>
      <w:r>
        <w:rPr>
          <w:rFonts w:ascii="Times New Roman" w:eastAsia="Times New Roman" w:hAnsi="Times New Roman" w:cs="Times New Roman"/>
          <w:b w:val="0"/>
          <w:color w:val="000000"/>
        </w:rPr>
        <w:t xml:space="preserve"> </w:t>
      </w:r>
      <w:r>
        <w:rPr>
          <w:shd w:val="clear" w:color="auto" w:fill="auto"/>
        </w:rPr>
        <w:t xml:space="preserve"> </w:t>
      </w:r>
    </w:p>
    <w:p w14:paraId="71BEE421" w14:textId="77777777" w:rsidR="002607C5" w:rsidRDefault="002607C5" w:rsidP="002607C5">
      <w:pPr>
        <w:spacing w:after="236"/>
        <w:ind w:left="-1" w:right="288" w:firstLine="721"/>
      </w:pPr>
      <w:r>
        <w:rPr>
          <w:rFonts w:ascii="Arial" w:eastAsia="Arial" w:hAnsi="Arial" w:cs="Arial"/>
          <w:b/>
        </w:rPr>
        <w:t>Game category.</w:t>
      </w:r>
      <w:r>
        <w:t xml:space="preserve"> This category focuses on mobile gaming that will take advantage of the capabilities of the mobile device in providing interactive mobile games.  </w:t>
      </w:r>
    </w:p>
    <w:p w14:paraId="4342B3D5" w14:textId="77777777" w:rsidR="002607C5" w:rsidRDefault="002607C5" w:rsidP="002607C5">
      <w:pPr>
        <w:spacing w:after="309"/>
        <w:ind w:left="745"/>
      </w:pPr>
      <w:r>
        <w:rPr>
          <w:rFonts w:ascii="Arial" w:eastAsia="Arial" w:hAnsi="Arial" w:cs="Arial"/>
          <w:b/>
        </w:rPr>
        <w:lastRenderedPageBreak/>
        <w:t xml:space="preserve">Game Genre: </w:t>
      </w:r>
      <w:r>
        <w:t xml:space="preserve"> </w:t>
      </w:r>
    </w:p>
    <w:p w14:paraId="70F9D74E" w14:textId="77777777" w:rsidR="002607C5" w:rsidRDefault="002607C5" w:rsidP="002607C5">
      <w:pPr>
        <w:numPr>
          <w:ilvl w:val="0"/>
          <w:numId w:val="3"/>
        </w:numPr>
        <w:spacing w:after="286" w:line="270" w:lineRule="auto"/>
        <w:ind w:right="288" w:hanging="211"/>
        <w:jc w:val="both"/>
      </w:pPr>
      <w:r>
        <w:t xml:space="preserve">ADVENTURE GAME  </w:t>
      </w:r>
    </w:p>
    <w:p w14:paraId="3BC5BEE0" w14:textId="77777777" w:rsidR="002607C5" w:rsidRDefault="002607C5" w:rsidP="002607C5">
      <w:pPr>
        <w:numPr>
          <w:ilvl w:val="0"/>
          <w:numId w:val="3"/>
        </w:numPr>
        <w:spacing w:after="250" w:line="270" w:lineRule="auto"/>
        <w:ind w:right="288" w:hanging="211"/>
        <w:jc w:val="both"/>
      </w:pPr>
      <w:r>
        <w:t xml:space="preserve">ACTION GAMES  </w:t>
      </w:r>
    </w:p>
    <w:p w14:paraId="2C3874D0" w14:textId="77777777" w:rsidR="002607C5" w:rsidRDefault="002607C5" w:rsidP="002607C5">
      <w:pPr>
        <w:numPr>
          <w:ilvl w:val="0"/>
          <w:numId w:val="3"/>
        </w:numPr>
        <w:spacing w:after="251" w:line="270" w:lineRule="auto"/>
        <w:ind w:right="288" w:hanging="211"/>
        <w:jc w:val="both"/>
      </w:pPr>
      <w:r>
        <w:t xml:space="preserve">ACTION-ADVENTURE GAMES  </w:t>
      </w:r>
    </w:p>
    <w:p w14:paraId="0CE61673" w14:textId="77777777" w:rsidR="002607C5" w:rsidRDefault="002607C5" w:rsidP="002607C5">
      <w:pPr>
        <w:numPr>
          <w:ilvl w:val="0"/>
          <w:numId w:val="3"/>
        </w:numPr>
        <w:spacing w:after="286" w:line="270" w:lineRule="auto"/>
        <w:ind w:right="288" w:hanging="211"/>
        <w:jc w:val="both"/>
      </w:pPr>
      <w:r>
        <w:t xml:space="preserve">PLATFORM GAMES / PLATFORMERS  </w:t>
      </w:r>
    </w:p>
    <w:p w14:paraId="71F7E6CE" w14:textId="77777777" w:rsidR="002607C5" w:rsidRDefault="002607C5" w:rsidP="002607C5">
      <w:pPr>
        <w:numPr>
          <w:ilvl w:val="0"/>
          <w:numId w:val="3"/>
        </w:numPr>
        <w:spacing w:after="255" w:line="270" w:lineRule="auto"/>
        <w:ind w:right="288" w:hanging="211"/>
        <w:jc w:val="both"/>
      </w:pPr>
      <w:r>
        <w:t xml:space="preserve">FIGHTING GAMES  </w:t>
      </w:r>
    </w:p>
    <w:p w14:paraId="4E5E7368" w14:textId="77777777" w:rsidR="002607C5" w:rsidRDefault="002607C5" w:rsidP="002607C5">
      <w:pPr>
        <w:numPr>
          <w:ilvl w:val="0"/>
          <w:numId w:val="3"/>
        </w:numPr>
        <w:spacing w:after="250" w:line="270" w:lineRule="auto"/>
        <w:ind w:right="288" w:hanging="211"/>
        <w:jc w:val="both"/>
      </w:pPr>
      <w:r>
        <w:t xml:space="preserve">FIRST-PERSON SHOOTER GAMES  </w:t>
      </w:r>
    </w:p>
    <w:p w14:paraId="187E3F51" w14:textId="77777777" w:rsidR="002607C5" w:rsidRDefault="002607C5" w:rsidP="002607C5">
      <w:pPr>
        <w:numPr>
          <w:ilvl w:val="0"/>
          <w:numId w:val="3"/>
        </w:numPr>
        <w:spacing w:after="251" w:line="270" w:lineRule="auto"/>
        <w:ind w:right="288" w:hanging="211"/>
        <w:jc w:val="both"/>
      </w:pPr>
      <w:r>
        <w:t xml:space="preserve">REAL-TIME STRATEGY GAMES  </w:t>
      </w:r>
    </w:p>
    <w:p w14:paraId="3E4FB46F" w14:textId="77777777" w:rsidR="002607C5" w:rsidRDefault="002607C5" w:rsidP="002607C5">
      <w:pPr>
        <w:numPr>
          <w:ilvl w:val="0"/>
          <w:numId w:val="3"/>
        </w:numPr>
        <w:spacing w:after="286" w:line="270" w:lineRule="auto"/>
        <w:ind w:right="288" w:hanging="211"/>
        <w:jc w:val="both"/>
      </w:pPr>
      <w:r>
        <w:t xml:space="preserve">TURN-BASED STRATEGY GAMES  </w:t>
      </w:r>
    </w:p>
    <w:p w14:paraId="12C9CE09" w14:textId="77777777" w:rsidR="002607C5" w:rsidRDefault="002607C5" w:rsidP="002607C5">
      <w:pPr>
        <w:numPr>
          <w:ilvl w:val="0"/>
          <w:numId w:val="3"/>
        </w:numPr>
        <w:spacing w:after="286" w:line="270" w:lineRule="auto"/>
        <w:ind w:right="288" w:hanging="211"/>
        <w:jc w:val="both"/>
      </w:pPr>
      <w:r>
        <w:t xml:space="preserve">ROLE PLAYING GAMES  </w:t>
      </w:r>
    </w:p>
    <w:p w14:paraId="62F1DC3A" w14:textId="77777777" w:rsidR="002607C5" w:rsidRDefault="002607C5" w:rsidP="002607C5">
      <w:pPr>
        <w:numPr>
          <w:ilvl w:val="0"/>
          <w:numId w:val="3"/>
        </w:numPr>
        <w:spacing w:after="286" w:line="270" w:lineRule="auto"/>
        <w:ind w:right="288" w:hanging="211"/>
        <w:jc w:val="both"/>
      </w:pPr>
      <w:r>
        <w:t xml:space="preserve">MASSIVELY MULTIPLAYER ONLINE ROLE-PLAYING GAMES  </w:t>
      </w:r>
    </w:p>
    <w:p w14:paraId="739A764F" w14:textId="77777777" w:rsidR="002607C5" w:rsidRDefault="002607C5" w:rsidP="002607C5">
      <w:pPr>
        <w:numPr>
          <w:ilvl w:val="0"/>
          <w:numId w:val="3"/>
        </w:numPr>
        <w:spacing w:after="286" w:line="270" w:lineRule="auto"/>
        <w:ind w:right="288" w:hanging="211"/>
        <w:jc w:val="both"/>
      </w:pPr>
      <w:r>
        <w:t xml:space="preserve">STEALTH GAMES  </w:t>
      </w:r>
    </w:p>
    <w:p w14:paraId="07B99B5B" w14:textId="77777777" w:rsidR="002607C5" w:rsidRDefault="002607C5" w:rsidP="002607C5">
      <w:pPr>
        <w:numPr>
          <w:ilvl w:val="0"/>
          <w:numId w:val="3"/>
        </w:numPr>
        <w:spacing w:after="286" w:line="270" w:lineRule="auto"/>
        <w:ind w:right="288" w:hanging="211"/>
        <w:jc w:val="both"/>
      </w:pPr>
      <w:r>
        <w:t xml:space="preserve">SURVIVAL HORROR GAMES  </w:t>
      </w:r>
    </w:p>
    <w:p w14:paraId="76899FD6" w14:textId="77777777" w:rsidR="002607C5" w:rsidRDefault="002607C5" w:rsidP="002607C5">
      <w:pPr>
        <w:numPr>
          <w:ilvl w:val="0"/>
          <w:numId w:val="3"/>
        </w:numPr>
        <w:spacing w:after="254" w:line="270" w:lineRule="auto"/>
        <w:ind w:right="288" w:hanging="211"/>
        <w:jc w:val="both"/>
      </w:pPr>
      <w:r>
        <w:t xml:space="preserve">RACING GAMES  </w:t>
      </w:r>
    </w:p>
    <w:p w14:paraId="18C5D446" w14:textId="77777777" w:rsidR="002607C5" w:rsidRDefault="002607C5" w:rsidP="002607C5">
      <w:pPr>
        <w:numPr>
          <w:ilvl w:val="0"/>
          <w:numId w:val="3"/>
        </w:numPr>
        <w:spacing w:after="286" w:line="270" w:lineRule="auto"/>
        <w:ind w:right="288" w:hanging="211"/>
        <w:jc w:val="both"/>
      </w:pPr>
      <w:r>
        <w:t xml:space="preserve">SPORTS GAMES  </w:t>
      </w:r>
    </w:p>
    <w:p w14:paraId="786D3AE6" w14:textId="77777777" w:rsidR="002607C5" w:rsidRDefault="002607C5" w:rsidP="002607C5">
      <w:pPr>
        <w:numPr>
          <w:ilvl w:val="0"/>
          <w:numId w:val="3"/>
        </w:numPr>
        <w:spacing w:after="286" w:line="270" w:lineRule="auto"/>
        <w:ind w:right="288" w:hanging="211"/>
        <w:jc w:val="both"/>
      </w:pPr>
      <w:r>
        <w:t xml:space="preserve">RHYTHM GAMES / MUSIC GAMES  </w:t>
      </w:r>
    </w:p>
    <w:p w14:paraId="11796F9C" w14:textId="77777777" w:rsidR="002607C5" w:rsidRDefault="002607C5" w:rsidP="002607C5">
      <w:pPr>
        <w:numPr>
          <w:ilvl w:val="0"/>
          <w:numId w:val="3"/>
        </w:numPr>
        <w:spacing w:after="286" w:line="270" w:lineRule="auto"/>
        <w:ind w:right="288" w:hanging="211"/>
        <w:jc w:val="both"/>
      </w:pPr>
      <w:r>
        <w:t xml:space="preserve">PUZZLE GAMES  </w:t>
      </w:r>
    </w:p>
    <w:p w14:paraId="7ABB766E" w14:textId="77777777" w:rsidR="002607C5" w:rsidRDefault="002607C5" w:rsidP="002607C5">
      <w:pPr>
        <w:numPr>
          <w:ilvl w:val="0"/>
          <w:numId w:val="3"/>
        </w:numPr>
        <w:spacing w:after="286" w:line="270" w:lineRule="auto"/>
        <w:ind w:right="288" w:hanging="211"/>
        <w:jc w:val="both"/>
      </w:pPr>
      <w:r>
        <w:t xml:space="preserve">TRADITIONAL GAMES  </w:t>
      </w:r>
    </w:p>
    <w:p w14:paraId="04BB5419" w14:textId="77777777" w:rsidR="002607C5" w:rsidRDefault="002607C5" w:rsidP="002607C5">
      <w:pPr>
        <w:numPr>
          <w:ilvl w:val="0"/>
          <w:numId w:val="3"/>
        </w:numPr>
        <w:spacing w:after="286" w:line="270" w:lineRule="auto"/>
        <w:ind w:right="288" w:hanging="211"/>
        <w:jc w:val="both"/>
      </w:pPr>
      <w:r>
        <w:t xml:space="preserve">EDUCATIONAL GAMES  </w:t>
      </w:r>
    </w:p>
    <w:p w14:paraId="2195F98F" w14:textId="77777777" w:rsidR="002607C5" w:rsidRDefault="002607C5" w:rsidP="002607C5">
      <w:pPr>
        <w:spacing w:after="200"/>
        <w:ind w:left="-1" w:right="288" w:firstLine="721"/>
      </w:pPr>
      <w:r>
        <w:rPr>
          <w:rFonts w:ascii="Arial" w:eastAsia="Arial" w:hAnsi="Arial" w:cs="Arial"/>
          <w:b/>
        </w:rPr>
        <w:t>Productivity category.</w:t>
      </w:r>
      <w:r>
        <w:t xml:space="preserve"> This category focuses on developing an application that provides enhancement of but is not limited to learning and teaching styles and techniques.  </w:t>
      </w:r>
    </w:p>
    <w:p w14:paraId="11939874" w14:textId="77777777" w:rsidR="002607C5" w:rsidRDefault="002607C5" w:rsidP="002607C5">
      <w:pPr>
        <w:spacing w:after="203"/>
        <w:ind w:left="-1" w:right="288" w:firstLine="721"/>
      </w:pPr>
      <w:r>
        <w:rPr>
          <w:rFonts w:ascii="Arial" w:eastAsia="Arial" w:hAnsi="Arial" w:cs="Arial"/>
          <w:b/>
        </w:rPr>
        <w:t>Microfinance category.</w:t>
      </w:r>
      <w:r>
        <w:t xml:space="preserve"> This category focuses on the development of financial solutions for "low-income individuals or those who do not have access to typical banking services". (www.kiva.org/about/microfinance).  </w:t>
      </w:r>
    </w:p>
    <w:p w14:paraId="664C41C7" w14:textId="77777777" w:rsidR="002607C5" w:rsidRDefault="002607C5" w:rsidP="002607C5">
      <w:pPr>
        <w:spacing w:after="239"/>
        <w:ind w:left="-1" w:right="288" w:firstLine="721"/>
      </w:pPr>
      <w:r>
        <w:rPr>
          <w:rFonts w:ascii="Arial" w:eastAsia="Arial" w:hAnsi="Arial" w:cs="Arial"/>
          <w:b/>
        </w:rPr>
        <w:lastRenderedPageBreak/>
        <w:t>Internet of Things (IoT)</w:t>
      </w:r>
      <w:r>
        <w:t xml:space="preserve">. This category focuses on the impact of IoT in our daily lives, at work, and at home. This can be embedded/connected to appliances that can be controlled/monitored using a device.  </w:t>
      </w:r>
    </w:p>
    <w:p w14:paraId="16844C82" w14:textId="77777777" w:rsidR="002607C5" w:rsidRDefault="002607C5" w:rsidP="002607C5">
      <w:pPr>
        <w:pStyle w:val="Heading2"/>
        <w:tabs>
          <w:tab w:val="center" w:pos="9378"/>
        </w:tabs>
        <w:spacing w:after="281"/>
        <w:ind w:left="0" w:firstLine="0"/>
      </w:pPr>
      <w:r>
        <w:t>CRITERIA FOR JUDGING</w:t>
      </w:r>
      <w:r>
        <w:rPr>
          <w:color w:val="000000"/>
        </w:rPr>
        <w:t xml:space="preserve">  </w:t>
      </w:r>
      <w:r>
        <w:rPr>
          <w:color w:val="000000"/>
        </w:rPr>
        <w:tab/>
        <w:t xml:space="preserve"> </w:t>
      </w:r>
      <w:r>
        <w:rPr>
          <w:shd w:val="clear" w:color="auto" w:fill="auto"/>
        </w:rPr>
        <w:t xml:space="preserve"> </w:t>
      </w:r>
    </w:p>
    <w:p w14:paraId="6C77C934" w14:textId="77777777" w:rsidR="002607C5" w:rsidRDefault="002607C5" w:rsidP="002607C5">
      <w:pPr>
        <w:spacing w:after="138"/>
        <w:ind w:left="9" w:right="288"/>
      </w:pPr>
      <w:r>
        <w:rPr>
          <w:rFonts w:ascii="Arial" w:eastAsia="Arial" w:hAnsi="Arial" w:cs="Arial"/>
          <w:b/>
        </w:rPr>
        <w:t>Originality of Concept (25%).</w:t>
      </w:r>
      <w:r>
        <w:t xml:space="preserve"> The application introduces a great new idea, for example, a new angle on social applications.  </w:t>
      </w:r>
    </w:p>
    <w:p w14:paraId="4A6EAFA6" w14:textId="77777777" w:rsidR="002607C5" w:rsidRDefault="002607C5" w:rsidP="002607C5">
      <w:pPr>
        <w:spacing w:after="133" w:line="276" w:lineRule="auto"/>
        <w:ind w:left="5" w:right="258" w:hanging="20"/>
      </w:pPr>
      <w:r>
        <w:rPr>
          <w:rFonts w:ascii="Arial" w:eastAsia="Arial" w:hAnsi="Arial" w:cs="Arial"/>
          <w:b/>
        </w:rPr>
        <w:t>Effective Use of the Android Platform (25%).</w:t>
      </w:r>
      <w:r>
        <w:t xml:space="preserve"> The application takes advantage of Android's unique and compelling features, such as built-in location-based services, accelerometer, and always-on networking.  </w:t>
      </w:r>
    </w:p>
    <w:p w14:paraId="1355528B" w14:textId="77777777" w:rsidR="002607C5" w:rsidRDefault="002607C5" w:rsidP="002607C5">
      <w:pPr>
        <w:spacing w:after="181" w:line="276" w:lineRule="auto"/>
        <w:ind w:left="5" w:right="258" w:hanging="20"/>
      </w:pPr>
      <w:r>
        <w:rPr>
          <w:rFonts w:ascii="Arial" w:eastAsia="Arial" w:hAnsi="Arial" w:cs="Arial"/>
          <w:b/>
        </w:rPr>
        <w:t>Functional Suitability (25%).</w:t>
      </w:r>
      <w:r>
        <w:t xml:space="preserve"> The application has a set of attributes that presents the existence of a set of functions and their specified properties. The functions are those that satisfy stated or implied needs in terms of suitability of purpose, accuracy, interoperability, security.  </w:t>
      </w:r>
    </w:p>
    <w:p w14:paraId="4B4C4CCD" w14:textId="77777777" w:rsidR="002607C5" w:rsidRDefault="002607C5" w:rsidP="002607C5">
      <w:pPr>
        <w:spacing w:after="168"/>
        <w:ind w:left="9" w:right="288"/>
      </w:pPr>
      <w:r>
        <w:rPr>
          <w:rFonts w:ascii="Arial" w:eastAsia="Arial" w:hAnsi="Arial" w:cs="Arial"/>
          <w:b/>
        </w:rPr>
        <w:t>Polish and Appeal (25%).</w:t>
      </w:r>
      <w:r>
        <w:t xml:space="preserve"> The application is easy to use and aesthetically appealing.  </w:t>
      </w:r>
    </w:p>
    <w:p w14:paraId="492B380D" w14:textId="77777777" w:rsidR="002607C5" w:rsidRDefault="002607C5" w:rsidP="002607C5">
      <w:pPr>
        <w:spacing w:after="213"/>
        <w:ind w:left="14"/>
      </w:pPr>
      <w:r>
        <w:t xml:space="preserve">  </w:t>
      </w:r>
    </w:p>
    <w:p w14:paraId="1A1233ED" w14:textId="77777777" w:rsidR="002607C5" w:rsidRDefault="002607C5" w:rsidP="002607C5">
      <w:pPr>
        <w:pStyle w:val="Heading2"/>
        <w:tabs>
          <w:tab w:val="center" w:pos="9378"/>
        </w:tabs>
        <w:spacing w:after="201"/>
        <w:ind w:left="0" w:firstLine="0"/>
      </w:pPr>
      <w:r>
        <w:t>BOARD OF JUDGES</w:t>
      </w:r>
      <w:r>
        <w:rPr>
          <w:color w:val="000000"/>
        </w:rPr>
        <w:t xml:space="preserve">  </w:t>
      </w:r>
      <w:r>
        <w:rPr>
          <w:color w:val="000000"/>
        </w:rPr>
        <w:tab/>
      </w:r>
      <w:r>
        <w:rPr>
          <w:rFonts w:ascii="Calibri" w:eastAsia="Calibri" w:hAnsi="Calibri" w:cs="Calibri"/>
          <w:color w:val="000000"/>
        </w:rPr>
        <w:t xml:space="preserve"> </w:t>
      </w:r>
      <w:r>
        <w:rPr>
          <w:shd w:val="clear" w:color="auto" w:fill="auto"/>
        </w:rPr>
        <w:t xml:space="preserve"> </w:t>
      </w:r>
    </w:p>
    <w:p w14:paraId="76A01E60" w14:textId="1C8DD33B" w:rsidR="004755AB" w:rsidRDefault="002607C5" w:rsidP="002607C5">
      <w:r>
        <w:t>Judges in this competition are IT Professionals/Industry Practitioners selected by the Organizing Committee.</w:t>
      </w:r>
    </w:p>
    <w:sectPr w:rsidR="004755AB" w:rsidSect="00EE1354">
      <w:headerReference w:type="default" r:id="rId8"/>
      <w:footerReference w:type="default" r:id="rId9"/>
      <w:pgSz w:w="12240" w:h="18720"/>
      <w:pgMar w:top="36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EF24" w14:textId="77777777" w:rsidR="004E01DB" w:rsidRDefault="004E01DB" w:rsidP="00B5068D">
      <w:pPr>
        <w:spacing w:after="0" w:line="240" w:lineRule="auto"/>
      </w:pPr>
      <w:r>
        <w:separator/>
      </w:r>
    </w:p>
  </w:endnote>
  <w:endnote w:type="continuationSeparator" w:id="0">
    <w:p w14:paraId="4A5DEFC3" w14:textId="77777777" w:rsidR="004E01DB" w:rsidRDefault="004E01DB" w:rsidP="00B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69A" w14:textId="783135ED" w:rsidR="00B5068D" w:rsidRDefault="00AC05E9">
    <w:pPr>
      <w:pStyle w:val="Footer"/>
    </w:pPr>
    <w:r>
      <w:rPr>
        <w:noProof/>
      </w:rPr>
      <w:drawing>
        <wp:anchor distT="0" distB="0" distL="114300" distR="114300" simplePos="0" relativeHeight="251659264" behindDoc="1" locked="0" layoutInCell="1" allowOverlap="1" wp14:anchorId="12EEB6EB" wp14:editId="6C44A913">
          <wp:simplePos x="0" y="0"/>
          <wp:positionH relativeFrom="margin">
            <wp:posOffset>4636317</wp:posOffset>
          </wp:positionH>
          <wp:positionV relativeFrom="page">
            <wp:posOffset>11251565</wp:posOffset>
          </wp:positionV>
          <wp:extent cx="1786255" cy="269240"/>
          <wp:effectExtent l="0" t="0" r="0" b="0"/>
          <wp:wrapNone/>
          <wp:docPr id="2044582128" name="Picture 2044582128"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829"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6255" cy="269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E9B3" w14:textId="77777777" w:rsidR="004E01DB" w:rsidRDefault="004E01DB" w:rsidP="00B5068D">
      <w:pPr>
        <w:spacing w:after="0" w:line="240" w:lineRule="auto"/>
      </w:pPr>
      <w:r>
        <w:separator/>
      </w:r>
    </w:p>
  </w:footnote>
  <w:footnote w:type="continuationSeparator" w:id="0">
    <w:p w14:paraId="7E223D18" w14:textId="77777777" w:rsidR="004E01DB" w:rsidRDefault="004E01DB" w:rsidP="00B5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C41" w14:textId="3C5D5436" w:rsidR="00B5068D" w:rsidRDefault="00EE1354">
    <w:pPr>
      <w:pStyle w:val="Header"/>
    </w:pPr>
    <w:r>
      <w:rPr>
        <w:noProof/>
      </w:rPr>
      <w:drawing>
        <wp:anchor distT="0" distB="0" distL="114300" distR="114300" simplePos="0" relativeHeight="251660288" behindDoc="1" locked="0" layoutInCell="1" allowOverlap="1" wp14:anchorId="63746FE9" wp14:editId="59D06435">
          <wp:simplePos x="0" y="0"/>
          <wp:positionH relativeFrom="margin">
            <wp:align>center</wp:align>
          </wp:positionH>
          <wp:positionV relativeFrom="paragraph">
            <wp:posOffset>-457200</wp:posOffset>
          </wp:positionV>
          <wp:extent cx="7763933" cy="2229898"/>
          <wp:effectExtent l="0" t="0" r="0" b="0"/>
          <wp:wrapNone/>
          <wp:docPr id="1295199153" name="Picture 129519915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7158" name="Picture 1" descr="A blu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222989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066"/>
    <w:multiLevelType w:val="hybridMultilevel"/>
    <w:tmpl w:val="B2888252"/>
    <w:lvl w:ilvl="0" w:tplc="243EEA06">
      <w:start w:val="1"/>
      <w:numFmt w:val="bullet"/>
      <w:lvlText w:val="●"/>
      <w:lvlJc w:val="left"/>
      <w:pPr>
        <w:ind w:left="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65568">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425CC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1844B2">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9A9A2E">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6AFFD4">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80E3EC">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C0795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901E0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F113C"/>
    <w:multiLevelType w:val="hybridMultilevel"/>
    <w:tmpl w:val="BAB2C298"/>
    <w:lvl w:ilvl="0" w:tplc="BC4C54A0">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6612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36D1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FEF08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8163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EE0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7686C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CCBC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A0B7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7E0878"/>
    <w:multiLevelType w:val="hybridMultilevel"/>
    <w:tmpl w:val="1026EE2A"/>
    <w:lvl w:ilvl="0" w:tplc="415AA8D8">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02CC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902F7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F6EE9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1CE6B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88DC9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74469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50457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8057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22989160">
    <w:abstractNumId w:val="2"/>
  </w:num>
  <w:num w:numId="2" w16cid:durableId="1829248141">
    <w:abstractNumId w:val="1"/>
  </w:num>
  <w:num w:numId="3" w16cid:durableId="75844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D"/>
    <w:rsid w:val="00025A2E"/>
    <w:rsid w:val="00241161"/>
    <w:rsid w:val="002607C5"/>
    <w:rsid w:val="002A56D3"/>
    <w:rsid w:val="0046701A"/>
    <w:rsid w:val="004755AB"/>
    <w:rsid w:val="004E01DB"/>
    <w:rsid w:val="006E2286"/>
    <w:rsid w:val="00A4370C"/>
    <w:rsid w:val="00AC05E9"/>
    <w:rsid w:val="00B5068D"/>
    <w:rsid w:val="00CC6809"/>
    <w:rsid w:val="00E22EBF"/>
    <w:rsid w:val="00E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66AB4"/>
  <w15:chartTrackingRefBased/>
  <w15:docId w15:val="{C45887AA-A169-4387-BA5E-A076EB7D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607C5"/>
    <w:pPr>
      <w:keepNext/>
      <w:keepLines/>
      <w:spacing w:after="199"/>
      <w:ind w:right="794"/>
      <w:jc w:val="center"/>
      <w:outlineLvl w:val="0"/>
    </w:pPr>
    <w:rPr>
      <w:rFonts w:ascii="Arial" w:eastAsia="Arial" w:hAnsi="Arial" w:cs="Arial"/>
      <w:b/>
      <w:color w:val="274E13"/>
      <w:sz w:val="28"/>
      <w:szCs w:val="24"/>
      <w:lang w:val="en-PH"/>
    </w:rPr>
  </w:style>
  <w:style w:type="paragraph" w:styleId="Heading2">
    <w:name w:val="heading 2"/>
    <w:next w:val="Normal"/>
    <w:link w:val="Heading2Char"/>
    <w:uiPriority w:val="9"/>
    <w:unhideWhenUsed/>
    <w:qFormat/>
    <w:rsid w:val="002607C5"/>
    <w:pPr>
      <w:keepNext/>
      <w:keepLines/>
      <w:spacing w:after="323"/>
      <w:ind w:left="39" w:hanging="10"/>
      <w:outlineLvl w:val="1"/>
    </w:pPr>
    <w:rPr>
      <w:rFonts w:ascii="Arial" w:eastAsia="Arial" w:hAnsi="Arial" w:cs="Arial"/>
      <w:b/>
      <w:color w:val="FFC000"/>
      <w:sz w:val="24"/>
      <w:szCs w:val="24"/>
      <w:shd w:val="clear" w:color="auto" w:fill="001F5F"/>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8D"/>
  </w:style>
  <w:style w:type="paragraph" w:styleId="Footer">
    <w:name w:val="footer"/>
    <w:basedOn w:val="Normal"/>
    <w:link w:val="FooterChar"/>
    <w:uiPriority w:val="99"/>
    <w:unhideWhenUsed/>
    <w:rsid w:val="00B5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8D"/>
  </w:style>
  <w:style w:type="character" w:customStyle="1" w:styleId="Heading1Char">
    <w:name w:val="Heading 1 Char"/>
    <w:basedOn w:val="DefaultParagraphFont"/>
    <w:link w:val="Heading1"/>
    <w:uiPriority w:val="9"/>
    <w:rsid w:val="002607C5"/>
    <w:rPr>
      <w:rFonts w:ascii="Arial" w:eastAsia="Arial" w:hAnsi="Arial" w:cs="Arial"/>
      <w:b/>
      <w:color w:val="274E13"/>
      <w:sz w:val="28"/>
      <w:szCs w:val="24"/>
      <w:lang w:val="en-PH"/>
    </w:rPr>
  </w:style>
  <w:style w:type="character" w:customStyle="1" w:styleId="Heading2Char">
    <w:name w:val="Heading 2 Char"/>
    <w:basedOn w:val="DefaultParagraphFont"/>
    <w:link w:val="Heading2"/>
    <w:uiPriority w:val="9"/>
    <w:rsid w:val="002607C5"/>
    <w:rPr>
      <w:rFonts w:ascii="Arial" w:eastAsia="Arial" w:hAnsi="Arial" w:cs="Arial"/>
      <w:b/>
      <w:color w:val="FFC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4B33-F964-4037-BC2A-47946587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Marie Labaniego</dc:creator>
  <cp:keywords/>
  <dc:description/>
  <cp:lastModifiedBy>Ali A. Naim_5200005</cp:lastModifiedBy>
  <cp:revision>6</cp:revision>
  <dcterms:created xsi:type="dcterms:W3CDTF">2023-10-17T03:26:00Z</dcterms:created>
  <dcterms:modified xsi:type="dcterms:W3CDTF">2023-10-17T03:42:00Z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a3c381b0-41e4-4361-8a55-4c73d991b156</vt:lpwstr>
  </property>
</Properties>
</file>