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19CE5E" w14:textId="42BC64F1" w:rsidR="2A7E3667" w:rsidRDefault="2A7E3667" w:rsidP="00CA56B6">
      <w:pPr>
        <w:spacing w:line="360" w:lineRule="auto"/>
        <w:contextualSpacing/>
        <w:jc w:val="center"/>
        <w:rPr>
          <w:rFonts w:ascii="Arial" w:eastAsia="Arial" w:hAnsi="Arial" w:cs="Arial"/>
          <w:b/>
          <w:bCs/>
          <w:sz w:val="24"/>
          <w:szCs w:val="24"/>
        </w:rPr>
      </w:pPr>
      <w:r w:rsidRPr="2A7E3667">
        <w:rPr>
          <w:rFonts w:ascii="Arial" w:eastAsia="Arial" w:hAnsi="Arial" w:cs="Arial"/>
          <w:sz w:val="24"/>
          <w:szCs w:val="24"/>
        </w:rPr>
        <w:t>República Bolivariana De Venezuela</w:t>
      </w:r>
    </w:p>
    <w:p w14:paraId="74F04FC2" w14:textId="58E84A71" w:rsidR="2A7E3667" w:rsidRDefault="2A7E3667" w:rsidP="00CA56B6">
      <w:pPr>
        <w:spacing w:line="360" w:lineRule="auto"/>
        <w:contextualSpacing/>
        <w:jc w:val="center"/>
        <w:rPr>
          <w:rFonts w:ascii="Arial" w:eastAsia="Arial" w:hAnsi="Arial" w:cs="Arial"/>
          <w:sz w:val="24"/>
          <w:szCs w:val="24"/>
        </w:rPr>
      </w:pPr>
      <w:r w:rsidRPr="2A7E3667">
        <w:rPr>
          <w:rFonts w:ascii="Arial" w:eastAsia="Arial" w:hAnsi="Arial" w:cs="Arial"/>
          <w:sz w:val="24"/>
          <w:szCs w:val="24"/>
        </w:rPr>
        <w:t>Ministerio Del Poder Popular Para La Educación</w:t>
      </w:r>
    </w:p>
    <w:p w14:paraId="28BD6FA0" w14:textId="0CF1C508" w:rsidR="2A7E3667" w:rsidRDefault="2A7E3667" w:rsidP="00CA56B6">
      <w:pPr>
        <w:spacing w:line="360" w:lineRule="auto"/>
        <w:contextualSpacing/>
        <w:jc w:val="center"/>
        <w:rPr>
          <w:rFonts w:ascii="Arial" w:eastAsia="Arial" w:hAnsi="Arial" w:cs="Arial"/>
          <w:sz w:val="24"/>
          <w:szCs w:val="24"/>
        </w:rPr>
      </w:pPr>
      <w:r w:rsidRPr="2A7E3667">
        <w:rPr>
          <w:rFonts w:ascii="Arial" w:eastAsia="Arial" w:hAnsi="Arial" w:cs="Arial"/>
          <w:sz w:val="24"/>
          <w:szCs w:val="24"/>
        </w:rPr>
        <w:t>Instituto Universitario De Administración Y Tecnología Industrial</w:t>
      </w:r>
    </w:p>
    <w:p w14:paraId="43A614DE" w14:textId="77777777" w:rsidR="00CA56B6" w:rsidRDefault="00CA56B6" w:rsidP="00CA56B6">
      <w:pPr>
        <w:spacing w:line="360" w:lineRule="auto"/>
        <w:contextualSpacing/>
        <w:jc w:val="center"/>
        <w:rPr>
          <w:rFonts w:ascii="Arial" w:eastAsia="Arial" w:hAnsi="Arial" w:cs="Arial"/>
          <w:sz w:val="24"/>
          <w:szCs w:val="24"/>
        </w:rPr>
      </w:pPr>
    </w:p>
    <w:p w14:paraId="557B6230" w14:textId="77777777" w:rsidR="00CA56B6" w:rsidRDefault="00CA56B6" w:rsidP="00CA56B6">
      <w:pPr>
        <w:spacing w:line="360" w:lineRule="auto"/>
        <w:contextualSpacing/>
        <w:jc w:val="center"/>
        <w:rPr>
          <w:rFonts w:ascii="Arial" w:eastAsia="Arial" w:hAnsi="Arial" w:cs="Arial"/>
          <w:sz w:val="24"/>
          <w:szCs w:val="24"/>
        </w:rPr>
      </w:pPr>
    </w:p>
    <w:p w14:paraId="7972A799" w14:textId="77777777" w:rsidR="00CA56B6" w:rsidRDefault="00CA56B6" w:rsidP="00CA56B6">
      <w:pPr>
        <w:spacing w:line="360" w:lineRule="auto"/>
        <w:contextualSpacing/>
        <w:jc w:val="center"/>
        <w:rPr>
          <w:rFonts w:ascii="Arial" w:eastAsia="Arial" w:hAnsi="Arial" w:cs="Arial"/>
          <w:sz w:val="24"/>
          <w:szCs w:val="24"/>
        </w:rPr>
      </w:pPr>
    </w:p>
    <w:p w14:paraId="3E948275" w14:textId="77777777" w:rsidR="00CA56B6" w:rsidRDefault="00CA56B6" w:rsidP="00CA56B6">
      <w:pPr>
        <w:spacing w:line="360" w:lineRule="auto"/>
        <w:contextualSpacing/>
        <w:jc w:val="center"/>
        <w:rPr>
          <w:rFonts w:ascii="Arial" w:eastAsia="Arial" w:hAnsi="Arial" w:cs="Arial"/>
          <w:sz w:val="24"/>
          <w:szCs w:val="24"/>
        </w:rPr>
      </w:pPr>
    </w:p>
    <w:p w14:paraId="22CF860A" w14:textId="77777777" w:rsidR="00CA56B6" w:rsidRDefault="00CA56B6" w:rsidP="00CA56B6">
      <w:pPr>
        <w:spacing w:line="360" w:lineRule="auto"/>
        <w:contextualSpacing/>
        <w:jc w:val="center"/>
        <w:rPr>
          <w:rFonts w:ascii="Arial" w:eastAsia="Arial" w:hAnsi="Arial" w:cs="Arial"/>
          <w:sz w:val="24"/>
          <w:szCs w:val="24"/>
        </w:rPr>
      </w:pPr>
    </w:p>
    <w:p w14:paraId="0E55F857" w14:textId="77777777" w:rsidR="00CA56B6" w:rsidRDefault="00CA56B6" w:rsidP="00CA56B6">
      <w:pPr>
        <w:spacing w:line="360" w:lineRule="auto"/>
        <w:contextualSpacing/>
        <w:jc w:val="center"/>
        <w:rPr>
          <w:rFonts w:ascii="Arial" w:eastAsia="Arial" w:hAnsi="Arial" w:cs="Arial"/>
          <w:sz w:val="24"/>
          <w:szCs w:val="24"/>
        </w:rPr>
      </w:pPr>
    </w:p>
    <w:p w14:paraId="1324D8C1" w14:textId="77777777" w:rsidR="00CA56B6" w:rsidRDefault="00CA56B6" w:rsidP="00CA56B6">
      <w:pPr>
        <w:spacing w:line="360" w:lineRule="auto"/>
        <w:contextualSpacing/>
        <w:jc w:val="center"/>
        <w:rPr>
          <w:rFonts w:ascii="Arial" w:eastAsia="Arial" w:hAnsi="Arial" w:cs="Arial"/>
          <w:sz w:val="24"/>
          <w:szCs w:val="24"/>
        </w:rPr>
      </w:pPr>
    </w:p>
    <w:p w14:paraId="079C31F8" w14:textId="77777777" w:rsidR="00CA56B6" w:rsidRDefault="00CA56B6" w:rsidP="00CA56B6">
      <w:pPr>
        <w:spacing w:line="360" w:lineRule="auto"/>
        <w:contextualSpacing/>
        <w:jc w:val="center"/>
        <w:rPr>
          <w:rFonts w:ascii="Arial" w:eastAsia="Arial" w:hAnsi="Arial" w:cs="Arial"/>
          <w:sz w:val="24"/>
          <w:szCs w:val="24"/>
        </w:rPr>
      </w:pPr>
    </w:p>
    <w:p w14:paraId="625D8F4E" w14:textId="389D17FB" w:rsidR="00CA56B6" w:rsidRPr="00203BFB" w:rsidRDefault="008B02B5" w:rsidP="00203BFB">
      <w:pPr>
        <w:jc w:val="center"/>
        <w:rPr>
          <w:rFonts w:ascii="Arial" w:hAnsi="Arial" w:cs="Arial"/>
          <w:b/>
          <w:sz w:val="44"/>
          <w:szCs w:val="72"/>
        </w:rPr>
      </w:pPr>
      <w:r w:rsidRPr="00203BFB">
        <w:rPr>
          <w:rFonts w:ascii="Arial" w:hAnsi="Arial" w:cs="Arial"/>
          <w:b/>
          <w:sz w:val="44"/>
          <w:szCs w:val="72"/>
        </w:rPr>
        <w:t>Marco Metodológico</w:t>
      </w:r>
    </w:p>
    <w:p w14:paraId="7E6E2095" w14:textId="0667B535" w:rsidR="2A7E3667" w:rsidRDefault="2A7E3667" w:rsidP="2A7E3667">
      <w:pPr>
        <w:rPr>
          <w:rFonts w:ascii="Arial" w:eastAsia="Arial" w:hAnsi="Arial" w:cs="Arial"/>
          <w:sz w:val="24"/>
          <w:szCs w:val="24"/>
        </w:rPr>
      </w:pPr>
      <w:r>
        <w:br/>
      </w:r>
    </w:p>
    <w:p w14:paraId="721E6168" w14:textId="751B77A2" w:rsidR="6D36F842" w:rsidRDefault="6D36F842" w:rsidP="6D36F842">
      <w:pPr>
        <w:rPr>
          <w:rFonts w:ascii="Arial" w:eastAsia="Arial" w:hAnsi="Arial" w:cs="Arial"/>
          <w:sz w:val="24"/>
          <w:szCs w:val="24"/>
        </w:rPr>
      </w:pPr>
    </w:p>
    <w:p w14:paraId="0060ACE1" w14:textId="184186DA" w:rsidR="6D36F842" w:rsidRDefault="6D36F842" w:rsidP="6D36F842">
      <w:pPr>
        <w:jc w:val="right"/>
        <w:rPr>
          <w:rFonts w:ascii="Arial" w:eastAsia="Arial" w:hAnsi="Arial" w:cs="Arial"/>
          <w:sz w:val="24"/>
          <w:szCs w:val="24"/>
        </w:rPr>
      </w:pPr>
      <w:r>
        <w:br/>
      </w:r>
    </w:p>
    <w:p w14:paraId="612C3D7E" w14:textId="41EF52CB" w:rsidR="6D36F842" w:rsidRDefault="6D36F842" w:rsidP="6D36F842">
      <w:pPr>
        <w:jc w:val="right"/>
        <w:rPr>
          <w:rFonts w:ascii="Arial" w:eastAsia="Arial" w:hAnsi="Arial" w:cs="Arial"/>
          <w:sz w:val="24"/>
          <w:szCs w:val="24"/>
        </w:rPr>
      </w:pPr>
      <w:r>
        <w:br/>
      </w:r>
    </w:p>
    <w:p w14:paraId="77A71A6A" w14:textId="6B6DBF2A" w:rsidR="2A7E3667" w:rsidRDefault="2A7E3667" w:rsidP="2A7E3667">
      <w:pPr>
        <w:rPr>
          <w:rFonts w:ascii="Arial" w:eastAsia="Arial" w:hAnsi="Arial" w:cs="Arial"/>
          <w:b/>
          <w:bCs/>
          <w:sz w:val="24"/>
          <w:szCs w:val="24"/>
        </w:rPr>
      </w:pPr>
    </w:p>
    <w:p w14:paraId="005FA90F" w14:textId="21A98B75" w:rsidR="2A7E3667" w:rsidRDefault="2A7E3667" w:rsidP="2A7E3667">
      <w:pPr>
        <w:rPr>
          <w:rFonts w:ascii="Arial" w:eastAsia="Arial" w:hAnsi="Arial" w:cs="Arial"/>
          <w:b/>
          <w:bCs/>
          <w:sz w:val="24"/>
          <w:szCs w:val="24"/>
        </w:rPr>
      </w:pPr>
    </w:p>
    <w:p w14:paraId="6E0B379C" w14:textId="7E6BA406" w:rsidR="2A7E3667" w:rsidRDefault="2A7E3667" w:rsidP="2A7E3667">
      <w:pPr>
        <w:rPr>
          <w:rFonts w:ascii="Arial" w:eastAsia="Arial" w:hAnsi="Arial" w:cs="Arial"/>
          <w:b/>
          <w:bCs/>
          <w:sz w:val="24"/>
          <w:szCs w:val="24"/>
        </w:rPr>
      </w:pPr>
    </w:p>
    <w:p w14:paraId="79312DF0" w14:textId="736722A9" w:rsidR="2A7E3667" w:rsidRDefault="2A7E3667" w:rsidP="2A7E3667">
      <w:pPr>
        <w:rPr>
          <w:rFonts w:ascii="Arial" w:eastAsia="Arial" w:hAnsi="Arial" w:cs="Arial"/>
          <w:b/>
          <w:bCs/>
          <w:sz w:val="24"/>
          <w:szCs w:val="24"/>
        </w:rPr>
      </w:pPr>
    </w:p>
    <w:p w14:paraId="1D40FC5B" w14:textId="70181CD7" w:rsidR="2A7E3667" w:rsidRDefault="2A7E3667" w:rsidP="2A7E3667">
      <w:pPr>
        <w:rPr>
          <w:rFonts w:ascii="Arial" w:eastAsia="Arial" w:hAnsi="Arial" w:cs="Arial"/>
          <w:b/>
          <w:bCs/>
          <w:sz w:val="24"/>
          <w:szCs w:val="24"/>
        </w:rPr>
      </w:pPr>
    </w:p>
    <w:p w14:paraId="2EF61AC0" w14:textId="4A87AFD5" w:rsidR="2A7E3667" w:rsidRDefault="2A7E3667" w:rsidP="2A7E3667">
      <w:pPr>
        <w:rPr>
          <w:rFonts w:ascii="Arial" w:eastAsia="Arial" w:hAnsi="Arial" w:cs="Arial"/>
          <w:b/>
          <w:bCs/>
          <w:sz w:val="24"/>
          <w:szCs w:val="24"/>
        </w:rPr>
      </w:pPr>
    </w:p>
    <w:p w14:paraId="7E0E961E" w14:textId="40187A28" w:rsidR="2A7E3667" w:rsidRDefault="2A7E3667" w:rsidP="2A7E3667">
      <w:pPr>
        <w:rPr>
          <w:rFonts w:ascii="Arial" w:eastAsia="Arial" w:hAnsi="Arial" w:cs="Arial"/>
          <w:b/>
          <w:bCs/>
          <w:sz w:val="24"/>
          <w:szCs w:val="24"/>
        </w:rPr>
      </w:pPr>
    </w:p>
    <w:p w14:paraId="666D49A2" w14:textId="414226BA" w:rsidR="2A7E3667" w:rsidRDefault="2A7E3667" w:rsidP="2A7E3667">
      <w:pPr>
        <w:rPr>
          <w:rFonts w:ascii="Arial" w:eastAsia="Arial" w:hAnsi="Arial" w:cs="Arial"/>
          <w:b/>
          <w:bCs/>
          <w:sz w:val="24"/>
          <w:szCs w:val="24"/>
        </w:rPr>
      </w:pPr>
    </w:p>
    <w:p w14:paraId="316F1D02" w14:textId="5C21B97B" w:rsidR="2A7E3667" w:rsidRDefault="2A7E3667" w:rsidP="2A7E3667">
      <w:pPr>
        <w:rPr>
          <w:rFonts w:ascii="Arial" w:eastAsia="Arial" w:hAnsi="Arial" w:cs="Arial"/>
          <w:b/>
          <w:bCs/>
          <w:sz w:val="24"/>
          <w:szCs w:val="24"/>
        </w:rPr>
      </w:pPr>
    </w:p>
    <w:p w14:paraId="282D57EF" w14:textId="7C54FD87" w:rsidR="2A7E3667" w:rsidRDefault="2A7E3667" w:rsidP="2A7E3667">
      <w:pPr>
        <w:rPr>
          <w:rFonts w:ascii="Arial" w:eastAsia="Arial" w:hAnsi="Arial" w:cs="Arial"/>
          <w:b/>
          <w:bCs/>
          <w:sz w:val="24"/>
          <w:szCs w:val="24"/>
        </w:rPr>
      </w:pPr>
    </w:p>
    <w:p w14:paraId="63193E61" w14:textId="39970711" w:rsidR="003B381A" w:rsidRPr="003B381A" w:rsidRDefault="003B381A" w:rsidP="2A7E3667">
      <w:pPr>
        <w:rPr>
          <w:rFonts w:ascii="Arial" w:eastAsia="Arial" w:hAnsi="Arial" w:cs="Arial"/>
          <w:bCs/>
          <w:sz w:val="24"/>
          <w:szCs w:val="24"/>
        </w:rPr>
      </w:pPr>
    </w:p>
    <w:p w14:paraId="3E49A25C" w14:textId="77CE2C2F" w:rsidR="2A7E3667" w:rsidRDefault="2A7E3667" w:rsidP="2A7E3667">
      <w:pPr>
        <w:rPr>
          <w:rFonts w:ascii="Arial" w:eastAsia="Arial" w:hAnsi="Arial" w:cs="Arial"/>
          <w:b/>
          <w:bCs/>
          <w:sz w:val="24"/>
          <w:szCs w:val="24"/>
        </w:rPr>
      </w:pPr>
    </w:p>
    <w:p w14:paraId="5C1A07E2" w14:textId="07F330DA" w:rsidR="000B60D4" w:rsidRDefault="006261E6" w:rsidP="00D5783A">
      <w:pPr>
        <w:spacing w:line="360" w:lineRule="auto"/>
        <w:contextualSpacing/>
        <w:rPr>
          <w:rFonts w:ascii="Arial" w:eastAsia="Arial" w:hAnsi="Arial" w:cs="Arial"/>
          <w:b/>
          <w:bCs/>
          <w:sz w:val="24"/>
          <w:szCs w:val="24"/>
        </w:rPr>
      </w:pPr>
      <w:r>
        <w:rPr>
          <w:rFonts w:ascii="Arial" w:eastAsia="Arial" w:hAnsi="Arial" w:cs="Arial"/>
          <w:b/>
          <w:bCs/>
          <w:sz w:val="24"/>
          <w:szCs w:val="24"/>
        </w:rPr>
        <w:lastRenderedPageBreak/>
        <w:t>MARCO METODOLÓGICO</w:t>
      </w:r>
    </w:p>
    <w:p w14:paraId="17A5C947" w14:textId="77777777" w:rsidR="006261E6" w:rsidRDefault="006261E6" w:rsidP="00343AA0">
      <w:pPr>
        <w:spacing w:line="360" w:lineRule="auto"/>
        <w:contextualSpacing/>
        <w:jc w:val="both"/>
        <w:rPr>
          <w:rFonts w:ascii="Arial" w:eastAsia="Arial" w:hAnsi="Arial" w:cs="Arial"/>
          <w:b/>
          <w:bCs/>
          <w:sz w:val="24"/>
          <w:szCs w:val="24"/>
        </w:rPr>
      </w:pPr>
    </w:p>
    <w:p w14:paraId="3F728A83" w14:textId="47397286" w:rsidR="00EF1EDA" w:rsidRDefault="00D5783A" w:rsidP="00343AA0">
      <w:pPr>
        <w:spacing w:line="360" w:lineRule="auto"/>
        <w:contextualSpacing/>
        <w:jc w:val="both"/>
        <w:rPr>
          <w:rFonts w:ascii="Arial" w:eastAsia="Arial" w:hAnsi="Arial" w:cs="Arial"/>
          <w:sz w:val="24"/>
          <w:szCs w:val="24"/>
        </w:rPr>
      </w:pPr>
      <w:r>
        <w:rPr>
          <w:rFonts w:ascii="Arial" w:eastAsia="Arial" w:hAnsi="Arial" w:cs="Arial"/>
          <w:sz w:val="24"/>
          <w:szCs w:val="24"/>
        </w:rPr>
        <w:t xml:space="preserve">     </w:t>
      </w:r>
      <w:r w:rsidR="2A7E3667" w:rsidRPr="2A7E3667">
        <w:rPr>
          <w:rFonts w:ascii="Arial" w:eastAsia="Arial" w:hAnsi="Arial" w:cs="Arial"/>
          <w:sz w:val="24"/>
          <w:szCs w:val="24"/>
        </w:rPr>
        <w:t>Es el conjunto de acciones destinadas a describir y analizar el fondo del problema planteado a través de procedimientos específicos que incluye las técnicas de observación y recolecci</w:t>
      </w:r>
      <w:r w:rsidR="009B56F8">
        <w:rPr>
          <w:rFonts w:ascii="Arial" w:eastAsia="Arial" w:hAnsi="Arial" w:cs="Arial"/>
          <w:sz w:val="24"/>
          <w:szCs w:val="24"/>
        </w:rPr>
        <w:t>ón de datos, determinando el “có</w:t>
      </w:r>
      <w:r w:rsidR="2A7E3667" w:rsidRPr="2A7E3667">
        <w:rPr>
          <w:rFonts w:ascii="Arial" w:eastAsia="Arial" w:hAnsi="Arial" w:cs="Arial"/>
          <w:sz w:val="24"/>
          <w:szCs w:val="24"/>
        </w:rPr>
        <w:t xml:space="preserve">mo” se realizara el estudio, esta tarea consiste en hacer operativa los conceptos y elementos del problema que estudiamos, al respecto Carlos Sabino </w:t>
      </w:r>
      <w:r w:rsidR="000A0B8F">
        <w:rPr>
          <w:rFonts w:ascii="Arial" w:eastAsia="Arial" w:hAnsi="Arial" w:cs="Arial"/>
          <w:sz w:val="24"/>
          <w:szCs w:val="24"/>
        </w:rPr>
        <w:t>(1979 p.40-55 de “El Proceso de la Investigación</w:t>
      </w:r>
      <w:r w:rsidR="009B56F8">
        <w:rPr>
          <w:rFonts w:ascii="Arial" w:eastAsia="Arial" w:hAnsi="Arial" w:cs="Arial"/>
          <w:sz w:val="24"/>
          <w:szCs w:val="24"/>
        </w:rPr>
        <w:t>”</w:t>
      </w:r>
      <w:r w:rsidR="000A0B8F">
        <w:rPr>
          <w:rFonts w:ascii="Arial" w:eastAsia="Arial" w:hAnsi="Arial" w:cs="Arial"/>
          <w:sz w:val="24"/>
          <w:szCs w:val="24"/>
        </w:rPr>
        <w:t xml:space="preserve">) </w:t>
      </w:r>
      <w:r w:rsidR="2A7E3667" w:rsidRPr="2A7E3667">
        <w:rPr>
          <w:rFonts w:ascii="Arial" w:eastAsia="Arial" w:hAnsi="Arial" w:cs="Arial"/>
          <w:sz w:val="24"/>
          <w:szCs w:val="24"/>
        </w:rPr>
        <w:t>nos dice</w:t>
      </w:r>
      <w:r w:rsidR="00EF1EDA">
        <w:rPr>
          <w:rFonts w:ascii="Arial" w:eastAsia="Arial" w:hAnsi="Arial" w:cs="Arial"/>
          <w:sz w:val="24"/>
          <w:szCs w:val="24"/>
        </w:rPr>
        <w:t xml:space="preserve">: </w:t>
      </w:r>
    </w:p>
    <w:p w14:paraId="3B317D60" w14:textId="74A38E09" w:rsidR="00247481" w:rsidRPr="00EF1EDA" w:rsidRDefault="006261E6" w:rsidP="00343AA0">
      <w:pPr>
        <w:spacing w:line="360" w:lineRule="auto"/>
        <w:contextualSpacing/>
        <w:jc w:val="both"/>
        <w:rPr>
          <w:rFonts w:ascii="Arial" w:eastAsia="Arial" w:hAnsi="Arial" w:cs="Arial"/>
          <w:i/>
          <w:sz w:val="24"/>
          <w:szCs w:val="24"/>
        </w:rPr>
      </w:pPr>
      <w:r w:rsidRPr="00EF1EDA">
        <w:rPr>
          <w:rFonts w:ascii="Arial" w:eastAsia="Arial" w:hAnsi="Arial" w:cs="Arial"/>
          <w:i/>
          <w:sz w:val="24"/>
          <w:szCs w:val="24"/>
        </w:rPr>
        <w:t>“</w:t>
      </w:r>
      <w:r w:rsidR="2A7E3667" w:rsidRPr="00EF1EDA">
        <w:rPr>
          <w:rFonts w:ascii="Arial" w:eastAsia="Arial" w:hAnsi="Arial" w:cs="Arial"/>
          <w:i/>
          <w:sz w:val="24"/>
          <w:szCs w:val="24"/>
        </w:rPr>
        <w:t xml:space="preserve">En cuanto a los elementos que es necesario </w:t>
      </w:r>
      <w:proofErr w:type="spellStart"/>
      <w:r w:rsidR="2A7E3667" w:rsidRPr="00EF1EDA">
        <w:rPr>
          <w:rFonts w:ascii="Arial" w:eastAsia="Arial" w:hAnsi="Arial" w:cs="Arial"/>
          <w:i/>
          <w:sz w:val="24"/>
          <w:szCs w:val="24"/>
        </w:rPr>
        <w:t>operacionalizar</w:t>
      </w:r>
      <w:proofErr w:type="spellEnd"/>
      <w:r w:rsidR="2A7E3667" w:rsidRPr="00EF1EDA">
        <w:rPr>
          <w:rFonts w:ascii="Arial" w:eastAsia="Arial" w:hAnsi="Arial" w:cs="Arial"/>
          <w:i/>
          <w:sz w:val="24"/>
          <w:szCs w:val="24"/>
        </w:rPr>
        <w:t xml:space="preserve"> pueden dividirse en dos grandes campos que requieren un tratamiento diferenciado por su propia naturaleza: el universo y sus variables”</w:t>
      </w:r>
    </w:p>
    <w:p w14:paraId="7EBA4AD2" w14:textId="51F406AA" w:rsidR="2A7E3667" w:rsidRDefault="2A7E3667" w:rsidP="00343AA0">
      <w:pPr>
        <w:spacing w:line="360" w:lineRule="auto"/>
        <w:contextualSpacing/>
        <w:jc w:val="both"/>
        <w:rPr>
          <w:rFonts w:ascii="Arial" w:eastAsia="Arial" w:hAnsi="Arial" w:cs="Arial"/>
          <w:sz w:val="24"/>
          <w:szCs w:val="24"/>
        </w:rPr>
      </w:pPr>
      <w:r w:rsidRPr="2A7E3667">
        <w:rPr>
          <w:rFonts w:ascii="Arial" w:eastAsia="Arial" w:hAnsi="Arial" w:cs="Arial"/>
          <w:sz w:val="24"/>
          <w:szCs w:val="24"/>
        </w:rPr>
        <w:t xml:space="preserve"> </w:t>
      </w:r>
    </w:p>
    <w:p w14:paraId="05E53CB7" w14:textId="4656DAB9" w:rsidR="00247481" w:rsidRDefault="00247481" w:rsidP="00343AA0">
      <w:pPr>
        <w:spacing w:line="360" w:lineRule="auto"/>
        <w:contextualSpacing/>
        <w:jc w:val="both"/>
        <w:rPr>
          <w:rFonts w:ascii="Arial" w:eastAsia="Arial" w:hAnsi="Arial" w:cs="Arial"/>
          <w:b/>
          <w:sz w:val="24"/>
          <w:szCs w:val="24"/>
        </w:rPr>
      </w:pPr>
      <w:r>
        <w:rPr>
          <w:rFonts w:ascii="Arial" w:eastAsia="Arial" w:hAnsi="Arial" w:cs="Arial"/>
          <w:b/>
          <w:sz w:val="24"/>
          <w:szCs w:val="24"/>
        </w:rPr>
        <w:t>DISEÑO DE INVESTIGACI</w:t>
      </w:r>
      <w:r>
        <w:rPr>
          <w:rFonts w:ascii="Arial" w:eastAsia="Arial" w:hAnsi="Arial" w:cs="Arial"/>
          <w:b/>
          <w:bCs/>
          <w:sz w:val="24"/>
          <w:szCs w:val="24"/>
        </w:rPr>
        <w:t>Ó</w:t>
      </w:r>
      <w:r>
        <w:rPr>
          <w:rFonts w:ascii="Arial" w:eastAsia="Arial" w:hAnsi="Arial" w:cs="Arial"/>
          <w:b/>
          <w:sz w:val="24"/>
          <w:szCs w:val="24"/>
        </w:rPr>
        <w:t>N</w:t>
      </w:r>
    </w:p>
    <w:p w14:paraId="0D11C56D" w14:textId="77777777" w:rsidR="00247481" w:rsidRDefault="00247481" w:rsidP="00343AA0">
      <w:pPr>
        <w:spacing w:line="360" w:lineRule="auto"/>
        <w:contextualSpacing/>
        <w:jc w:val="both"/>
        <w:rPr>
          <w:rFonts w:ascii="Arial" w:eastAsia="Arial" w:hAnsi="Arial" w:cs="Arial"/>
          <w:sz w:val="24"/>
          <w:szCs w:val="24"/>
        </w:rPr>
      </w:pPr>
    </w:p>
    <w:p w14:paraId="7DCF8E62" w14:textId="26386969" w:rsidR="00247481" w:rsidRDefault="00247481" w:rsidP="00343AA0">
      <w:pPr>
        <w:spacing w:line="360" w:lineRule="auto"/>
        <w:contextualSpacing/>
        <w:jc w:val="both"/>
        <w:rPr>
          <w:rFonts w:ascii="Arial" w:hAnsi="Arial" w:cs="Arial"/>
          <w:color w:val="000000" w:themeColor="text1"/>
          <w:sz w:val="24"/>
          <w:szCs w:val="24"/>
          <w:shd w:val="clear" w:color="auto" w:fill="FFFFFF"/>
        </w:rPr>
      </w:pPr>
      <w:r>
        <w:rPr>
          <w:rFonts w:ascii="Arial" w:eastAsia="Arial" w:hAnsi="Arial" w:cs="Arial"/>
          <w:sz w:val="24"/>
          <w:szCs w:val="24"/>
        </w:rPr>
        <w:t xml:space="preserve">     </w:t>
      </w:r>
      <w:r w:rsidRPr="00247481">
        <w:rPr>
          <w:rFonts w:ascii="Arial" w:hAnsi="Arial" w:cs="Arial"/>
          <w:color w:val="000000" w:themeColor="text1"/>
          <w:sz w:val="24"/>
          <w:szCs w:val="24"/>
          <w:shd w:val="clear" w:color="auto" w:fill="FFFFFF"/>
        </w:rPr>
        <w:t>Diseño de investigación se refiere a la estrategia que adopta el investigador para responder al problema, dificultad o inconveniente planteado en el estudio. Para fines didácticos se clasifican en diseño experimental, diseño no experimental y diseño bibliográfico.</w:t>
      </w:r>
    </w:p>
    <w:p w14:paraId="09849C5F" w14:textId="77777777" w:rsidR="00247481" w:rsidRDefault="00247481" w:rsidP="00247481">
      <w:pPr>
        <w:shd w:val="clear" w:color="auto" w:fill="FFFFFF"/>
        <w:spacing w:after="0" w:line="334" w:lineRule="atLeast"/>
        <w:jc w:val="both"/>
        <w:rPr>
          <w:rFonts w:ascii="Arial" w:hAnsi="Arial" w:cs="Arial"/>
          <w:color w:val="000000" w:themeColor="text1"/>
          <w:sz w:val="24"/>
          <w:szCs w:val="24"/>
          <w:shd w:val="clear" w:color="auto" w:fill="FFFFFF"/>
        </w:rPr>
      </w:pPr>
    </w:p>
    <w:p w14:paraId="7AD603CD" w14:textId="77777777" w:rsidR="00247481" w:rsidRDefault="00247481" w:rsidP="00247481">
      <w:pPr>
        <w:shd w:val="clear" w:color="auto" w:fill="FFFFFF"/>
        <w:spacing w:after="0" w:line="334" w:lineRule="atLeast"/>
        <w:jc w:val="both"/>
        <w:rPr>
          <w:rFonts w:ascii="Arial" w:eastAsia="Times New Roman" w:hAnsi="Arial" w:cs="Arial"/>
          <w:b/>
          <w:bCs/>
          <w:color w:val="000000" w:themeColor="text1"/>
          <w:sz w:val="24"/>
          <w:szCs w:val="24"/>
          <w:lang w:val="es-VE" w:eastAsia="es-VE"/>
        </w:rPr>
      </w:pPr>
      <w:r w:rsidRPr="00247481">
        <w:rPr>
          <w:rFonts w:ascii="Arial" w:eastAsia="Times New Roman" w:hAnsi="Arial" w:cs="Arial"/>
          <w:b/>
          <w:bCs/>
          <w:color w:val="000000" w:themeColor="text1"/>
          <w:sz w:val="24"/>
          <w:szCs w:val="24"/>
          <w:lang w:val="es-VE" w:eastAsia="es-VE"/>
        </w:rPr>
        <w:t>Diseño experimental</w:t>
      </w:r>
    </w:p>
    <w:p w14:paraId="01EB46C4" w14:textId="77777777" w:rsidR="009B56F8" w:rsidRPr="00247481" w:rsidRDefault="009B56F8" w:rsidP="00247481">
      <w:pPr>
        <w:shd w:val="clear" w:color="auto" w:fill="FFFFFF"/>
        <w:spacing w:after="0" w:line="334" w:lineRule="atLeast"/>
        <w:jc w:val="both"/>
        <w:rPr>
          <w:rFonts w:ascii="Arial" w:eastAsia="Times New Roman" w:hAnsi="Arial" w:cs="Arial"/>
          <w:color w:val="000000" w:themeColor="text1"/>
          <w:sz w:val="24"/>
          <w:szCs w:val="24"/>
          <w:lang w:val="es-VE" w:eastAsia="es-VE"/>
        </w:rPr>
      </w:pPr>
    </w:p>
    <w:p w14:paraId="7F5CD8E3" w14:textId="5B9C2642" w:rsidR="00247481" w:rsidRDefault="00DF5DDF" w:rsidP="00DF5DDF">
      <w:pPr>
        <w:shd w:val="clear" w:color="auto" w:fill="FFFFFF"/>
        <w:spacing w:after="0" w:line="360" w:lineRule="auto"/>
        <w:jc w:val="both"/>
        <w:rPr>
          <w:rFonts w:ascii="Arial" w:eastAsia="Times New Roman" w:hAnsi="Arial" w:cs="Arial"/>
          <w:color w:val="000000" w:themeColor="text1"/>
          <w:sz w:val="24"/>
          <w:szCs w:val="24"/>
          <w:lang w:val="es-VE" w:eastAsia="es-VE"/>
        </w:rPr>
      </w:pPr>
      <w:r>
        <w:rPr>
          <w:rFonts w:ascii="Arial" w:eastAsia="Times New Roman" w:hAnsi="Arial" w:cs="Arial"/>
          <w:color w:val="000000" w:themeColor="text1"/>
          <w:sz w:val="24"/>
          <w:szCs w:val="24"/>
          <w:lang w:val="es-VE" w:eastAsia="es-VE"/>
        </w:rPr>
        <w:t xml:space="preserve">     </w:t>
      </w:r>
      <w:r w:rsidR="00247481" w:rsidRPr="00247481">
        <w:rPr>
          <w:rFonts w:ascii="Arial" w:eastAsia="Times New Roman" w:hAnsi="Arial" w:cs="Arial"/>
          <w:color w:val="000000" w:themeColor="text1"/>
          <w:sz w:val="24"/>
          <w:szCs w:val="24"/>
          <w:lang w:val="es-VE" w:eastAsia="es-VE"/>
        </w:rPr>
        <w:t xml:space="preserve">Según el autor (Santa </w:t>
      </w:r>
      <w:proofErr w:type="spellStart"/>
      <w:r w:rsidR="009B56F8">
        <w:rPr>
          <w:rFonts w:ascii="Arial" w:eastAsia="Times New Roman" w:hAnsi="Arial" w:cs="Arial"/>
          <w:color w:val="000000" w:themeColor="text1"/>
          <w:sz w:val="24"/>
          <w:szCs w:val="24"/>
          <w:lang w:val="es-VE" w:eastAsia="es-VE"/>
        </w:rPr>
        <w:t>Palella</w:t>
      </w:r>
      <w:proofErr w:type="spellEnd"/>
      <w:r w:rsidR="009B56F8">
        <w:rPr>
          <w:rFonts w:ascii="Arial" w:eastAsia="Times New Roman" w:hAnsi="Arial" w:cs="Arial"/>
          <w:color w:val="000000" w:themeColor="text1"/>
          <w:sz w:val="24"/>
          <w:szCs w:val="24"/>
          <w:lang w:val="es-VE" w:eastAsia="es-VE"/>
        </w:rPr>
        <w:t xml:space="preserve"> y </w:t>
      </w:r>
      <w:proofErr w:type="spellStart"/>
      <w:r w:rsidR="009B56F8">
        <w:rPr>
          <w:rFonts w:ascii="Arial" w:eastAsia="Times New Roman" w:hAnsi="Arial" w:cs="Arial"/>
          <w:color w:val="000000" w:themeColor="text1"/>
          <w:sz w:val="24"/>
          <w:szCs w:val="24"/>
          <w:lang w:val="es-VE" w:eastAsia="es-VE"/>
        </w:rPr>
        <w:t>Feliberto</w:t>
      </w:r>
      <w:proofErr w:type="spellEnd"/>
      <w:r w:rsidR="009B56F8">
        <w:rPr>
          <w:rFonts w:ascii="Arial" w:eastAsia="Times New Roman" w:hAnsi="Arial" w:cs="Arial"/>
          <w:color w:val="000000" w:themeColor="text1"/>
          <w:sz w:val="24"/>
          <w:szCs w:val="24"/>
          <w:lang w:val="es-VE" w:eastAsia="es-VE"/>
        </w:rPr>
        <w:t xml:space="preserve"> </w:t>
      </w:r>
      <w:proofErr w:type="spellStart"/>
      <w:r w:rsidR="009B56F8">
        <w:rPr>
          <w:rFonts w:ascii="Arial" w:eastAsia="Times New Roman" w:hAnsi="Arial" w:cs="Arial"/>
          <w:color w:val="000000" w:themeColor="text1"/>
          <w:sz w:val="24"/>
          <w:szCs w:val="24"/>
          <w:lang w:val="es-VE" w:eastAsia="es-VE"/>
        </w:rPr>
        <w:t>Martins</w:t>
      </w:r>
      <w:proofErr w:type="spellEnd"/>
      <w:r w:rsidR="009B56F8">
        <w:rPr>
          <w:rFonts w:ascii="Arial" w:eastAsia="Times New Roman" w:hAnsi="Arial" w:cs="Arial"/>
          <w:color w:val="000000" w:themeColor="text1"/>
          <w:sz w:val="24"/>
          <w:szCs w:val="24"/>
          <w:lang w:val="es-VE" w:eastAsia="es-VE"/>
        </w:rPr>
        <w:t xml:space="preserve">, </w:t>
      </w:r>
      <w:r w:rsidR="00247481" w:rsidRPr="00247481">
        <w:rPr>
          <w:rFonts w:ascii="Arial" w:eastAsia="Times New Roman" w:hAnsi="Arial" w:cs="Arial"/>
          <w:color w:val="000000" w:themeColor="text1"/>
          <w:sz w:val="24"/>
          <w:szCs w:val="24"/>
          <w:lang w:val="es-VE" w:eastAsia="es-VE"/>
        </w:rPr>
        <w:t>2010), define: El diseño experimental es aquel según el cual el investigador manipula una variable experimental no comprobada, bajo condiciones estrictamente controladas. Su objetivo es describir de qué modo y porque causa se produce o puede producirse un fenómeno. Busca predecir el futuro, elaborar pronósticos que una vez confirmados, se convierten en leyes y generalizaciones tendentes a incrementar el cúmulo de conocimientos pedagógicos y el mejoramiento de la acción educativa. (pag.86)</w:t>
      </w:r>
    </w:p>
    <w:p w14:paraId="04C0C7F4" w14:textId="77777777" w:rsidR="00DF5DDF" w:rsidRPr="00247481" w:rsidRDefault="00DF5DDF" w:rsidP="00247481">
      <w:pPr>
        <w:shd w:val="clear" w:color="auto" w:fill="FFFFFF"/>
        <w:spacing w:after="0" w:line="334" w:lineRule="atLeast"/>
        <w:jc w:val="both"/>
        <w:rPr>
          <w:rFonts w:ascii="Arial" w:eastAsia="Times New Roman" w:hAnsi="Arial" w:cs="Arial"/>
          <w:color w:val="000000" w:themeColor="text1"/>
          <w:sz w:val="24"/>
          <w:szCs w:val="24"/>
          <w:lang w:val="es-VE" w:eastAsia="es-VE"/>
        </w:rPr>
      </w:pPr>
    </w:p>
    <w:p w14:paraId="2B7CD2CD" w14:textId="77777777" w:rsidR="00DF5DDF" w:rsidRDefault="00DF5DDF" w:rsidP="00247481">
      <w:pPr>
        <w:shd w:val="clear" w:color="auto" w:fill="FFFFFF"/>
        <w:spacing w:after="0" w:line="334" w:lineRule="atLeast"/>
        <w:jc w:val="both"/>
        <w:rPr>
          <w:rFonts w:ascii="Arial" w:eastAsia="Times New Roman" w:hAnsi="Arial" w:cs="Arial"/>
          <w:b/>
          <w:bCs/>
          <w:color w:val="000000" w:themeColor="text1"/>
          <w:sz w:val="24"/>
          <w:szCs w:val="24"/>
          <w:lang w:val="es-VE" w:eastAsia="es-VE"/>
        </w:rPr>
      </w:pPr>
    </w:p>
    <w:p w14:paraId="6EAFD02C" w14:textId="77777777" w:rsidR="00DF5DDF" w:rsidRDefault="00DF5DDF" w:rsidP="00247481">
      <w:pPr>
        <w:shd w:val="clear" w:color="auto" w:fill="FFFFFF"/>
        <w:spacing w:after="0" w:line="334" w:lineRule="atLeast"/>
        <w:jc w:val="both"/>
        <w:rPr>
          <w:rFonts w:ascii="Arial" w:eastAsia="Times New Roman" w:hAnsi="Arial" w:cs="Arial"/>
          <w:b/>
          <w:bCs/>
          <w:color w:val="000000" w:themeColor="text1"/>
          <w:sz w:val="24"/>
          <w:szCs w:val="24"/>
          <w:lang w:val="es-VE" w:eastAsia="es-VE"/>
        </w:rPr>
      </w:pPr>
    </w:p>
    <w:p w14:paraId="27F981C4" w14:textId="77777777" w:rsidR="00247481" w:rsidRDefault="00247481" w:rsidP="00247481">
      <w:pPr>
        <w:shd w:val="clear" w:color="auto" w:fill="FFFFFF"/>
        <w:spacing w:after="0" w:line="334" w:lineRule="atLeast"/>
        <w:jc w:val="both"/>
        <w:rPr>
          <w:rFonts w:ascii="Arial" w:eastAsia="Times New Roman" w:hAnsi="Arial" w:cs="Arial"/>
          <w:b/>
          <w:bCs/>
          <w:color w:val="000000" w:themeColor="text1"/>
          <w:sz w:val="24"/>
          <w:szCs w:val="24"/>
          <w:lang w:val="es-VE" w:eastAsia="es-VE"/>
        </w:rPr>
      </w:pPr>
      <w:r w:rsidRPr="00247481">
        <w:rPr>
          <w:rFonts w:ascii="Arial" w:eastAsia="Times New Roman" w:hAnsi="Arial" w:cs="Arial"/>
          <w:b/>
          <w:bCs/>
          <w:color w:val="000000" w:themeColor="text1"/>
          <w:sz w:val="24"/>
          <w:szCs w:val="24"/>
          <w:lang w:val="es-VE" w:eastAsia="es-VE"/>
        </w:rPr>
        <w:lastRenderedPageBreak/>
        <w:t>Diseño no experimental</w:t>
      </w:r>
    </w:p>
    <w:p w14:paraId="514A3950" w14:textId="77777777" w:rsidR="009B56F8" w:rsidRPr="00247481" w:rsidRDefault="009B56F8" w:rsidP="00247481">
      <w:pPr>
        <w:shd w:val="clear" w:color="auto" w:fill="FFFFFF"/>
        <w:spacing w:after="0" w:line="334" w:lineRule="atLeast"/>
        <w:jc w:val="both"/>
        <w:rPr>
          <w:rFonts w:ascii="Arial" w:eastAsia="Times New Roman" w:hAnsi="Arial" w:cs="Arial"/>
          <w:color w:val="000000" w:themeColor="text1"/>
          <w:sz w:val="24"/>
          <w:szCs w:val="24"/>
          <w:lang w:val="es-VE" w:eastAsia="es-VE"/>
        </w:rPr>
      </w:pPr>
    </w:p>
    <w:p w14:paraId="29F3F513" w14:textId="1E4EBA49" w:rsidR="00247481" w:rsidRDefault="00DF5DDF" w:rsidP="00DF5DDF">
      <w:pPr>
        <w:shd w:val="clear" w:color="auto" w:fill="FFFFFF"/>
        <w:spacing w:after="0" w:line="360" w:lineRule="auto"/>
        <w:jc w:val="both"/>
        <w:rPr>
          <w:rFonts w:ascii="Arial" w:eastAsia="Times New Roman" w:hAnsi="Arial" w:cs="Arial"/>
          <w:color w:val="000000" w:themeColor="text1"/>
          <w:sz w:val="24"/>
          <w:szCs w:val="24"/>
          <w:lang w:val="es-VE" w:eastAsia="es-VE"/>
        </w:rPr>
      </w:pPr>
      <w:r>
        <w:rPr>
          <w:rFonts w:ascii="Arial" w:eastAsia="Times New Roman" w:hAnsi="Arial" w:cs="Arial"/>
          <w:color w:val="000000" w:themeColor="text1"/>
          <w:sz w:val="24"/>
          <w:szCs w:val="24"/>
          <w:lang w:val="es-VE" w:eastAsia="es-VE"/>
        </w:rPr>
        <w:t xml:space="preserve">     </w:t>
      </w:r>
      <w:r w:rsidR="009B56F8">
        <w:rPr>
          <w:rFonts w:ascii="Arial" w:eastAsia="Times New Roman" w:hAnsi="Arial" w:cs="Arial"/>
          <w:color w:val="000000" w:themeColor="text1"/>
          <w:sz w:val="24"/>
          <w:szCs w:val="24"/>
          <w:lang w:val="es-VE" w:eastAsia="es-VE"/>
        </w:rPr>
        <w:t xml:space="preserve">Según el autor (Santa </w:t>
      </w:r>
      <w:proofErr w:type="spellStart"/>
      <w:r w:rsidR="009B56F8">
        <w:rPr>
          <w:rFonts w:ascii="Arial" w:eastAsia="Times New Roman" w:hAnsi="Arial" w:cs="Arial"/>
          <w:color w:val="000000" w:themeColor="text1"/>
          <w:sz w:val="24"/>
          <w:szCs w:val="24"/>
          <w:lang w:val="es-VE" w:eastAsia="es-VE"/>
        </w:rPr>
        <w:t>Palella</w:t>
      </w:r>
      <w:proofErr w:type="spellEnd"/>
      <w:r w:rsidR="009B56F8">
        <w:rPr>
          <w:rFonts w:ascii="Arial" w:eastAsia="Times New Roman" w:hAnsi="Arial" w:cs="Arial"/>
          <w:color w:val="000000" w:themeColor="text1"/>
          <w:sz w:val="24"/>
          <w:szCs w:val="24"/>
          <w:lang w:val="es-VE" w:eastAsia="es-VE"/>
        </w:rPr>
        <w:t xml:space="preserve"> y </w:t>
      </w:r>
      <w:proofErr w:type="spellStart"/>
      <w:r w:rsidR="009B56F8">
        <w:rPr>
          <w:rFonts w:ascii="Arial" w:eastAsia="Times New Roman" w:hAnsi="Arial" w:cs="Arial"/>
          <w:color w:val="000000" w:themeColor="text1"/>
          <w:sz w:val="24"/>
          <w:szCs w:val="24"/>
          <w:lang w:val="es-VE" w:eastAsia="es-VE"/>
        </w:rPr>
        <w:t>F</w:t>
      </w:r>
      <w:r w:rsidR="00247481" w:rsidRPr="00247481">
        <w:rPr>
          <w:rFonts w:ascii="Arial" w:eastAsia="Times New Roman" w:hAnsi="Arial" w:cs="Arial"/>
          <w:color w:val="000000" w:themeColor="text1"/>
          <w:sz w:val="24"/>
          <w:szCs w:val="24"/>
          <w:lang w:val="es-VE" w:eastAsia="es-VE"/>
        </w:rPr>
        <w:t>eliberto</w:t>
      </w:r>
      <w:proofErr w:type="spellEnd"/>
      <w:r w:rsidR="00247481" w:rsidRPr="00247481">
        <w:rPr>
          <w:rFonts w:ascii="Arial" w:eastAsia="Times New Roman" w:hAnsi="Arial" w:cs="Arial"/>
          <w:color w:val="000000" w:themeColor="text1"/>
          <w:sz w:val="24"/>
          <w:szCs w:val="24"/>
          <w:lang w:val="es-VE" w:eastAsia="es-VE"/>
        </w:rPr>
        <w:t xml:space="preserve"> </w:t>
      </w:r>
      <w:proofErr w:type="spellStart"/>
      <w:r w:rsidR="00247481" w:rsidRPr="00247481">
        <w:rPr>
          <w:rFonts w:ascii="Arial" w:eastAsia="Times New Roman" w:hAnsi="Arial" w:cs="Arial"/>
          <w:color w:val="000000" w:themeColor="text1"/>
          <w:sz w:val="24"/>
          <w:szCs w:val="24"/>
          <w:lang w:val="es-VE" w:eastAsia="es-VE"/>
        </w:rPr>
        <w:t>Martins</w:t>
      </w:r>
      <w:proofErr w:type="spellEnd"/>
      <w:r w:rsidR="009B56F8">
        <w:rPr>
          <w:rFonts w:ascii="Arial" w:eastAsia="Times New Roman" w:hAnsi="Arial" w:cs="Arial"/>
          <w:color w:val="000000" w:themeColor="text1"/>
          <w:sz w:val="24"/>
          <w:szCs w:val="24"/>
          <w:lang w:val="es-VE" w:eastAsia="es-VE"/>
        </w:rPr>
        <w:t>,</w:t>
      </w:r>
      <w:r w:rsidR="00247481" w:rsidRPr="00247481">
        <w:rPr>
          <w:rFonts w:ascii="Arial" w:eastAsia="Times New Roman" w:hAnsi="Arial" w:cs="Arial"/>
          <w:color w:val="000000" w:themeColor="text1"/>
          <w:sz w:val="24"/>
          <w:szCs w:val="24"/>
          <w:lang w:val="es-VE" w:eastAsia="es-VE"/>
        </w:rPr>
        <w:t xml:space="preserve"> 2010), define: El diseño no experimental es el que se realiza sin manipular en forma deliberada ninguna variable. El investigador no sustituye intencionalmente las variables independientes. Se observan los hechos tal y como se</w:t>
      </w:r>
      <w:r w:rsidR="009B56F8">
        <w:rPr>
          <w:rFonts w:ascii="Arial" w:eastAsia="Times New Roman" w:hAnsi="Arial" w:cs="Arial"/>
          <w:color w:val="000000" w:themeColor="text1"/>
          <w:sz w:val="24"/>
          <w:szCs w:val="24"/>
          <w:lang w:val="es-VE" w:eastAsia="es-VE"/>
        </w:rPr>
        <w:t xml:space="preserve"> </w:t>
      </w:r>
      <w:r w:rsidR="00247481" w:rsidRPr="00247481">
        <w:rPr>
          <w:rFonts w:ascii="Arial" w:eastAsia="Times New Roman" w:hAnsi="Arial" w:cs="Arial"/>
          <w:color w:val="000000" w:themeColor="text1"/>
          <w:sz w:val="24"/>
          <w:szCs w:val="24"/>
          <w:lang w:val="es-VE" w:eastAsia="es-VE"/>
        </w:rPr>
        <w:t>presentan e</w:t>
      </w:r>
      <w:r w:rsidR="009B56F8">
        <w:rPr>
          <w:rFonts w:ascii="Arial" w:eastAsia="Times New Roman" w:hAnsi="Arial" w:cs="Arial"/>
          <w:color w:val="000000" w:themeColor="text1"/>
          <w:sz w:val="24"/>
          <w:szCs w:val="24"/>
          <w:lang w:val="es-VE" w:eastAsia="es-VE"/>
        </w:rPr>
        <w:t>n</w:t>
      </w:r>
      <w:r w:rsidR="00247481" w:rsidRPr="00247481">
        <w:rPr>
          <w:rFonts w:ascii="Arial" w:eastAsia="Times New Roman" w:hAnsi="Arial" w:cs="Arial"/>
          <w:color w:val="000000" w:themeColor="text1"/>
          <w:sz w:val="24"/>
          <w:szCs w:val="24"/>
          <w:lang w:val="es-VE" w:eastAsia="es-VE"/>
        </w:rPr>
        <w:t xml:space="preserve"> su contexto real y en un tiempo determinado o no, para luego analizarlos. Por lo tanto en este diseño no se construye una situación especifica si no que se observa las que existen. (pag.87)</w:t>
      </w:r>
    </w:p>
    <w:p w14:paraId="72C38F6A" w14:textId="77777777" w:rsidR="00DF5DDF" w:rsidRPr="00247481" w:rsidRDefault="00DF5DDF" w:rsidP="00247481">
      <w:pPr>
        <w:shd w:val="clear" w:color="auto" w:fill="FFFFFF"/>
        <w:spacing w:after="0" w:line="334" w:lineRule="atLeast"/>
        <w:jc w:val="both"/>
        <w:rPr>
          <w:rFonts w:ascii="Arial" w:eastAsia="Times New Roman" w:hAnsi="Arial" w:cs="Arial"/>
          <w:color w:val="000000" w:themeColor="text1"/>
          <w:sz w:val="24"/>
          <w:szCs w:val="24"/>
          <w:lang w:val="es-VE" w:eastAsia="es-VE"/>
        </w:rPr>
      </w:pPr>
    </w:p>
    <w:p w14:paraId="0F0DAE93" w14:textId="77777777" w:rsidR="00247481" w:rsidRDefault="00247481" w:rsidP="00247481">
      <w:pPr>
        <w:shd w:val="clear" w:color="auto" w:fill="FFFFFF"/>
        <w:spacing w:after="0" w:line="334" w:lineRule="atLeast"/>
        <w:jc w:val="both"/>
        <w:rPr>
          <w:rFonts w:ascii="Arial" w:eastAsia="Times New Roman" w:hAnsi="Arial" w:cs="Arial"/>
          <w:b/>
          <w:bCs/>
          <w:color w:val="000000" w:themeColor="text1"/>
          <w:sz w:val="24"/>
          <w:szCs w:val="24"/>
          <w:lang w:val="es-VE" w:eastAsia="es-VE"/>
        </w:rPr>
      </w:pPr>
      <w:r w:rsidRPr="00247481">
        <w:rPr>
          <w:rFonts w:ascii="Arial" w:eastAsia="Times New Roman" w:hAnsi="Arial" w:cs="Arial"/>
          <w:b/>
          <w:bCs/>
          <w:color w:val="000000" w:themeColor="text1"/>
          <w:sz w:val="24"/>
          <w:szCs w:val="24"/>
          <w:lang w:val="es-VE" w:eastAsia="es-VE"/>
        </w:rPr>
        <w:t>Diseño bibliográfico</w:t>
      </w:r>
    </w:p>
    <w:p w14:paraId="4D4D38D8" w14:textId="77777777" w:rsidR="009B56F8" w:rsidRPr="00247481" w:rsidRDefault="009B56F8" w:rsidP="00247481">
      <w:pPr>
        <w:shd w:val="clear" w:color="auto" w:fill="FFFFFF"/>
        <w:spacing w:after="0" w:line="334" w:lineRule="atLeast"/>
        <w:jc w:val="both"/>
        <w:rPr>
          <w:rFonts w:ascii="Arial" w:eastAsia="Times New Roman" w:hAnsi="Arial" w:cs="Arial"/>
          <w:color w:val="000000" w:themeColor="text1"/>
          <w:sz w:val="24"/>
          <w:szCs w:val="24"/>
          <w:lang w:val="es-VE" w:eastAsia="es-VE"/>
        </w:rPr>
      </w:pPr>
    </w:p>
    <w:p w14:paraId="1AEEFA9F" w14:textId="2FBC3412" w:rsidR="00247481" w:rsidRPr="00247481" w:rsidRDefault="00DF5DDF" w:rsidP="00DF5DDF">
      <w:pPr>
        <w:shd w:val="clear" w:color="auto" w:fill="FFFFFF"/>
        <w:spacing w:after="0" w:line="360" w:lineRule="auto"/>
        <w:jc w:val="both"/>
        <w:rPr>
          <w:rFonts w:ascii="Arial" w:eastAsia="Times New Roman" w:hAnsi="Arial" w:cs="Arial"/>
          <w:color w:val="000000" w:themeColor="text1"/>
          <w:sz w:val="24"/>
          <w:szCs w:val="24"/>
          <w:lang w:val="es-VE" w:eastAsia="es-VE"/>
        </w:rPr>
      </w:pPr>
      <w:r>
        <w:rPr>
          <w:rFonts w:ascii="Arial" w:eastAsia="Times New Roman" w:hAnsi="Arial" w:cs="Arial"/>
          <w:color w:val="000000" w:themeColor="text1"/>
          <w:sz w:val="24"/>
          <w:szCs w:val="24"/>
          <w:lang w:val="es-VE" w:eastAsia="es-VE"/>
        </w:rPr>
        <w:t xml:space="preserve">     </w:t>
      </w:r>
      <w:r w:rsidR="00247481" w:rsidRPr="00247481">
        <w:rPr>
          <w:rFonts w:ascii="Arial" w:eastAsia="Times New Roman" w:hAnsi="Arial" w:cs="Arial"/>
          <w:color w:val="000000" w:themeColor="text1"/>
          <w:sz w:val="24"/>
          <w:szCs w:val="24"/>
          <w:lang w:val="es-VE" w:eastAsia="es-VE"/>
        </w:rPr>
        <w:t>Segú</w:t>
      </w:r>
      <w:r w:rsidR="009B56F8">
        <w:rPr>
          <w:rFonts w:ascii="Arial" w:eastAsia="Times New Roman" w:hAnsi="Arial" w:cs="Arial"/>
          <w:color w:val="000000" w:themeColor="text1"/>
          <w:sz w:val="24"/>
          <w:szCs w:val="24"/>
          <w:lang w:val="es-VE" w:eastAsia="es-VE"/>
        </w:rPr>
        <w:t xml:space="preserve">n el autor (Santa </w:t>
      </w:r>
      <w:proofErr w:type="spellStart"/>
      <w:r w:rsidR="009B56F8">
        <w:rPr>
          <w:rFonts w:ascii="Arial" w:eastAsia="Times New Roman" w:hAnsi="Arial" w:cs="Arial"/>
          <w:color w:val="000000" w:themeColor="text1"/>
          <w:sz w:val="24"/>
          <w:szCs w:val="24"/>
          <w:lang w:val="es-VE" w:eastAsia="es-VE"/>
        </w:rPr>
        <w:t>Palella</w:t>
      </w:r>
      <w:proofErr w:type="spellEnd"/>
      <w:r w:rsidR="009B56F8">
        <w:rPr>
          <w:rFonts w:ascii="Arial" w:eastAsia="Times New Roman" w:hAnsi="Arial" w:cs="Arial"/>
          <w:color w:val="000000" w:themeColor="text1"/>
          <w:sz w:val="24"/>
          <w:szCs w:val="24"/>
          <w:lang w:val="es-VE" w:eastAsia="es-VE"/>
        </w:rPr>
        <w:t xml:space="preserve"> y </w:t>
      </w:r>
      <w:proofErr w:type="spellStart"/>
      <w:r w:rsidR="009B56F8">
        <w:rPr>
          <w:rFonts w:ascii="Arial" w:eastAsia="Times New Roman" w:hAnsi="Arial" w:cs="Arial"/>
          <w:color w:val="000000" w:themeColor="text1"/>
          <w:sz w:val="24"/>
          <w:szCs w:val="24"/>
          <w:lang w:val="es-VE" w:eastAsia="es-VE"/>
        </w:rPr>
        <w:t>F</w:t>
      </w:r>
      <w:r w:rsidR="00247481" w:rsidRPr="00247481">
        <w:rPr>
          <w:rFonts w:ascii="Arial" w:eastAsia="Times New Roman" w:hAnsi="Arial" w:cs="Arial"/>
          <w:color w:val="000000" w:themeColor="text1"/>
          <w:sz w:val="24"/>
          <w:szCs w:val="24"/>
          <w:lang w:val="es-VE" w:eastAsia="es-VE"/>
        </w:rPr>
        <w:t>eli</w:t>
      </w:r>
      <w:r w:rsidR="009B56F8">
        <w:rPr>
          <w:rFonts w:ascii="Arial" w:eastAsia="Times New Roman" w:hAnsi="Arial" w:cs="Arial"/>
          <w:color w:val="000000" w:themeColor="text1"/>
          <w:sz w:val="24"/>
          <w:szCs w:val="24"/>
          <w:lang w:val="es-VE" w:eastAsia="es-VE"/>
        </w:rPr>
        <w:t>berto</w:t>
      </w:r>
      <w:proofErr w:type="spellEnd"/>
      <w:r w:rsidR="009B56F8">
        <w:rPr>
          <w:rFonts w:ascii="Arial" w:eastAsia="Times New Roman" w:hAnsi="Arial" w:cs="Arial"/>
          <w:color w:val="000000" w:themeColor="text1"/>
          <w:sz w:val="24"/>
          <w:szCs w:val="24"/>
          <w:lang w:val="es-VE" w:eastAsia="es-VE"/>
        </w:rPr>
        <w:t xml:space="preserve"> </w:t>
      </w:r>
      <w:proofErr w:type="spellStart"/>
      <w:r w:rsidR="009B56F8">
        <w:rPr>
          <w:rFonts w:ascii="Arial" w:eastAsia="Times New Roman" w:hAnsi="Arial" w:cs="Arial"/>
          <w:color w:val="000000" w:themeColor="text1"/>
          <w:sz w:val="24"/>
          <w:szCs w:val="24"/>
          <w:lang w:val="es-VE" w:eastAsia="es-VE"/>
        </w:rPr>
        <w:t>Martins</w:t>
      </w:r>
      <w:proofErr w:type="spellEnd"/>
      <w:r w:rsidR="009B56F8">
        <w:rPr>
          <w:rFonts w:ascii="Arial" w:eastAsia="Times New Roman" w:hAnsi="Arial" w:cs="Arial"/>
          <w:color w:val="000000" w:themeColor="text1"/>
          <w:sz w:val="24"/>
          <w:szCs w:val="24"/>
          <w:lang w:val="es-VE" w:eastAsia="es-VE"/>
        </w:rPr>
        <w:t>, 2010), define: E</w:t>
      </w:r>
      <w:r w:rsidR="00247481" w:rsidRPr="00247481">
        <w:rPr>
          <w:rFonts w:ascii="Arial" w:eastAsia="Times New Roman" w:hAnsi="Arial" w:cs="Arial"/>
          <w:color w:val="000000" w:themeColor="text1"/>
          <w:sz w:val="24"/>
          <w:szCs w:val="24"/>
          <w:lang w:val="es-VE" w:eastAsia="es-VE"/>
        </w:rPr>
        <w:t>l diseño  bibliográfico, se fundamenta en la revisión sistemática, rigurosa y profunda del material documental de cualquier clase. Se procura el análisis de los fenómenos o el establecimiento de la relación entre dos o más variables. Cuando opta por este tipo de estudio, el investigador utiliza documentos, los recolecta, selecciona, analiza y presenta resultados coherentes. (pa.87)</w:t>
      </w:r>
    </w:p>
    <w:p w14:paraId="418CD805" w14:textId="77777777" w:rsidR="00247481" w:rsidRDefault="00247481" w:rsidP="00343AA0">
      <w:pPr>
        <w:spacing w:line="360" w:lineRule="auto"/>
        <w:contextualSpacing/>
        <w:jc w:val="both"/>
        <w:rPr>
          <w:rFonts w:ascii="Arial" w:eastAsia="Arial" w:hAnsi="Arial" w:cs="Arial"/>
          <w:b/>
          <w:bCs/>
          <w:sz w:val="24"/>
          <w:szCs w:val="24"/>
        </w:rPr>
      </w:pPr>
    </w:p>
    <w:p w14:paraId="7F2B5864" w14:textId="5B1F05CB" w:rsidR="2A7E3667" w:rsidRDefault="006261E6" w:rsidP="00343AA0">
      <w:pPr>
        <w:spacing w:line="360" w:lineRule="auto"/>
        <w:contextualSpacing/>
        <w:jc w:val="both"/>
        <w:rPr>
          <w:rFonts w:ascii="Arial" w:eastAsia="Arial" w:hAnsi="Arial" w:cs="Arial"/>
          <w:b/>
          <w:bCs/>
          <w:sz w:val="24"/>
          <w:szCs w:val="24"/>
        </w:rPr>
      </w:pPr>
      <w:r>
        <w:rPr>
          <w:rFonts w:ascii="Arial" w:eastAsia="Arial" w:hAnsi="Arial" w:cs="Arial"/>
          <w:b/>
          <w:bCs/>
          <w:sz w:val="24"/>
          <w:szCs w:val="24"/>
        </w:rPr>
        <w:t>TIPO DE INVESTIGACIÓN</w:t>
      </w:r>
    </w:p>
    <w:p w14:paraId="0475EBED" w14:textId="77777777" w:rsidR="006261E6" w:rsidRDefault="006261E6" w:rsidP="00343AA0">
      <w:pPr>
        <w:spacing w:line="360" w:lineRule="auto"/>
        <w:contextualSpacing/>
        <w:jc w:val="both"/>
        <w:rPr>
          <w:rFonts w:ascii="Arial" w:eastAsia="Arial" w:hAnsi="Arial" w:cs="Arial"/>
          <w:b/>
          <w:bCs/>
          <w:sz w:val="24"/>
          <w:szCs w:val="24"/>
        </w:rPr>
      </w:pPr>
    </w:p>
    <w:p w14:paraId="05B79314" w14:textId="02D90601" w:rsidR="006261E6" w:rsidRDefault="00D5783A" w:rsidP="009B56F8">
      <w:pPr>
        <w:spacing w:line="360" w:lineRule="auto"/>
        <w:contextualSpacing/>
        <w:jc w:val="both"/>
        <w:rPr>
          <w:rFonts w:ascii="Arial" w:eastAsia="Arial" w:hAnsi="Arial" w:cs="Arial"/>
          <w:sz w:val="24"/>
          <w:szCs w:val="24"/>
        </w:rPr>
      </w:pPr>
      <w:r>
        <w:rPr>
          <w:rFonts w:ascii="Arial" w:eastAsia="Arial" w:hAnsi="Arial" w:cs="Arial"/>
          <w:sz w:val="24"/>
          <w:szCs w:val="24"/>
        </w:rPr>
        <w:t xml:space="preserve">     </w:t>
      </w:r>
      <w:r w:rsidR="2A7E3667" w:rsidRPr="2A7E3667">
        <w:rPr>
          <w:rFonts w:ascii="Arial" w:eastAsia="Arial" w:hAnsi="Arial" w:cs="Arial"/>
          <w:sz w:val="24"/>
          <w:szCs w:val="24"/>
        </w:rPr>
        <w:t>Es el conjunto de características diferenciales de una investigación con respecto a otra por su naturaleza y su metodología y la técnica a emplea en el proceso de la búsqueda de la verdad, al respecto la mayoría de los diccionarios especializados establecen como conexiones más comunes:</w:t>
      </w:r>
    </w:p>
    <w:p w14:paraId="358F17ED" w14:textId="5AF32C5E" w:rsidR="00203BFB" w:rsidRPr="00203BFB" w:rsidRDefault="006261E6" w:rsidP="00203BFB">
      <w:pPr>
        <w:pStyle w:val="Prrafodelista"/>
        <w:numPr>
          <w:ilvl w:val="0"/>
          <w:numId w:val="6"/>
        </w:numPr>
        <w:spacing w:line="360" w:lineRule="auto"/>
        <w:rPr>
          <w:rFonts w:ascii="Arial" w:eastAsia="Arial" w:hAnsi="Arial" w:cs="Arial"/>
          <w:sz w:val="24"/>
          <w:szCs w:val="24"/>
        </w:rPr>
      </w:pPr>
      <w:r w:rsidRPr="00203BFB">
        <w:rPr>
          <w:rFonts w:ascii="Arial" w:eastAsia="Arial" w:hAnsi="Arial" w:cs="Arial"/>
          <w:sz w:val="24"/>
          <w:szCs w:val="24"/>
        </w:rPr>
        <w:t>L</w:t>
      </w:r>
      <w:r w:rsidR="2A7E3667" w:rsidRPr="00203BFB">
        <w:rPr>
          <w:rFonts w:ascii="Arial" w:eastAsia="Arial" w:hAnsi="Arial" w:cs="Arial"/>
          <w:sz w:val="24"/>
          <w:szCs w:val="24"/>
        </w:rPr>
        <w:t>a investigación histórica</w:t>
      </w:r>
    </w:p>
    <w:p w14:paraId="00DF63A7" w14:textId="715EBFDB" w:rsidR="00203BFB" w:rsidRPr="00203BFB" w:rsidRDefault="006261E6" w:rsidP="00203BFB">
      <w:pPr>
        <w:pStyle w:val="Prrafodelista"/>
        <w:numPr>
          <w:ilvl w:val="0"/>
          <w:numId w:val="6"/>
        </w:numPr>
        <w:spacing w:line="360" w:lineRule="auto"/>
        <w:rPr>
          <w:rFonts w:ascii="Arial" w:eastAsia="Arial" w:hAnsi="Arial" w:cs="Arial"/>
          <w:sz w:val="24"/>
          <w:szCs w:val="24"/>
        </w:rPr>
      </w:pPr>
      <w:r w:rsidRPr="00203BFB">
        <w:rPr>
          <w:rFonts w:ascii="Arial" w:eastAsia="Arial" w:hAnsi="Arial" w:cs="Arial"/>
          <w:sz w:val="24"/>
          <w:szCs w:val="24"/>
        </w:rPr>
        <w:t>L</w:t>
      </w:r>
      <w:r w:rsidR="2A7E3667" w:rsidRPr="00203BFB">
        <w:rPr>
          <w:rFonts w:ascii="Arial" w:eastAsia="Arial" w:hAnsi="Arial" w:cs="Arial"/>
          <w:sz w:val="24"/>
          <w:szCs w:val="24"/>
        </w:rPr>
        <w:t>a investigación descriptiva</w:t>
      </w:r>
    </w:p>
    <w:p w14:paraId="1C9153AE" w14:textId="10CBBD3D" w:rsidR="2A7E3667" w:rsidRPr="00203BFB" w:rsidRDefault="006261E6" w:rsidP="00203BFB">
      <w:pPr>
        <w:pStyle w:val="Prrafodelista"/>
        <w:numPr>
          <w:ilvl w:val="0"/>
          <w:numId w:val="6"/>
        </w:numPr>
        <w:spacing w:line="360" w:lineRule="auto"/>
        <w:rPr>
          <w:rFonts w:ascii="Arial" w:eastAsia="Arial" w:hAnsi="Arial" w:cs="Arial"/>
          <w:sz w:val="24"/>
          <w:szCs w:val="24"/>
        </w:rPr>
      </w:pPr>
      <w:r w:rsidRPr="00203BFB">
        <w:rPr>
          <w:rFonts w:ascii="Arial" w:eastAsia="Arial" w:hAnsi="Arial" w:cs="Arial"/>
          <w:sz w:val="24"/>
          <w:szCs w:val="24"/>
        </w:rPr>
        <w:t>L</w:t>
      </w:r>
      <w:r w:rsidR="2A7E3667" w:rsidRPr="00203BFB">
        <w:rPr>
          <w:rFonts w:ascii="Arial" w:eastAsia="Arial" w:hAnsi="Arial" w:cs="Arial"/>
          <w:sz w:val="24"/>
          <w:szCs w:val="24"/>
        </w:rPr>
        <w:t>a investigación experimental</w:t>
      </w:r>
    </w:p>
    <w:p w14:paraId="731444BF" w14:textId="732795FD" w:rsidR="2A7E3667" w:rsidRDefault="00203BFB" w:rsidP="00343AA0">
      <w:pPr>
        <w:spacing w:line="360" w:lineRule="auto"/>
        <w:contextualSpacing/>
        <w:jc w:val="both"/>
        <w:rPr>
          <w:rFonts w:ascii="Arial" w:eastAsia="Arial" w:hAnsi="Arial" w:cs="Arial"/>
          <w:sz w:val="24"/>
          <w:szCs w:val="24"/>
        </w:rPr>
      </w:pPr>
      <w:r>
        <w:rPr>
          <w:rFonts w:ascii="Arial" w:eastAsia="Arial" w:hAnsi="Arial" w:cs="Arial"/>
          <w:sz w:val="24"/>
          <w:szCs w:val="24"/>
        </w:rPr>
        <w:t xml:space="preserve">     </w:t>
      </w:r>
      <w:r w:rsidR="2A7E3667" w:rsidRPr="2A7E3667">
        <w:rPr>
          <w:rFonts w:ascii="Arial" w:eastAsia="Arial" w:hAnsi="Arial" w:cs="Arial"/>
          <w:sz w:val="24"/>
          <w:szCs w:val="24"/>
        </w:rPr>
        <w:t xml:space="preserve">Por su parte Carlo sabino plantea desde el punto de vista de los objetivos intrínsecos y extrínsecos: Los exploratorios cuando pretenden darnos una visión general del tipo aproximativo se concreta en describir </w:t>
      </w:r>
      <w:r w:rsidR="2A7E3667" w:rsidRPr="2A7E3667">
        <w:rPr>
          <w:rFonts w:ascii="Arial" w:eastAsia="Arial" w:hAnsi="Arial" w:cs="Arial"/>
          <w:sz w:val="24"/>
          <w:szCs w:val="24"/>
        </w:rPr>
        <w:lastRenderedPageBreak/>
        <w:t>las características fundamentales, dest</w:t>
      </w:r>
      <w:r w:rsidR="00DF5DDF">
        <w:rPr>
          <w:rFonts w:ascii="Arial" w:eastAsia="Arial" w:hAnsi="Arial" w:cs="Arial"/>
          <w:sz w:val="24"/>
          <w:szCs w:val="24"/>
        </w:rPr>
        <w:t xml:space="preserve">acando los elementos esenciales </w:t>
      </w:r>
      <w:r w:rsidR="2A7E3667" w:rsidRPr="2A7E3667">
        <w:rPr>
          <w:rFonts w:ascii="Arial" w:eastAsia="Arial" w:hAnsi="Arial" w:cs="Arial"/>
          <w:sz w:val="24"/>
          <w:szCs w:val="24"/>
        </w:rPr>
        <w:t>que caracterizan el fenómeno estudiado y las explicativas que tratan de determinar los origines y las causas de los hechos.</w:t>
      </w:r>
    </w:p>
    <w:p w14:paraId="0E674B5D" w14:textId="24044AF9" w:rsidR="00EF1EDA" w:rsidRDefault="00EF1EDA" w:rsidP="002C1593">
      <w:pPr>
        <w:spacing w:line="360" w:lineRule="auto"/>
        <w:contextualSpacing/>
        <w:jc w:val="center"/>
        <w:rPr>
          <w:rFonts w:ascii="Arial" w:eastAsia="Arial" w:hAnsi="Arial" w:cs="Arial"/>
          <w:sz w:val="24"/>
          <w:szCs w:val="24"/>
        </w:rPr>
      </w:pPr>
    </w:p>
    <w:p w14:paraId="425C9059" w14:textId="2E9D146E" w:rsidR="006261E6" w:rsidRDefault="00BB430A" w:rsidP="00343AA0">
      <w:pPr>
        <w:spacing w:line="360" w:lineRule="auto"/>
        <w:contextualSpacing/>
        <w:jc w:val="both"/>
        <w:rPr>
          <w:rFonts w:ascii="Arial" w:eastAsia="Arial" w:hAnsi="Arial" w:cs="Arial"/>
          <w:sz w:val="24"/>
          <w:szCs w:val="24"/>
        </w:rPr>
      </w:pPr>
      <w:r>
        <w:rPr>
          <w:rFonts w:ascii="Arial" w:eastAsia="Arial" w:hAnsi="Arial" w:cs="Arial"/>
          <w:sz w:val="24"/>
          <w:szCs w:val="24"/>
        </w:rPr>
        <w:t xml:space="preserve">     </w:t>
      </w:r>
      <w:r w:rsidR="6D36F842" w:rsidRPr="6D36F842">
        <w:rPr>
          <w:rFonts w:ascii="Arial" w:eastAsia="Arial" w:hAnsi="Arial" w:cs="Arial"/>
          <w:sz w:val="24"/>
          <w:szCs w:val="24"/>
        </w:rPr>
        <w:t xml:space="preserve">Así la investigación histórica describe lo que era, la descriptiva lo que es y la experimental describe lo que será. Por su parte “Lourdes Múnich” los clasifica por el ámbito en que se efectúan en: “de campo y experimentales”, por los objetivos en exploratorios, descriptivos y confirmatorios y por el periodo que se efectúan estando en transversales, longitudinales, piloto o previo y finales o definitivos, estos planteamientos sobre la tipología son parecidos a los que nos indica “Ana </w:t>
      </w:r>
      <w:proofErr w:type="spellStart"/>
      <w:r w:rsidR="6D36F842" w:rsidRPr="6D36F842">
        <w:rPr>
          <w:rFonts w:ascii="Arial" w:eastAsia="Arial" w:hAnsi="Arial" w:cs="Arial"/>
          <w:sz w:val="24"/>
          <w:szCs w:val="24"/>
        </w:rPr>
        <w:t>Bavaresco</w:t>
      </w:r>
      <w:proofErr w:type="spellEnd"/>
      <w:r w:rsidR="6D36F842" w:rsidRPr="6D36F842">
        <w:rPr>
          <w:rFonts w:ascii="Arial" w:eastAsia="Arial" w:hAnsi="Arial" w:cs="Arial"/>
          <w:sz w:val="24"/>
          <w:szCs w:val="24"/>
        </w:rPr>
        <w:t>” que indica los siguiente:</w:t>
      </w:r>
    </w:p>
    <w:p w14:paraId="65C411F9" w14:textId="773CEDD2" w:rsidR="00203BFB" w:rsidRPr="00203BFB" w:rsidRDefault="6D36F842" w:rsidP="00203BFB">
      <w:pPr>
        <w:pStyle w:val="Prrafodelista"/>
        <w:numPr>
          <w:ilvl w:val="0"/>
          <w:numId w:val="8"/>
        </w:numPr>
        <w:spacing w:line="360" w:lineRule="auto"/>
        <w:rPr>
          <w:rFonts w:ascii="Arial" w:eastAsia="Arial" w:hAnsi="Arial" w:cs="Arial"/>
          <w:sz w:val="24"/>
          <w:szCs w:val="24"/>
        </w:rPr>
      </w:pPr>
      <w:r w:rsidRPr="00203BFB">
        <w:rPr>
          <w:rFonts w:ascii="Arial" w:eastAsia="Arial" w:hAnsi="Arial" w:cs="Arial"/>
          <w:sz w:val="24"/>
          <w:szCs w:val="24"/>
        </w:rPr>
        <w:t>Estudio y observación al azar</w:t>
      </w:r>
    </w:p>
    <w:p w14:paraId="49222CAC" w14:textId="777C7B9C" w:rsidR="00203BFB" w:rsidRPr="00203BFB" w:rsidRDefault="6D36F842" w:rsidP="00203BFB">
      <w:pPr>
        <w:pStyle w:val="Prrafodelista"/>
        <w:numPr>
          <w:ilvl w:val="0"/>
          <w:numId w:val="8"/>
        </w:numPr>
        <w:spacing w:line="360" w:lineRule="auto"/>
        <w:rPr>
          <w:rFonts w:ascii="Arial" w:eastAsia="Arial" w:hAnsi="Arial" w:cs="Arial"/>
          <w:sz w:val="24"/>
          <w:szCs w:val="24"/>
        </w:rPr>
      </w:pPr>
      <w:r w:rsidRPr="00203BFB">
        <w:rPr>
          <w:rFonts w:ascii="Arial" w:eastAsia="Arial" w:hAnsi="Arial" w:cs="Arial"/>
          <w:sz w:val="24"/>
          <w:szCs w:val="24"/>
        </w:rPr>
        <w:t>Estudios exploratorios (documental o histórico)</w:t>
      </w:r>
    </w:p>
    <w:p w14:paraId="148ECDF4" w14:textId="7D9F0648" w:rsidR="2A7E3667" w:rsidRPr="00203BFB" w:rsidRDefault="6D36F842" w:rsidP="00203BFB">
      <w:pPr>
        <w:pStyle w:val="Prrafodelista"/>
        <w:numPr>
          <w:ilvl w:val="0"/>
          <w:numId w:val="8"/>
        </w:numPr>
        <w:spacing w:line="360" w:lineRule="auto"/>
        <w:rPr>
          <w:rFonts w:ascii="Arial" w:eastAsia="Arial" w:hAnsi="Arial" w:cs="Arial"/>
          <w:sz w:val="24"/>
          <w:szCs w:val="24"/>
        </w:rPr>
      </w:pPr>
      <w:r w:rsidRPr="00203BFB">
        <w:rPr>
          <w:rFonts w:ascii="Arial" w:eastAsia="Arial" w:hAnsi="Arial" w:cs="Arial"/>
          <w:sz w:val="24"/>
          <w:szCs w:val="24"/>
        </w:rPr>
        <w:t>Estudios descriptivos o diagnósticos (doctrinal o filosófico)</w:t>
      </w:r>
    </w:p>
    <w:p w14:paraId="21EDA33A" w14:textId="78581423" w:rsidR="2A7E3667" w:rsidRDefault="006261E6" w:rsidP="00343AA0">
      <w:pPr>
        <w:spacing w:line="360" w:lineRule="auto"/>
        <w:contextualSpacing/>
        <w:jc w:val="both"/>
        <w:rPr>
          <w:rFonts w:ascii="Arial" w:eastAsia="Arial" w:hAnsi="Arial" w:cs="Arial"/>
          <w:sz w:val="24"/>
          <w:szCs w:val="24"/>
        </w:rPr>
      </w:pPr>
      <w:r>
        <w:rPr>
          <w:rFonts w:ascii="Arial" w:eastAsia="Arial" w:hAnsi="Arial" w:cs="Arial"/>
          <w:sz w:val="24"/>
          <w:szCs w:val="24"/>
        </w:rPr>
        <w:t xml:space="preserve">     </w:t>
      </w:r>
      <w:r w:rsidR="6D36F842" w:rsidRPr="6D36F842">
        <w:rPr>
          <w:rFonts w:ascii="Arial" w:eastAsia="Arial" w:hAnsi="Arial" w:cs="Arial"/>
          <w:sz w:val="24"/>
          <w:szCs w:val="24"/>
        </w:rPr>
        <w:t>Por su parte el manual de trabajos de grado de la UPEL para los trabajos de grado y tesis doctorales señala lo siguiente.</w:t>
      </w:r>
    </w:p>
    <w:p w14:paraId="38F0B75F" w14:textId="77777777" w:rsidR="006261E6" w:rsidRDefault="006261E6" w:rsidP="00343AA0">
      <w:pPr>
        <w:spacing w:line="360" w:lineRule="auto"/>
        <w:contextualSpacing/>
        <w:jc w:val="both"/>
        <w:rPr>
          <w:rFonts w:ascii="Arial" w:eastAsia="Arial" w:hAnsi="Arial" w:cs="Arial"/>
          <w:sz w:val="24"/>
          <w:szCs w:val="24"/>
        </w:rPr>
      </w:pPr>
    </w:p>
    <w:p w14:paraId="24FBD1BD" w14:textId="77777777" w:rsidR="00203BFB" w:rsidRPr="00203BFB" w:rsidRDefault="2A7E3667" w:rsidP="00203BFB">
      <w:pPr>
        <w:pStyle w:val="Prrafodelista"/>
        <w:numPr>
          <w:ilvl w:val="0"/>
          <w:numId w:val="9"/>
        </w:numPr>
        <w:spacing w:line="360" w:lineRule="auto"/>
        <w:rPr>
          <w:rFonts w:ascii="Arial" w:eastAsia="Arial" w:hAnsi="Arial" w:cs="Arial"/>
          <w:sz w:val="24"/>
          <w:szCs w:val="24"/>
        </w:rPr>
      </w:pPr>
      <w:r w:rsidRPr="00203BFB">
        <w:rPr>
          <w:rFonts w:ascii="Arial" w:eastAsia="Arial" w:hAnsi="Arial" w:cs="Arial"/>
          <w:sz w:val="24"/>
          <w:szCs w:val="24"/>
        </w:rPr>
        <w:t>Investigación de campo</w:t>
      </w:r>
    </w:p>
    <w:p w14:paraId="730F29CE" w14:textId="0CC60E2A" w:rsidR="00203BFB" w:rsidRPr="00203BFB" w:rsidRDefault="2A7E3667" w:rsidP="00203BFB">
      <w:pPr>
        <w:pStyle w:val="Prrafodelista"/>
        <w:numPr>
          <w:ilvl w:val="0"/>
          <w:numId w:val="9"/>
        </w:numPr>
        <w:spacing w:line="360" w:lineRule="auto"/>
        <w:rPr>
          <w:rFonts w:ascii="Arial" w:eastAsia="Arial" w:hAnsi="Arial" w:cs="Arial"/>
          <w:sz w:val="24"/>
          <w:szCs w:val="24"/>
        </w:rPr>
      </w:pPr>
      <w:r w:rsidRPr="00203BFB">
        <w:rPr>
          <w:rFonts w:ascii="Arial" w:eastAsia="Arial" w:hAnsi="Arial" w:cs="Arial"/>
          <w:sz w:val="24"/>
          <w:szCs w:val="24"/>
        </w:rPr>
        <w:t>Investigación documental</w:t>
      </w:r>
    </w:p>
    <w:p w14:paraId="1A9B1886" w14:textId="251A2478" w:rsidR="00203BFB" w:rsidRPr="00203BFB" w:rsidRDefault="2A7E3667" w:rsidP="00203BFB">
      <w:pPr>
        <w:pStyle w:val="Prrafodelista"/>
        <w:numPr>
          <w:ilvl w:val="0"/>
          <w:numId w:val="9"/>
        </w:numPr>
        <w:spacing w:line="360" w:lineRule="auto"/>
        <w:rPr>
          <w:rFonts w:ascii="Arial" w:eastAsia="Arial" w:hAnsi="Arial" w:cs="Arial"/>
          <w:sz w:val="24"/>
          <w:szCs w:val="24"/>
        </w:rPr>
      </w:pPr>
      <w:r w:rsidRPr="00203BFB">
        <w:rPr>
          <w:rFonts w:ascii="Arial" w:eastAsia="Arial" w:hAnsi="Arial" w:cs="Arial"/>
          <w:sz w:val="24"/>
          <w:szCs w:val="24"/>
        </w:rPr>
        <w:t>Proyectos factibles</w:t>
      </w:r>
    </w:p>
    <w:p w14:paraId="4219BBDB" w14:textId="76F5E6CF" w:rsidR="2A7E3667" w:rsidRPr="00203BFB" w:rsidRDefault="2A7E3667" w:rsidP="00203BFB">
      <w:pPr>
        <w:pStyle w:val="Prrafodelista"/>
        <w:numPr>
          <w:ilvl w:val="0"/>
          <w:numId w:val="9"/>
        </w:numPr>
        <w:spacing w:line="360" w:lineRule="auto"/>
        <w:rPr>
          <w:rFonts w:ascii="Arial" w:eastAsia="Arial" w:hAnsi="Arial" w:cs="Arial"/>
          <w:sz w:val="24"/>
          <w:szCs w:val="24"/>
        </w:rPr>
      </w:pPr>
      <w:r w:rsidRPr="00203BFB">
        <w:rPr>
          <w:rFonts w:ascii="Arial" w:eastAsia="Arial" w:hAnsi="Arial" w:cs="Arial"/>
          <w:sz w:val="24"/>
          <w:szCs w:val="24"/>
        </w:rPr>
        <w:t>Proyectos especiales</w:t>
      </w:r>
    </w:p>
    <w:p w14:paraId="5B1A2D54" w14:textId="25B0384E" w:rsidR="2A7E3667" w:rsidRDefault="00161530" w:rsidP="006261E6">
      <w:pPr>
        <w:spacing w:line="360" w:lineRule="auto"/>
        <w:contextualSpacing/>
        <w:jc w:val="both"/>
        <w:rPr>
          <w:rFonts w:ascii="Arial" w:eastAsia="Arial" w:hAnsi="Arial" w:cs="Arial"/>
          <w:sz w:val="24"/>
          <w:szCs w:val="24"/>
        </w:rPr>
      </w:pPr>
      <w:r>
        <w:rPr>
          <w:rFonts w:ascii="Arial" w:eastAsia="Arial" w:hAnsi="Arial" w:cs="Arial"/>
          <w:sz w:val="24"/>
          <w:szCs w:val="24"/>
        </w:rPr>
        <w:t xml:space="preserve">      </w:t>
      </w:r>
      <w:bookmarkStart w:id="0" w:name="_GoBack"/>
      <w:bookmarkEnd w:id="0"/>
      <w:r w:rsidR="2A7E3667" w:rsidRPr="2A7E3667">
        <w:rPr>
          <w:rFonts w:ascii="Arial" w:eastAsia="Arial" w:hAnsi="Arial" w:cs="Arial"/>
          <w:sz w:val="24"/>
          <w:szCs w:val="24"/>
        </w:rPr>
        <w:t>Además señala como modalidades: los estudios monográficos, informes de proyectos de acción, memorias de pasantías y otras.</w:t>
      </w:r>
    </w:p>
    <w:p w14:paraId="4EFE5748" w14:textId="77777777" w:rsidR="00EF1EDA" w:rsidRDefault="00EF1EDA" w:rsidP="006261E6">
      <w:pPr>
        <w:spacing w:line="360" w:lineRule="auto"/>
        <w:contextualSpacing/>
        <w:jc w:val="both"/>
        <w:rPr>
          <w:rFonts w:ascii="Arial" w:eastAsia="Arial" w:hAnsi="Arial" w:cs="Arial"/>
          <w:sz w:val="24"/>
          <w:szCs w:val="24"/>
        </w:rPr>
      </w:pPr>
    </w:p>
    <w:p w14:paraId="4F637073" w14:textId="0294E8B6" w:rsidR="006261E6" w:rsidRPr="00BB430A" w:rsidRDefault="00161530" w:rsidP="002C1593">
      <w:pPr>
        <w:spacing w:line="360" w:lineRule="auto"/>
        <w:contextualSpacing/>
        <w:jc w:val="both"/>
        <w:rPr>
          <w:rFonts w:ascii="Arial" w:eastAsia="Arial" w:hAnsi="Arial" w:cs="Arial"/>
          <w:sz w:val="24"/>
          <w:szCs w:val="24"/>
        </w:rPr>
      </w:pPr>
      <w:r>
        <w:rPr>
          <w:rFonts w:ascii="Arial" w:eastAsia="Arial" w:hAnsi="Arial" w:cs="Arial"/>
          <w:sz w:val="24"/>
          <w:szCs w:val="24"/>
        </w:rPr>
        <w:t xml:space="preserve">     </w:t>
      </w:r>
      <w:r w:rsidR="2A7E3667" w:rsidRPr="2A7E3667">
        <w:rPr>
          <w:rFonts w:ascii="Arial" w:eastAsia="Arial" w:hAnsi="Arial" w:cs="Arial"/>
          <w:sz w:val="24"/>
          <w:szCs w:val="24"/>
        </w:rPr>
        <w:t>Al explicar cada una de ellas expones las de Campo, se refiere al análisis sistemático de problemas en la realidad con el propósito de describirlos, interpretarlos y entender su naturaleza, explicando sus causas y efectos, así como predecir sus concurr</w:t>
      </w:r>
      <w:r w:rsidR="00BB430A">
        <w:rPr>
          <w:rFonts w:ascii="Arial" w:eastAsia="Arial" w:hAnsi="Arial" w:cs="Arial"/>
          <w:sz w:val="24"/>
          <w:szCs w:val="24"/>
        </w:rPr>
        <w:t xml:space="preserve">encias, así vez esto </w:t>
      </w:r>
      <w:proofErr w:type="gramStart"/>
      <w:r w:rsidR="00BB430A">
        <w:rPr>
          <w:rFonts w:ascii="Arial" w:eastAsia="Arial" w:hAnsi="Arial" w:cs="Arial"/>
          <w:sz w:val="24"/>
          <w:szCs w:val="24"/>
        </w:rPr>
        <w:lastRenderedPageBreak/>
        <w:t>pueden</w:t>
      </w:r>
      <w:proofErr w:type="gramEnd"/>
      <w:r w:rsidR="00436FFB">
        <w:rPr>
          <w:rFonts w:ascii="Arial" w:eastAsia="Arial" w:hAnsi="Arial" w:cs="Arial"/>
          <w:sz w:val="24"/>
          <w:szCs w:val="24"/>
        </w:rPr>
        <w:t xml:space="preserve"> ser:</w:t>
      </w:r>
      <w:r w:rsidR="2A7E3667">
        <w:br/>
      </w:r>
      <w:r w:rsidR="002C1593">
        <w:rPr>
          <w:rFonts w:ascii="Arial" w:eastAsia="Arial" w:hAnsi="Arial" w:cs="Arial"/>
          <w:sz w:val="24"/>
          <w:szCs w:val="24"/>
        </w:rPr>
        <w:t xml:space="preserve">                                                            </w:t>
      </w:r>
    </w:p>
    <w:p w14:paraId="111A1C16" w14:textId="77777777" w:rsidR="00203BFB" w:rsidRPr="00203BFB" w:rsidRDefault="2A7E3667" w:rsidP="00203BFB">
      <w:pPr>
        <w:pStyle w:val="Prrafodelista"/>
        <w:numPr>
          <w:ilvl w:val="0"/>
          <w:numId w:val="11"/>
        </w:numPr>
        <w:spacing w:line="360" w:lineRule="auto"/>
        <w:rPr>
          <w:rFonts w:ascii="Arial" w:eastAsia="Arial" w:hAnsi="Arial" w:cs="Arial"/>
          <w:sz w:val="24"/>
          <w:szCs w:val="24"/>
        </w:rPr>
      </w:pPr>
      <w:r w:rsidRPr="00203BFB">
        <w:rPr>
          <w:rFonts w:ascii="Arial" w:eastAsia="Arial" w:hAnsi="Arial" w:cs="Arial"/>
          <w:sz w:val="24"/>
          <w:szCs w:val="24"/>
        </w:rPr>
        <w:t xml:space="preserve">Experimental, casi experimental o ex post facto. </w:t>
      </w:r>
    </w:p>
    <w:p w14:paraId="668A3C8F" w14:textId="32195CF6" w:rsidR="00203BFB" w:rsidRPr="00203BFB" w:rsidRDefault="2A7E3667" w:rsidP="00203BFB">
      <w:pPr>
        <w:pStyle w:val="Prrafodelista"/>
        <w:numPr>
          <w:ilvl w:val="0"/>
          <w:numId w:val="11"/>
        </w:numPr>
        <w:spacing w:line="360" w:lineRule="auto"/>
        <w:rPr>
          <w:rFonts w:ascii="Arial" w:eastAsia="Arial" w:hAnsi="Arial" w:cs="Arial"/>
          <w:sz w:val="24"/>
          <w:szCs w:val="24"/>
        </w:rPr>
      </w:pPr>
      <w:r w:rsidRPr="00203BFB">
        <w:rPr>
          <w:rFonts w:ascii="Arial" w:eastAsia="Arial" w:hAnsi="Arial" w:cs="Arial"/>
          <w:sz w:val="24"/>
          <w:szCs w:val="24"/>
        </w:rPr>
        <w:t>Encuesta, panel, estudio de casos o estudio censal.</w:t>
      </w:r>
    </w:p>
    <w:p w14:paraId="65005B65" w14:textId="1210296E" w:rsidR="00203BFB" w:rsidRPr="00203BFB" w:rsidRDefault="2A7E3667" w:rsidP="00203BFB">
      <w:pPr>
        <w:pStyle w:val="Prrafodelista"/>
        <w:numPr>
          <w:ilvl w:val="0"/>
          <w:numId w:val="11"/>
        </w:numPr>
        <w:spacing w:line="360" w:lineRule="auto"/>
        <w:rPr>
          <w:rFonts w:ascii="Arial" w:eastAsia="Arial" w:hAnsi="Arial" w:cs="Arial"/>
          <w:sz w:val="24"/>
          <w:szCs w:val="24"/>
        </w:rPr>
      </w:pPr>
      <w:r w:rsidRPr="00203BFB">
        <w:rPr>
          <w:rFonts w:ascii="Arial" w:eastAsia="Arial" w:hAnsi="Arial" w:cs="Arial"/>
          <w:sz w:val="24"/>
          <w:szCs w:val="24"/>
        </w:rPr>
        <w:t>Investigación acción, estudios lingüísticos.</w:t>
      </w:r>
    </w:p>
    <w:p w14:paraId="124F64E4" w14:textId="11120F32" w:rsidR="00203BFB" w:rsidRPr="00203BFB" w:rsidRDefault="2A7E3667" w:rsidP="00203BFB">
      <w:pPr>
        <w:pStyle w:val="Prrafodelista"/>
        <w:numPr>
          <w:ilvl w:val="0"/>
          <w:numId w:val="11"/>
        </w:numPr>
        <w:spacing w:line="360" w:lineRule="auto"/>
        <w:rPr>
          <w:rFonts w:ascii="Arial" w:eastAsia="Arial" w:hAnsi="Arial" w:cs="Arial"/>
          <w:sz w:val="24"/>
          <w:szCs w:val="24"/>
        </w:rPr>
      </w:pPr>
      <w:r w:rsidRPr="00203BFB">
        <w:rPr>
          <w:rFonts w:ascii="Arial" w:eastAsia="Arial" w:hAnsi="Arial" w:cs="Arial"/>
          <w:sz w:val="24"/>
          <w:szCs w:val="24"/>
        </w:rPr>
        <w:t>Estudio de costo beneficio y de costo efectividad.</w:t>
      </w:r>
    </w:p>
    <w:p w14:paraId="2AFAB1D7" w14:textId="7CDDA769" w:rsidR="2A7E3667" w:rsidRPr="00203BFB" w:rsidRDefault="2A7E3667" w:rsidP="00203BFB">
      <w:pPr>
        <w:pStyle w:val="Prrafodelista"/>
        <w:numPr>
          <w:ilvl w:val="0"/>
          <w:numId w:val="11"/>
        </w:numPr>
        <w:spacing w:line="360" w:lineRule="auto"/>
        <w:rPr>
          <w:rFonts w:ascii="Arial" w:eastAsia="Arial" w:hAnsi="Arial" w:cs="Arial"/>
          <w:sz w:val="24"/>
          <w:szCs w:val="24"/>
        </w:rPr>
      </w:pPr>
      <w:r w:rsidRPr="00203BFB">
        <w:rPr>
          <w:rFonts w:ascii="Arial" w:eastAsia="Arial" w:hAnsi="Arial" w:cs="Arial"/>
          <w:sz w:val="24"/>
          <w:szCs w:val="24"/>
        </w:rPr>
        <w:t>Prueba de modelos estadísticos.</w:t>
      </w:r>
    </w:p>
    <w:p w14:paraId="2E8C87F7" w14:textId="11FFF2A2" w:rsidR="2A7E3667" w:rsidRDefault="006261E6" w:rsidP="00343AA0">
      <w:pPr>
        <w:spacing w:line="360" w:lineRule="auto"/>
        <w:contextualSpacing/>
        <w:jc w:val="both"/>
        <w:rPr>
          <w:rFonts w:ascii="Arial" w:eastAsia="Arial" w:hAnsi="Arial" w:cs="Arial"/>
          <w:sz w:val="24"/>
          <w:szCs w:val="24"/>
        </w:rPr>
      </w:pPr>
      <w:r>
        <w:rPr>
          <w:rFonts w:ascii="Arial" w:eastAsia="Arial" w:hAnsi="Arial" w:cs="Arial"/>
          <w:sz w:val="24"/>
          <w:szCs w:val="24"/>
        </w:rPr>
        <w:t xml:space="preserve">     </w:t>
      </w:r>
      <w:r w:rsidR="2A7E3667" w:rsidRPr="2A7E3667">
        <w:rPr>
          <w:rFonts w:ascii="Arial" w:eastAsia="Arial" w:hAnsi="Arial" w:cs="Arial"/>
          <w:sz w:val="24"/>
          <w:szCs w:val="24"/>
        </w:rPr>
        <w:t>Por la investigación documental se entiende el tratamiento del problema con el propósito de ampliar y profundizar la naturaleza del hecho que estudiamos basados en trabajos previos e información ya divulgada por cualquier medio. Y sobre los proyectos factibles establece que “consiste en la investigación, elaboración y desarrollo de una propuesta, un modelo operativo viable para solucionar problemas, requerimientos o necesidades de organizaciones o grupos sociales: Puede referirse a la formulación de política, programas, tecnología, métodos o procesos. En cuanto a los proyectos especiales señala que ellos llevan a creaciones tangibles que puedan ser utilizadas como soluciones a problemas o necesidades de orden cultural.</w:t>
      </w:r>
    </w:p>
    <w:p w14:paraId="230BE3F4" w14:textId="77777777" w:rsidR="006261E6" w:rsidRDefault="006261E6" w:rsidP="00343AA0">
      <w:pPr>
        <w:spacing w:line="360" w:lineRule="auto"/>
        <w:contextualSpacing/>
        <w:jc w:val="both"/>
        <w:rPr>
          <w:rFonts w:ascii="Arial" w:eastAsia="Arial" w:hAnsi="Arial" w:cs="Arial"/>
          <w:sz w:val="24"/>
          <w:szCs w:val="24"/>
        </w:rPr>
      </w:pPr>
    </w:p>
    <w:p w14:paraId="7B273906" w14:textId="1AA0167F" w:rsidR="00384CA6" w:rsidRDefault="002034AA" w:rsidP="00343AA0">
      <w:pPr>
        <w:spacing w:line="360" w:lineRule="auto"/>
        <w:contextualSpacing/>
        <w:jc w:val="both"/>
        <w:rPr>
          <w:rFonts w:ascii="Arial" w:eastAsia="Arial" w:hAnsi="Arial" w:cs="Arial"/>
          <w:b/>
          <w:bCs/>
          <w:sz w:val="24"/>
          <w:szCs w:val="24"/>
        </w:rPr>
      </w:pPr>
      <w:r>
        <w:rPr>
          <w:rFonts w:ascii="Arial" w:eastAsia="Arial" w:hAnsi="Arial" w:cs="Arial"/>
          <w:b/>
          <w:bCs/>
          <w:sz w:val="24"/>
          <w:szCs w:val="24"/>
        </w:rPr>
        <w:t>NIVEL DE LA INVESTIGACIÓN</w:t>
      </w:r>
    </w:p>
    <w:p w14:paraId="4999F727" w14:textId="77777777" w:rsidR="002034AA" w:rsidRPr="002034AA" w:rsidRDefault="002034AA" w:rsidP="00343AA0">
      <w:pPr>
        <w:spacing w:line="360" w:lineRule="auto"/>
        <w:contextualSpacing/>
        <w:jc w:val="both"/>
        <w:rPr>
          <w:rFonts w:ascii="Arial" w:eastAsia="Arial" w:hAnsi="Arial" w:cs="Arial"/>
          <w:b/>
          <w:bCs/>
          <w:sz w:val="24"/>
          <w:szCs w:val="24"/>
        </w:rPr>
      </w:pPr>
    </w:p>
    <w:p w14:paraId="27991F61" w14:textId="32AB7420" w:rsidR="002034AA" w:rsidRDefault="002034AA" w:rsidP="00343AA0">
      <w:pPr>
        <w:spacing w:line="360" w:lineRule="auto"/>
        <w:contextualSpacing/>
        <w:jc w:val="both"/>
        <w:rPr>
          <w:rFonts w:ascii="Arial" w:eastAsia="Arial" w:hAnsi="Arial" w:cs="Arial"/>
          <w:bCs/>
          <w:sz w:val="24"/>
          <w:szCs w:val="24"/>
        </w:rPr>
      </w:pPr>
      <w:r>
        <w:rPr>
          <w:rFonts w:ascii="Arial" w:eastAsia="Arial" w:hAnsi="Arial" w:cs="Arial"/>
          <w:bCs/>
          <w:sz w:val="24"/>
          <w:szCs w:val="24"/>
        </w:rPr>
        <w:t xml:space="preserve">     Según Caballero Romero (2009:83 al 85), los niveles son:</w:t>
      </w:r>
    </w:p>
    <w:p w14:paraId="7692CB1C" w14:textId="77777777" w:rsidR="002034AA" w:rsidRDefault="002034AA" w:rsidP="00343AA0">
      <w:pPr>
        <w:spacing w:line="360" w:lineRule="auto"/>
        <w:contextualSpacing/>
        <w:jc w:val="both"/>
        <w:rPr>
          <w:rFonts w:ascii="Arial" w:eastAsia="Arial" w:hAnsi="Arial" w:cs="Arial"/>
          <w:bCs/>
          <w:sz w:val="24"/>
          <w:szCs w:val="24"/>
        </w:rPr>
      </w:pPr>
    </w:p>
    <w:p w14:paraId="7886E90E" w14:textId="6AA7AFE6" w:rsidR="002034AA" w:rsidRDefault="002034AA" w:rsidP="00343AA0">
      <w:pPr>
        <w:spacing w:line="360" w:lineRule="auto"/>
        <w:contextualSpacing/>
        <w:jc w:val="both"/>
        <w:rPr>
          <w:rFonts w:ascii="Arial" w:eastAsia="Arial" w:hAnsi="Arial" w:cs="Arial"/>
          <w:b/>
          <w:bCs/>
          <w:sz w:val="24"/>
          <w:szCs w:val="24"/>
        </w:rPr>
      </w:pPr>
      <w:r w:rsidRPr="005049AE">
        <w:rPr>
          <w:rFonts w:ascii="Arial" w:eastAsia="Arial" w:hAnsi="Arial" w:cs="Arial"/>
          <w:b/>
          <w:bCs/>
          <w:sz w:val="24"/>
          <w:szCs w:val="24"/>
        </w:rPr>
        <w:t>Exploratorio</w:t>
      </w:r>
    </w:p>
    <w:p w14:paraId="6AC0637C" w14:textId="77777777" w:rsidR="005049AE" w:rsidRPr="005049AE" w:rsidRDefault="005049AE" w:rsidP="00343AA0">
      <w:pPr>
        <w:spacing w:line="360" w:lineRule="auto"/>
        <w:contextualSpacing/>
        <w:jc w:val="both"/>
        <w:rPr>
          <w:rFonts w:ascii="Arial" w:eastAsia="Arial" w:hAnsi="Arial" w:cs="Arial"/>
          <w:b/>
          <w:bCs/>
          <w:sz w:val="24"/>
          <w:szCs w:val="24"/>
        </w:rPr>
      </w:pPr>
    </w:p>
    <w:p w14:paraId="3E140776" w14:textId="05B4C276" w:rsidR="002034AA" w:rsidRDefault="00161530" w:rsidP="00343AA0">
      <w:pPr>
        <w:spacing w:line="360" w:lineRule="auto"/>
        <w:contextualSpacing/>
        <w:jc w:val="both"/>
        <w:rPr>
          <w:rFonts w:ascii="Arial" w:eastAsia="Arial" w:hAnsi="Arial" w:cs="Arial"/>
          <w:bCs/>
          <w:sz w:val="24"/>
          <w:szCs w:val="24"/>
        </w:rPr>
      </w:pPr>
      <w:r>
        <w:rPr>
          <w:rFonts w:ascii="Arial" w:eastAsia="Arial" w:hAnsi="Arial" w:cs="Arial"/>
          <w:bCs/>
          <w:sz w:val="24"/>
          <w:szCs w:val="24"/>
        </w:rPr>
        <w:t xml:space="preserve">     </w:t>
      </w:r>
      <w:r w:rsidR="002034AA">
        <w:rPr>
          <w:rFonts w:ascii="Arial" w:eastAsia="Arial" w:hAnsi="Arial" w:cs="Arial"/>
          <w:bCs/>
          <w:sz w:val="24"/>
          <w:szCs w:val="24"/>
        </w:rPr>
        <w:t>El nivel más elemental es el tipo de las investigaciones exploratorias; que no son causales, y el tipo de análisis predominante en ellas es el cualitativo sobre fuentes bibliográficas teóricas, pero pueden hacer referencias a datos con precisiones cuantitativas, de investigaciones aplicadas realizadas por otros autores.</w:t>
      </w:r>
    </w:p>
    <w:p w14:paraId="3CA55E8A" w14:textId="77777777" w:rsidR="002034AA" w:rsidRDefault="002034AA" w:rsidP="00343AA0">
      <w:pPr>
        <w:spacing w:line="360" w:lineRule="auto"/>
        <w:contextualSpacing/>
        <w:jc w:val="both"/>
        <w:rPr>
          <w:rFonts w:ascii="Arial" w:eastAsia="Arial" w:hAnsi="Arial" w:cs="Arial"/>
          <w:bCs/>
          <w:sz w:val="24"/>
          <w:szCs w:val="24"/>
        </w:rPr>
      </w:pPr>
    </w:p>
    <w:p w14:paraId="58694E96" w14:textId="5643E4FE" w:rsidR="002034AA" w:rsidRPr="002034AA" w:rsidRDefault="00161530" w:rsidP="002034AA">
      <w:pPr>
        <w:spacing w:line="360" w:lineRule="auto"/>
        <w:contextualSpacing/>
        <w:jc w:val="both"/>
        <w:rPr>
          <w:rFonts w:ascii="Arial" w:eastAsia="Arial" w:hAnsi="Arial" w:cs="Arial"/>
          <w:bCs/>
          <w:sz w:val="24"/>
          <w:szCs w:val="24"/>
        </w:rPr>
      </w:pPr>
      <w:r>
        <w:rPr>
          <w:rFonts w:ascii="Arial" w:eastAsia="Arial" w:hAnsi="Arial" w:cs="Arial"/>
          <w:bCs/>
          <w:sz w:val="24"/>
          <w:szCs w:val="24"/>
        </w:rPr>
        <w:lastRenderedPageBreak/>
        <w:t xml:space="preserve">      </w:t>
      </w:r>
      <w:r w:rsidR="002034AA" w:rsidRPr="002034AA">
        <w:rPr>
          <w:rFonts w:ascii="Arial" w:eastAsia="Arial" w:hAnsi="Arial" w:cs="Arial"/>
          <w:bCs/>
          <w:sz w:val="24"/>
          <w:szCs w:val="24"/>
        </w:rPr>
        <w:t>Noguera Ramos (2003:29) afirma, Investigación exploratoria. Esta invest</w:t>
      </w:r>
      <w:r w:rsidR="002034AA">
        <w:rPr>
          <w:rFonts w:ascii="Arial" w:eastAsia="Arial" w:hAnsi="Arial" w:cs="Arial"/>
          <w:bCs/>
          <w:sz w:val="24"/>
          <w:szCs w:val="24"/>
        </w:rPr>
        <w:t>igación también se le denomina “</w:t>
      </w:r>
      <w:proofErr w:type="spellStart"/>
      <w:r w:rsidR="002034AA" w:rsidRPr="002034AA">
        <w:rPr>
          <w:rFonts w:ascii="Arial" w:eastAsia="Arial" w:hAnsi="Arial" w:cs="Arial"/>
          <w:bCs/>
          <w:sz w:val="24"/>
          <w:szCs w:val="24"/>
        </w:rPr>
        <w:t>Formulativa</w:t>
      </w:r>
      <w:proofErr w:type="spellEnd"/>
      <w:r w:rsidR="002034AA" w:rsidRPr="002034AA">
        <w:rPr>
          <w:rFonts w:ascii="Arial" w:eastAsia="Arial" w:hAnsi="Arial" w:cs="Arial"/>
          <w:bCs/>
          <w:sz w:val="24"/>
          <w:szCs w:val="24"/>
        </w:rPr>
        <w:t xml:space="preserve">”. Siguiendo a </w:t>
      </w:r>
      <w:proofErr w:type="spellStart"/>
      <w:r w:rsidR="002034AA" w:rsidRPr="002034AA">
        <w:rPr>
          <w:rFonts w:ascii="Arial" w:eastAsia="Arial" w:hAnsi="Arial" w:cs="Arial"/>
          <w:bCs/>
          <w:sz w:val="24"/>
          <w:szCs w:val="24"/>
        </w:rPr>
        <w:t>Selltiz</w:t>
      </w:r>
      <w:proofErr w:type="spellEnd"/>
      <w:r w:rsidR="002034AA" w:rsidRPr="002034AA">
        <w:rPr>
          <w:rFonts w:ascii="Arial" w:eastAsia="Arial" w:hAnsi="Arial" w:cs="Arial"/>
          <w:bCs/>
          <w:sz w:val="24"/>
          <w:szCs w:val="24"/>
        </w:rPr>
        <w:t>, “este tipo de investigación tiene los siguientes propósitos:</w:t>
      </w:r>
    </w:p>
    <w:p w14:paraId="5AF8B1F9" w14:textId="3FD0EA04" w:rsidR="002034AA" w:rsidRPr="002034AA" w:rsidRDefault="002034AA" w:rsidP="002034AA">
      <w:pPr>
        <w:pStyle w:val="Prrafodelista"/>
        <w:numPr>
          <w:ilvl w:val="0"/>
          <w:numId w:val="13"/>
        </w:numPr>
        <w:spacing w:line="360" w:lineRule="auto"/>
        <w:jc w:val="both"/>
        <w:rPr>
          <w:rFonts w:ascii="Arial" w:eastAsia="Arial" w:hAnsi="Arial" w:cs="Arial"/>
          <w:bCs/>
          <w:sz w:val="24"/>
          <w:szCs w:val="24"/>
        </w:rPr>
      </w:pPr>
      <w:r w:rsidRPr="002034AA">
        <w:rPr>
          <w:rFonts w:ascii="Arial" w:eastAsia="Arial" w:hAnsi="Arial" w:cs="Arial"/>
          <w:bCs/>
          <w:sz w:val="24"/>
          <w:szCs w:val="24"/>
        </w:rPr>
        <w:t>Formulación de un problema para posibilitar una investigación más precisa.</w:t>
      </w:r>
    </w:p>
    <w:p w14:paraId="11D0835D" w14:textId="051C323E" w:rsidR="002034AA" w:rsidRPr="002034AA" w:rsidRDefault="002034AA" w:rsidP="002034AA">
      <w:pPr>
        <w:pStyle w:val="Prrafodelista"/>
        <w:numPr>
          <w:ilvl w:val="0"/>
          <w:numId w:val="13"/>
        </w:numPr>
        <w:spacing w:line="360" w:lineRule="auto"/>
        <w:jc w:val="both"/>
        <w:rPr>
          <w:rFonts w:ascii="Arial" w:eastAsia="Arial" w:hAnsi="Arial" w:cs="Arial"/>
          <w:bCs/>
          <w:sz w:val="24"/>
          <w:szCs w:val="24"/>
        </w:rPr>
      </w:pPr>
      <w:r>
        <w:rPr>
          <w:rFonts w:ascii="Arial" w:eastAsia="Arial" w:hAnsi="Arial" w:cs="Arial"/>
          <w:bCs/>
          <w:sz w:val="24"/>
          <w:szCs w:val="24"/>
        </w:rPr>
        <w:t>D</w:t>
      </w:r>
      <w:r w:rsidRPr="002034AA">
        <w:rPr>
          <w:rFonts w:ascii="Arial" w:eastAsia="Arial" w:hAnsi="Arial" w:cs="Arial"/>
          <w:bCs/>
          <w:sz w:val="24"/>
          <w:szCs w:val="24"/>
        </w:rPr>
        <w:t>esarrollo de una hipótesis.</w:t>
      </w:r>
    </w:p>
    <w:p w14:paraId="074C3B77" w14:textId="58B14F53" w:rsidR="002034AA" w:rsidRPr="002034AA" w:rsidRDefault="002034AA" w:rsidP="002034AA">
      <w:pPr>
        <w:pStyle w:val="Prrafodelista"/>
        <w:numPr>
          <w:ilvl w:val="0"/>
          <w:numId w:val="13"/>
        </w:numPr>
        <w:spacing w:line="360" w:lineRule="auto"/>
        <w:jc w:val="both"/>
        <w:rPr>
          <w:rFonts w:ascii="Arial" w:eastAsia="Arial" w:hAnsi="Arial" w:cs="Arial"/>
          <w:bCs/>
          <w:sz w:val="24"/>
          <w:szCs w:val="24"/>
        </w:rPr>
      </w:pPr>
      <w:r>
        <w:rPr>
          <w:rFonts w:ascii="Arial" w:eastAsia="Arial" w:hAnsi="Arial" w:cs="Arial"/>
          <w:bCs/>
          <w:sz w:val="24"/>
          <w:szCs w:val="24"/>
        </w:rPr>
        <w:t>A</w:t>
      </w:r>
      <w:r w:rsidRPr="002034AA">
        <w:rPr>
          <w:rFonts w:ascii="Arial" w:eastAsia="Arial" w:hAnsi="Arial" w:cs="Arial"/>
          <w:bCs/>
          <w:sz w:val="24"/>
          <w:szCs w:val="24"/>
        </w:rPr>
        <w:t>umentar la familiaridad del investigador con el fenómeno que se desea investigar.</w:t>
      </w:r>
    </w:p>
    <w:p w14:paraId="1291EBF2" w14:textId="3D3EC8ED" w:rsidR="002034AA" w:rsidRPr="002034AA" w:rsidRDefault="002034AA" w:rsidP="002034AA">
      <w:pPr>
        <w:pStyle w:val="Prrafodelista"/>
        <w:numPr>
          <w:ilvl w:val="0"/>
          <w:numId w:val="13"/>
        </w:numPr>
        <w:spacing w:line="360" w:lineRule="auto"/>
        <w:jc w:val="both"/>
        <w:rPr>
          <w:rFonts w:ascii="Arial" w:eastAsia="Arial" w:hAnsi="Arial" w:cs="Arial"/>
          <w:bCs/>
          <w:sz w:val="24"/>
          <w:szCs w:val="24"/>
        </w:rPr>
      </w:pPr>
      <w:r w:rsidRPr="002034AA">
        <w:rPr>
          <w:rFonts w:ascii="Arial" w:eastAsia="Arial" w:hAnsi="Arial" w:cs="Arial"/>
          <w:bCs/>
          <w:sz w:val="24"/>
          <w:szCs w:val="24"/>
        </w:rPr>
        <w:t>Aclarar conceptos</w:t>
      </w:r>
    </w:p>
    <w:p w14:paraId="031560BC" w14:textId="2DB8517E" w:rsidR="002034AA" w:rsidRPr="002034AA" w:rsidRDefault="002034AA" w:rsidP="002034AA">
      <w:pPr>
        <w:pStyle w:val="Prrafodelista"/>
        <w:numPr>
          <w:ilvl w:val="0"/>
          <w:numId w:val="13"/>
        </w:numPr>
        <w:spacing w:line="360" w:lineRule="auto"/>
        <w:jc w:val="both"/>
        <w:rPr>
          <w:rFonts w:ascii="Arial" w:eastAsia="Arial" w:hAnsi="Arial" w:cs="Arial"/>
          <w:bCs/>
          <w:sz w:val="24"/>
          <w:szCs w:val="24"/>
        </w:rPr>
      </w:pPr>
      <w:r w:rsidRPr="002034AA">
        <w:rPr>
          <w:rFonts w:ascii="Arial" w:eastAsia="Arial" w:hAnsi="Arial" w:cs="Arial"/>
          <w:bCs/>
          <w:sz w:val="24"/>
          <w:szCs w:val="24"/>
        </w:rPr>
        <w:t>Establecer preferencias para posteriores investigaciones.</w:t>
      </w:r>
    </w:p>
    <w:p w14:paraId="662CBA27" w14:textId="7736384A" w:rsidR="002034AA" w:rsidRPr="002034AA" w:rsidRDefault="002034AA" w:rsidP="002034AA">
      <w:pPr>
        <w:pStyle w:val="Prrafodelista"/>
        <w:numPr>
          <w:ilvl w:val="0"/>
          <w:numId w:val="13"/>
        </w:numPr>
        <w:spacing w:line="360" w:lineRule="auto"/>
        <w:jc w:val="both"/>
        <w:rPr>
          <w:rFonts w:ascii="Arial" w:eastAsia="Arial" w:hAnsi="Arial" w:cs="Arial"/>
          <w:bCs/>
          <w:sz w:val="24"/>
          <w:szCs w:val="24"/>
        </w:rPr>
      </w:pPr>
      <w:r w:rsidRPr="002034AA">
        <w:rPr>
          <w:rFonts w:ascii="Arial" w:eastAsia="Arial" w:hAnsi="Arial" w:cs="Arial"/>
          <w:bCs/>
          <w:sz w:val="24"/>
          <w:szCs w:val="24"/>
        </w:rPr>
        <w:t>Reunir información acerca de posibilidades prácticas, para llevar a cabo investigaciones en un marco de vida actual.</w:t>
      </w:r>
    </w:p>
    <w:p w14:paraId="0BBEAE66" w14:textId="5315FAF1" w:rsidR="002034AA" w:rsidRDefault="002034AA" w:rsidP="002034AA">
      <w:pPr>
        <w:pStyle w:val="Prrafodelista"/>
        <w:numPr>
          <w:ilvl w:val="0"/>
          <w:numId w:val="13"/>
        </w:numPr>
        <w:spacing w:line="360" w:lineRule="auto"/>
        <w:jc w:val="both"/>
        <w:rPr>
          <w:rFonts w:ascii="Arial" w:eastAsia="Arial" w:hAnsi="Arial" w:cs="Arial"/>
          <w:bCs/>
          <w:sz w:val="24"/>
          <w:szCs w:val="24"/>
        </w:rPr>
      </w:pPr>
      <w:r w:rsidRPr="002034AA">
        <w:rPr>
          <w:rFonts w:ascii="Arial" w:eastAsia="Arial" w:hAnsi="Arial" w:cs="Arial"/>
          <w:bCs/>
          <w:sz w:val="24"/>
          <w:szCs w:val="24"/>
        </w:rPr>
        <w:t>Proporcionar un censo de problemas consideradas como urgentes por personas que trabajan en determinado campo.</w:t>
      </w:r>
    </w:p>
    <w:p w14:paraId="2161C2B6" w14:textId="77777777" w:rsidR="002034AA" w:rsidRDefault="002034AA" w:rsidP="002034AA">
      <w:pPr>
        <w:spacing w:line="360" w:lineRule="auto"/>
        <w:jc w:val="both"/>
        <w:rPr>
          <w:rFonts w:ascii="Arial" w:eastAsia="Arial" w:hAnsi="Arial" w:cs="Arial"/>
          <w:bCs/>
          <w:sz w:val="24"/>
          <w:szCs w:val="24"/>
        </w:rPr>
      </w:pPr>
    </w:p>
    <w:p w14:paraId="253D0C21" w14:textId="52ABBC40" w:rsidR="002034AA" w:rsidRPr="005049AE" w:rsidRDefault="002034AA" w:rsidP="002034AA">
      <w:pPr>
        <w:spacing w:line="360" w:lineRule="auto"/>
        <w:jc w:val="both"/>
        <w:rPr>
          <w:rFonts w:ascii="Arial" w:eastAsia="Arial" w:hAnsi="Arial" w:cs="Arial"/>
          <w:b/>
          <w:bCs/>
          <w:sz w:val="24"/>
          <w:szCs w:val="24"/>
        </w:rPr>
      </w:pPr>
      <w:r w:rsidRPr="005049AE">
        <w:rPr>
          <w:rFonts w:ascii="Arial" w:eastAsia="Arial" w:hAnsi="Arial" w:cs="Arial"/>
          <w:b/>
          <w:bCs/>
          <w:sz w:val="24"/>
          <w:szCs w:val="24"/>
        </w:rPr>
        <w:t>Descriptivo</w:t>
      </w:r>
    </w:p>
    <w:p w14:paraId="38558DF4" w14:textId="6FC79249" w:rsidR="002034AA" w:rsidRDefault="00161530" w:rsidP="00343AA0">
      <w:pPr>
        <w:spacing w:line="360" w:lineRule="auto"/>
        <w:contextualSpacing/>
        <w:jc w:val="both"/>
        <w:rPr>
          <w:rFonts w:ascii="Arial" w:eastAsia="Arial" w:hAnsi="Arial" w:cs="Arial"/>
          <w:bCs/>
          <w:sz w:val="24"/>
          <w:szCs w:val="24"/>
        </w:rPr>
      </w:pPr>
      <w:r>
        <w:rPr>
          <w:rFonts w:ascii="Arial" w:eastAsia="Arial" w:hAnsi="Arial" w:cs="Arial"/>
          <w:bCs/>
          <w:sz w:val="24"/>
          <w:szCs w:val="24"/>
        </w:rPr>
        <w:t xml:space="preserve">     </w:t>
      </w:r>
      <w:r w:rsidR="002034AA" w:rsidRPr="002034AA">
        <w:rPr>
          <w:rFonts w:ascii="Arial" w:eastAsia="Arial" w:hAnsi="Arial" w:cs="Arial"/>
          <w:bCs/>
          <w:sz w:val="24"/>
          <w:szCs w:val="24"/>
        </w:rPr>
        <w:t>Estas investigaciones, responden a la pr</w:t>
      </w:r>
      <w:r w:rsidR="002034AA">
        <w:rPr>
          <w:rFonts w:ascii="Arial" w:eastAsia="Arial" w:hAnsi="Arial" w:cs="Arial"/>
          <w:bCs/>
          <w:sz w:val="24"/>
          <w:szCs w:val="24"/>
        </w:rPr>
        <w:t>egunta: ¿Cómo es la realidad que es objeto de investigación o de estudio?; no son causales y su tipo de análisis es predominante cualitativo, en base a fuentes documentales. Cuando la investigación es solo descriptiva recibe el nombre de monografía.</w:t>
      </w:r>
    </w:p>
    <w:p w14:paraId="3218D49F" w14:textId="77777777" w:rsidR="002034AA" w:rsidRPr="002034AA" w:rsidRDefault="002034AA" w:rsidP="00343AA0">
      <w:pPr>
        <w:spacing w:line="360" w:lineRule="auto"/>
        <w:contextualSpacing/>
        <w:jc w:val="both"/>
        <w:rPr>
          <w:rFonts w:ascii="Arial" w:eastAsia="Arial" w:hAnsi="Arial" w:cs="Arial"/>
          <w:bCs/>
          <w:sz w:val="24"/>
          <w:szCs w:val="24"/>
        </w:rPr>
      </w:pPr>
    </w:p>
    <w:p w14:paraId="45338895" w14:textId="40C510BB" w:rsidR="002034AA" w:rsidRDefault="00161530" w:rsidP="00343AA0">
      <w:pPr>
        <w:spacing w:line="360" w:lineRule="auto"/>
        <w:contextualSpacing/>
        <w:jc w:val="both"/>
        <w:rPr>
          <w:rFonts w:ascii="Arial" w:eastAsia="Arial" w:hAnsi="Arial" w:cs="Arial"/>
          <w:bCs/>
          <w:sz w:val="24"/>
          <w:szCs w:val="24"/>
        </w:rPr>
      </w:pPr>
      <w:r>
        <w:rPr>
          <w:rFonts w:ascii="Arial" w:eastAsia="Arial" w:hAnsi="Arial" w:cs="Arial"/>
          <w:bCs/>
          <w:sz w:val="24"/>
          <w:szCs w:val="24"/>
        </w:rPr>
        <w:t xml:space="preserve">      </w:t>
      </w:r>
      <w:r w:rsidR="002034AA" w:rsidRPr="002034AA">
        <w:rPr>
          <w:rFonts w:ascii="Arial" w:eastAsia="Arial" w:hAnsi="Arial" w:cs="Arial"/>
          <w:bCs/>
          <w:sz w:val="24"/>
          <w:szCs w:val="24"/>
        </w:rPr>
        <w:t>Carrasco Díaz (2006:42) al respecto dice. La investigación descriptiva responde a las preguntas. ¿Cómo son?, ¿Dó</w:t>
      </w:r>
      <w:r w:rsidR="002034AA">
        <w:rPr>
          <w:rFonts w:ascii="Arial" w:eastAsia="Arial" w:hAnsi="Arial" w:cs="Arial"/>
          <w:bCs/>
          <w:sz w:val="24"/>
          <w:szCs w:val="24"/>
        </w:rPr>
        <w:t>nde están?; ¿Cuántos son?; ¿Quié</w:t>
      </w:r>
      <w:r w:rsidR="002034AA" w:rsidRPr="002034AA">
        <w:rPr>
          <w:rFonts w:ascii="Arial" w:eastAsia="Arial" w:hAnsi="Arial" w:cs="Arial"/>
          <w:bCs/>
          <w:sz w:val="24"/>
          <w:szCs w:val="24"/>
        </w:rPr>
        <w:t>nes son?, etc.; es decir, nos dice y refiere sobre las características, cualidades internas y externas, propiedades y rasgos esenciales de los hechos y fenómenos de la realidad, en un momento y tiempo histórico y determinado.</w:t>
      </w:r>
    </w:p>
    <w:p w14:paraId="78034FC9" w14:textId="77777777" w:rsidR="002034AA" w:rsidRDefault="002034AA" w:rsidP="00343AA0">
      <w:pPr>
        <w:spacing w:line="360" w:lineRule="auto"/>
        <w:contextualSpacing/>
        <w:jc w:val="both"/>
        <w:rPr>
          <w:rFonts w:ascii="Arial" w:eastAsia="Arial" w:hAnsi="Arial" w:cs="Arial"/>
          <w:bCs/>
          <w:sz w:val="24"/>
          <w:szCs w:val="24"/>
        </w:rPr>
      </w:pPr>
    </w:p>
    <w:p w14:paraId="13D8D834" w14:textId="0E8288C1" w:rsidR="002034AA" w:rsidRDefault="00161530" w:rsidP="00343AA0">
      <w:pPr>
        <w:spacing w:line="360" w:lineRule="auto"/>
        <w:contextualSpacing/>
        <w:jc w:val="both"/>
        <w:rPr>
          <w:rFonts w:ascii="Arial" w:eastAsia="Arial" w:hAnsi="Arial" w:cs="Arial"/>
          <w:bCs/>
          <w:sz w:val="24"/>
          <w:szCs w:val="24"/>
        </w:rPr>
      </w:pPr>
      <w:r>
        <w:rPr>
          <w:rFonts w:ascii="Arial" w:eastAsia="Arial" w:hAnsi="Arial" w:cs="Arial"/>
          <w:bCs/>
          <w:sz w:val="24"/>
          <w:szCs w:val="24"/>
        </w:rPr>
        <w:lastRenderedPageBreak/>
        <w:t xml:space="preserve">     </w:t>
      </w:r>
      <w:r w:rsidR="002034AA" w:rsidRPr="002034AA">
        <w:rPr>
          <w:rFonts w:ascii="Arial" w:eastAsia="Arial" w:hAnsi="Arial" w:cs="Arial"/>
          <w:bCs/>
          <w:sz w:val="24"/>
          <w:szCs w:val="24"/>
        </w:rPr>
        <w:t xml:space="preserve">Noguera Ramos (2003:30), cita al autor </w:t>
      </w:r>
      <w:proofErr w:type="spellStart"/>
      <w:r w:rsidR="002034AA" w:rsidRPr="002034AA">
        <w:rPr>
          <w:rFonts w:ascii="Arial" w:eastAsia="Arial" w:hAnsi="Arial" w:cs="Arial"/>
          <w:bCs/>
          <w:sz w:val="24"/>
          <w:szCs w:val="24"/>
        </w:rPr>
        <w:t>Vandalen</w:t>
      </w:r>
      <w:proofErr w:type="spellEnd"/>
      <w:r w:rsidR="002034AA" w:rsidRPr="002034AA">
        <w:rPr>
          <w:rFonts w:ascii="Arial" w:eastAsia="Arial" w:hAnsi="Arial" w:cs="Arial"/>
          <w:bCs/>
          <w:sz w:val="24"/>
          <w:szCs w:val="24"/>
        </w:rPr>
        <w:t>, D. y W. Meyer “Consiste en llegar a conocer las situaciones, costumbres y actitudes predominantes mediante la descripción exacta de las actividades, objetos, procesos y personas. Pero la investigación descriptiva no se limita a la mera recolección de datos, la meta de los investigadores competentes es la predicción e identificación de las relaciones que existen entre dos o más variables”.</w:t>
      </w:r>
    </w:p>
    <w:p w14:paraId="3CDCCD00" w14:textId="77777777" w:rsidR="002034AA" w:rsidRDefault="002034AA" w:rsidP="00343AA0">
      <w:pPr>
        <w:spacing w:line="360" w:lineRule="auto"/>
        <w:contextualSpacing/>
        <w:jc w:val="both"/>
        <w:rPr>
          <w:rFonts w:ascii="Arial" w:eastAsia="Arial" w:hAnsi="Arial" w:cs="Arial"/>
          <w:bCs/>
          <w:sz w:val="24"/>
          <w:szCs w:val="24"/>
        </w:rPr>
      </w:pPr>
    </w:p>
    <w:p w14:paraId="7DB14F3D" w14:textId="30B89B0F" w:rsidR="002034AA" w:rsidRPr="005049AE" w:rsidRDefault="002034AA" w:rsidP="00343AA0">
      <w:pPr>
        <w:spacing w:line="360" w:lineRule="auto"/>
        <w:contextualSpacing/>
        <w:jc w:val="both"/>
        <w:rPr>
          <w:rFonts w:ascii="Arial" w:eastAsia="Arial" w:hAnsi="Arial" w:cs="Arial"/>
          <w:b/>
          <w:bCs/>
          <w:sz w:val="24"/>
          <w:szCs w:val="24"/>
        </w:rPr>
      </w:pPr>
      <w:r w:rsidRPr="005049AE">
        <w:rPr>
          <w:rFonts w:ascii="Arial" w:eastAsia="Arial" w:hAnsi="Arial" w:cs="Arial"/>
          <w:b/>
          <w:bCs/>
          <w:sz w:val="24"/>
          <w:szCs w:val="24"/>
        </w:rPr>
        <w:t>Correlacional</w:t>
      </w:r>
    </w:p>
    <w:p w14:paraId="76D19E27" w14:textId="77777777" w:rsidR="00902A92" w:rsidRDefault="00902A92" w:rsidP="00343AA0">
      <w:pPr>
        <w:spacing w:line="360" w:lineRule="auto"/>
        <w:contextualSpacing/>
        <w:jc w:val="both"/>
        <w:rPr>
          <w:rFonts w:ascii="Arial" w:eastAsia="Arial" w:hAnsi="Arial" w:cs="Arial"/>
          <w:bCs/>
          <w:sz w:val="24"/>
          <w:szCs w:val="24"/>
        </w:rPr>
      </w:pPr>
    </w:p>
    <w:p w14:paraId="1639D9FD" w14:textId="1840F1A2" w:rsidR="002034AA" w:rsidRDefault="00161530" w:rsidP="00343AA0">
      <w:pPr>
        <w:spacing w:line="360" w:lineRule="auto"/>
        <w:contextualSpacing/>
        <w:jc w:val="both"/>
        <w:rPr>
          <w:rFonts w:ascii="Arial" w:eastAsia="Arial" w:hAnsi="Arial" w:cs="Arial"/>
          <w:bCs/>
          <w:sz w:val="24"/>
          <w:szCs w:val="24"/>
        </w:rPr>
      </w:pPr>
      <w:r>
        <w:rPr>
          <w:rFonts w:ascii="Arial" w:eastAsia="Arial" w:hAnsi="Arial" w:cs="Arial"/>
          <w:bCs/>
          <w:sz w:val="24"/>
          <w:szCs w:val="24"/>
        </w:rPr>
        <w:t xml:space="preserve">     </w:t>
      </w:r>
      <w:r w:rsidR="002034AA">
        <w:rPr>
          <w:rFonts w:ascii="Arial" w:eastAsia="Arial" w:hAnsi="Arial" w:cs="Arial"/>
          <w:bCs/>
          <w:sz w:val="24"/>
          <w:szCs w:val="24"/>
        </w:rPr>
        <w:t>La investigación correlacional</w:t>
      </w:r>
      <w:r w:rsidR="00902A92">
        <w:rPr>
          <w:rFonts w:ascii="Arial" w:eastAsia="Arial" w:hAnsi="Arial" w:cs="Arial"/>
          <w:bCs/>
          <w:sz w:val="24"/>
          <w:szCs w:val="24"/>
        </w:rPr>
        <w:t>, no es causal; y su tipo de análisis predominante es cuantitativo, pero con calificaciones e interpretaciones cualitativas sobre la mutua relación para saber cómo se puede comportar una variable al conocer el comportamiento de las otras variables correlacionadas cuantitativamente, pero siendo también importante la interpretación cualitativa.</w:t>
      </w:r>
    </w:p>
    <w:p w14:paraId="069BFD33" w14:textId="77777777" w:rsidR="00902A92" w:rsidRDefault="00902A92" w:rsidP="00343AA0">
      <w:pPr>
        <w:spacing w:line="360" w:lineRule="auto"/>
        <w:contextualSpacing/>
        <w:jc w:val="both"/>
        <w:rPr>
          <w:rFonts w:ascii="Arial" w:eastAsia="Arial" w:hAnsi="Arial" w:cs="Arial"/>
          <w:bCs/>
          <w:sz w:val="24"/>
          <w:szCs w:val="24"/>
        </w:rPr>
      </w:pPr>
    </w:p>
    <w:p w14:paraId="12AFA174" w14:textId="46E69DCF" w:rsidR="00902A92" w:rsidRDefault="00161530" w:rsidP="00343AA0">
      <w:pPr>
        <w:spacing w:line="360" w:lineRule="auto"/>
        <w:contextualSpacing/>
        <w:jc w:val="both"/>
        <w:rPr>
          <w:rFonts w:ascii="Arial" w:eastAsia="Arial" w:hAnsi="Arial" w:cs="Arial"/>
          <w:bCs/>
          <w:sz w:val="24"/>
          <w:szCs w:val="24"/>
        </w:rPr>
      </w:pPr>
      <w:r>
        <w:rPr>
          <w:rFonts w:ascii="Arial" w:eastAsia="Arial" w:hAnsi="Arial" w:cs="Arial"/>
          <w:bCs/>
          <w:sz w:val="24"/>
          <w:szCs w:val="24"/>
        </w:rPr>
        <w:t xml:space="preserve">     </w:t>
      </w:r>
      <w:r w:rsidR="00902A92">
        <w:rPr>
          <w:rFonts w:ascii="Arial" w:eastAsia="Arial" w:hAnsi="Arial" w:cs="Arial"/>
          <w:bCs/>
          <w:sz w:val="24"/>
          <w:szCs w:val="24"/>
        </w:rPr>
        <w:t>Los estudios correlaciónales tienen por objeto medir el grado de relación significativa que existe entre dos o más variables, conocer el comportamiento de una variable dependiente a partir de la información de la variable independiente o causal.</w:t>
      </w:r>
    </w:p>
    <w:p w14:paraId="09CDFC87" w14:textId="77777777" w:rsidR="00902A92" w:rsidRDefault="00902A92" w:rsidP="00343AA0">
      <w:pPr>
        <w:spacing w:line="360" w:lineRule="auto"/>
        <w:contextualSpacing/>
        <w:jc w:val="both"/>
        <w:rPr>
          <w:rFonts w:ascii="Arial" w:eastAsia="Arial" w:hAnsi="Arial" w:cs="Arial"/>
          <w:bCs/>
          <w:sz w:val="24"/>
          <w:szCs w:val="24"/>
        </w:rPr>
      </w:pPr>
    </w:p>
    <w:p w14:paraId="2503BD0A" w14:textId="63A2490B" w:rsidR="00902A92" w:rsidRPr="005049AE" w:rsidRDefault="00902A92" w:rsidP="00343AA0">
      <w:pPr>
        <w:spacing w:line="360" w:lineRule="auto"/>
        <w:contextualSpacing/>
        <w:jc w:val="both"/>
        <w:rPr>
          <w:rFonts w:ascii="Arial" w:eastAsia="Arial" w:hAnsi="Arial" w:cs="Arial"/>
          <w:b/>
          <w:bCs/>
          <w:sz w:val="24"/>
          <w:szCs w:val="24"/>
        </w:rPr>
      </w:pPr>
      <w:r w:rsidRPr="005049AE">
        <w:rPr>
          <w:rFonts w:ascii="Arial" w:eastAsia="Arial" w:hAnsi="Arial" w:cs="Arial"/>
          <w:b/>
          <w:bCs/>
          <w:sz w:val="24"/>
          <w:szCs w:val="24"/>
        </w:rPr>
        <w:t>Explicativo</w:t>
      </w:r>
    </w:p>
    <w:p w14:paraId="1B77F297" w14:textId="77777777" w:rsidR="00902A92" w:rsidRDefault="00902A92" w:rsidP="00343AA0">
      <w:pPr>
        <w:spacing w:line="360" w:lineRule="auto"/>
        <w:contextualSpacing/>
        <w:jc w:val="both"/>
        <w:rPr>
          <w:rFonts w:ascii="Arial" w:eastAsia="Arial" w:hAnsi="Arial" w:cs="Arial"/>
          <w:bCs/>
          <w:sz w:val="24"/>
          <w:szCs w:val="24"/>
        </w:rPr>
      </w:pPr>
    </w:p>
    <w:p w14:paraId="63D9220E" w14:textId="2861B196" w:rsidR="00902A92" w:rsidRDefault="00161530" w:rsidP="00343AA0">
      <w:pPr>
        <w:spacing w:line="360" w:lineRule="auto"/>
        <w:contextualSpacing/>
        <w:jc w:val="both"/>
        <w:rPr>
          <w:rFonts w:ascii="Arial" w:eastAsia="Arial" w:hAnsi="Arial" w:cs="Arial"/>
          <w:bCs/>
          <w:sz w:val="24"/>
          <w:szCs w:val="24"/>
        </w:rPr>
      </w:pPr>
      <w:r>
        <w:rPr>
          <w:rFonts w:ascii="Arial" w:eastAsia="Arial" w:hAnsi="Arial" w:cs="Arial"/>
          <w:bCs/>
          <w:sz w:val="24"/>
          <w:szCs w:val="24"/>
        </w:rPr>
        <w:t xml:space="preserve">     </w:t>
      </w:r>
      <w:r w:rsidR="00902A92">
        <w:rPr>
          <w:rFonts w:ascii="Arial" w:eastAsia="Arial" w:hAnsi="Arial" w:cs="Arial"/>
          <w:bCs/>
          <w:sz w:val="24"/>
          <w:szCs w:val="24"/>
        </w:rPr>
        <w:t>Estas investigaciones responden a la pregunta “¿Por qué?” Es así la realidad objeto de la investigación o estudio. Son causales ya que plantean hipótesis explicativas que mediante el cruce o relación de variables primero de las del Problema con las de la Realidad; y luego con las del Marco Referencial.</w:t>
      </w:r>
    </w:p>
    <w:p w14:paraId="35B1FF93" w14:textId="77777777" w:rsidR="00902A92" w:rsidRDefault="00902A92" w:rsidP="00343AA0">
      <w:pPr>
        <w:spacing w:line="360" w:lineRule="auto"/>
        <w:contextualSpacing/>
        <w:jc w:val="both"/>
        <w:rPr>
          <w:rFonts w:ascii="Arial" w:eastAsia="Arial" w:hAnsi="Arial" w:cs="Arial"/>
          <w:bCs/>
          <w:sz w:val="24"/>
          <w:szCs w:val="24"/>
        </w:rPr>
      </w:pPr>
    </w:p>
    <w:p w14:paraId="7D1BF093" w14:textId="1079B6AC" w:rsidR="00902A92" w:rsidRDefault="00161530" w:rsidP="00343AA0">
      <w:pPr>
        <w:spacing w:line="360" w:lineRule="auto"/>
        <w:contextualSpacing/>
        <w:jc w:val="both"/>
        <w:rPr>
          <w:rFonts w:ascii="Arial" w:eastAsia="Arial" w:hAnsi="Arial" w:cs="Arial"/>
          <w:bCs/>
          <w:sz w:val="24"/>
          <w:szCs w:val="24"/>
        </w:rPr>
      </w:pPr>
      <w:r>
        <w:rPr>
          <w:rFonts w:ascii="Arial" w:eastAsia="Arial" w:hAnsi="Arial" w:cs="Arial"/>
          <w:bCs/>
          <w:sz w:val="24"/>
          <w:szCs w:val="24"/>
        </w:rPr>
        <w:t xml:space="preserve">     </w:t>
      </w:r>
      <w:r w:rsidR="00902A92" w:rsidRPr="00902A92">
        <w:rPr>
          <w:rFonts w:ascii="Arial" w:eastAsia="Arial" w:hAnsi="Arial" w:cs="Arial"/>
          <w:bCs/>
          <w:sz w:val="24"/>
          <w:szCs w:val="24"/>
        </w:rPr>
        <w:t xml:space="preserve">Según Carrasco Díaz (2006:42), la investigación explicativa responde a la interrogante ¿por qué?, es decir con este estudio podemos conocer </w:t>
      </w:r>
      <w:r w:rsidR="00902A92" w:rsidRPr="00902A92">
        <w:rPr>
          <w:rFonts w:ascii="Arial" w:eastAsia="Arial" w:hAnsi="Arial" w:cs="Arial"/>
          <w:bCs/>
          <w:sz w:val="24"/>
          <w:szCs w:val="24"/>
        </w:rPr>
        <w:lastRenderedPageBreak/>
        <w:t>por qué un hecho o fenómeno de la realidad tiene tales y cuales características, cualidades, propiedades, etc., en síntesis, por qué la variable en estudio es como es.</w:t>
      </w:r>
    </w:p>
    <w:p w14:paraId="5BF7FB93" w14:textId="77777777" w:rsidR="008B6552" w:rsidRDefault="008B6552" w:rsidP="00343AA0">
      <w:pPr>
        <w:spacing w:line="360" w:lineRule="auto"/>
        <w:contextualSpacing/>
        <w:jc w:val="both"/>
        <w:rPr>
          <w:rFonts w:ascii="Arial" w:eastAsia="Arial" w:hAnsi="Arial" w:cs="Arial"/>
          <w:bCs/>
          <w:sz w:val="24"/>
          <w:szCs w:val="24"/>
        </w:rPr>
      </w:pPr>
    </w:p>
    <w:p w14:paraId="38356AFD" w14:textId="4FC8A555" w:rsidR="008B6552" w:rsidRDefault="00161530" w:rsidP="00343AA0">
      <w:pPr>
        <w:spacing w:line="360" w:lineRule="auto"/>
        <w:contextualSpacing/>
        <w:jc w:val="both"/>
        <w:rPr>
          <w:rFonts w:ascii="Arial" w:eastAsia="Arial" w:hAnsi="Arial" w:cs="Arial"/>
          <w:bCs/>
          <w:sz w:val="24"/>
          <w:szCs w:val="24"/>
        </w:rPr>
      </w:pPr>
      <w:r>
        <w:rPr>
          <w:rFonts w:ascii="Arial" w:eastAsia="Arial" w:hAnsi="Arial" w:cs="Arial"/>
          <w:bCs/>
          <w:sz w:val="24"/>
          <w:szCs w:val="24"/>
        </w:rPr>
        <w:t xml:space="preserve">     </w:t>
      </w:r>
      <w:r w:rsidR="008B6552" w:rsidRPr="008B6552">
        <w:rPr>
          <w:rFonts w:ascii="Arial" w:eastAsia="Arial" w:hAnsi="Arial" w:cs="Arial"/>
          <w:bCs/>
          <w:sz w:val="24"/>
          <w:szCs w:val="24"/>
        </w:rPr>
        <w:t>En este nivel el investigador conoce y da a conocer las causas o factores que han dado origen o han condicionado la existencia y naturaleza del hecho o fenómeno en estudio. Así mismo indaga sobre la relación recíproca y concatenada de todos los hechos de la realidad, buscando dar una explicación objetiva, real y científica a aquello que se desconoce. Necesariamente supone la presencia de dos o más variables.</w:t>
      </w:r>
    </w:p>
    <w:p w14:paraId="537B1F73" w14:textId="77777777" w:rsidR="008B6552" w:rsidRDefault="008B6552" w:rsidP="00343AA0">
      <w:pPr>
        <w:spacing w:line="360" w:lineRule="auto"/>
        <w:contextualSpacing/>
        <w:jc w:val="both"/>
        <w:rPr>
          <w:rFonts w:ascii="Arial" w:eastAsia="Arial" w:hAnsi="Arial" w:cs="Arial"/>
          <w:bCs/>
          <w:sz w:val="24"/>
          <w:szCs w:val="24"/>
        </w:rPr>
      </w:pPr>
    </w:p>
    <w:p w14:paraId="357271F1" w14:textId="028A0B5D" w:rsidR="008B6552" w:rsidRPr="008B6552" w:rsidRDefault="008B6552" w:rsidP="00343AA0">
      <w:pPr>
        <w:spacing w:line="360" w:lineRule="auto"/>
        <w:contextualSpacing/>
        <w:jc w:val="both"/>
        <w:rPr>
          <w:rFonts w:ascii="Arial" w:eastAsia="Arial" w:hAnsi="Arial" w:cs="Arial"/>
          <w:bCs/>
          <w:sz w:val="24"/>
          <w:szCs w:val="24"/>
        </w:rPr>
      </w:pPr>
      <w:r w:rsidRPr="008B6552">
        <w:rPr>
          <w:rFonts w:ascii="Arial" w:eastAsia="Arial" w:hAnsi="Arial" w:cs="Arial"/>
          <w:b/>
          <w:bCs/>
          <w:sz w:val="24"/>
          <w:szCs w:val="24"/>
        </w:rPr>
        <w:t>Predictiva o Experimental</w:t>
      </w:r>
    </w:p>
    <w:p w14:paraId="71337100" w14:textId="59814889" w:rsidR="002034AA" w:rsidRDefault="00161530" w:rsidP="00343AA0">
      <w:pPr>
        <w:spacing w:line="360" w:lineRule="auto"/>
        <w:contextualSpacing/>
        <w:jc w:val="both"/>
        <w:rPr>
          <w:rFonts w:ascii="Arial" w:eastAsia="Arial" w:hAnsi="Arial" w:cs="Arial"/>
          <w:bCs/>
          <w:sz w:val="24"/>
          <w:szCs w:val="24"/>
        </w:rPr>
      </w:pPr>
      <w:r>
        <w:rPr>
          <w:rFonts w:ascii="Arial" w:eastAsia="Arial" w:hAnsi="Arial" w:cs="Arial"/>
          <w:bCs/>
          <w:sz w:val="24"/>
          <w:szCs w:val="24"/>
        </w:rPr>
        <w:t xml:space="preserve">     </w:t>
      </w:r>
      <w:r w:rsidR="00AF193E">
        <w:rPr>
          <w:rFonts w:ascii="Arial" w:eastAsia="Arial" w:hAnsi="Arial" w:cs="Arial"/>
          <w:bCs/>
          <w:sz w:val="24"/>
          <w:szCs w:val="24"/>
        </w:rPr>
        <w:t>Estas investigaciones se ubican también en el tercer nivel; obligatoriamente, implican que ya sepa “¿Cómo?” Es la realidad objeto de la investigación y “¿Por qué?” Es así, y responden a la pregunta “Si la realidad es así, y por estas razones o casusas; si hago este cambio ¿Qué va a pasar?”. Estas investigaciones planean hipótesis predictivas que, para poder ser contrastadas, requieren de un experimento con poblaciones de condiciones o características uniformes, con grupo experimental (50%) y grupo de control o testigo, entendiéndose necesario, generalmente, hacer y tomar una prueba de entrada antes de aplicar el cambio, y otras pruebas de salida para comprobar el cambio.</w:t>
      </w:r>
    </w:p>
    <w:p w14:paraId="58763329" w14:textId="77777777" w:rsidR="00AF193E" w:rsidRDefault="00AF193E" w:rsidP="00343AA0">
      <w:pPr>
        <w:spacing w:line="360" w:lineRule="auto"/>
        <w:contextualSpacing/>
        <w:jc w:val="both"/>
        <w:rPr>
          <w:rFonts w:ascii="Arial" w:eastAsia="Arial" w:hAnsi="Arial" w:cs="Arial"/>
          <w:bCs/>
          <w:sz w:val="24"/>
          <w:szCs w:val="24"/>
        </w:rPr>
      </w:pPr>
    </w:p>
    <w:p w14:paraId="49959578" w14:textId="1E32CD6B" w:rsidR="00AF193E" w:rsidRPr="002034AA" w:rsidRDefault="00AF193E" w:rsidP="00343AA0">
      <w:pPr>
        <w:spacing w:line="360" w:lineRule="auto"/>
        <w:contextualSpacing/>
        <w:jc w:val="both"/>
        <w:rPr>
          <w:rFonts w:ascii="Arial" w:eastAsia="Arial" w:hAnsi="Arial" w:cs="Arial"/>
          <w:bCs/>
          <w:sz w:val="24"/>
          <w:szCs w:val="24"/>
        </w:rPr>
      </w:pPr>
      <w:r w:rsidRPr="00AF193E">
        <w:rPr>
          <w:rFonts w:ascii="Arial" w:eastAsia="Arial" w:hAnsi="Arial" w:cs="Arial"/>
          <w:bCs/>
          <w:sz w:val="24"/>
          <w:szCs w:val="24"/>
        </w:rPr>
        <w:t>Según Carrasco Díaz (2006:42). La investigación experimental responde a las preguntas: ¿Qué cambios y modificaciones se han producido?, ¿qué mejoras se han logrado?, ¿cuál es la eficiencia del nuevo sistema?, etc.</w:t>
      </w:r>
    </w:p>
    <w:p w14:paraId="650B85C8" w14:textId="77777777" w:rsidR="002034AA" w:rsidRDefault="002034AA" w:rsidP="00343AA0">
      <w:pPr>
        <w:spacing w:line="360" w:lineRule="auto"/>
        <w:contextualSpacing/>
        <w:jc w:val="both"/>
        <w:rPr>
          <w:rFonts w:ascii="Arial" w:eastAsia="Arial" w:hAnsi="Arial" w:cs="Arial"/>
          <w:b/>
          <w:bCs/>
          <w:sz w:val="24"/>
          <w:szCs w:val="24"/>
        </w:rPr>
      </w:pPr>
    </w:p>
    <w:p w14:paraId="061838B4" w14:textId="77777777" w:rsidR="002034AA" w:rsidRDefault="002034AA" w:rsidP="00343AA0">
      <w:pPr>
        <w:spacing w:line="360" w:lineRule="auto"/>
        <w:contextualSpacing/>
        <w:jc w:val="both"/>
        <w:rPr>
          <w:rFonts w:ascii="Arial" w:eastAsia="Arial" w:hAnsi="Arial" w:cs="Arial"/>
          <w:b/>
          <w:bCs/>
          <w:sz w:val="24"/>
          <w:szCs w:val="24"/>
        </w:rPr>
      </w:pPr>
    </w:p>
    <w:p w14:paraId="6A440C35" w14:textId="77777777" w:rsidR="002034AA" w:rsidRDefault="002034AA" w:rsidP="00343AA0">
      <w:pPr>
        <w:spacing w:line="360" w:lineRule="auto"/>
        <w:contextualSpacing/>
        <w:jc w:val="both"/>
        <w:rPr>
          <w:rFonts w:ascii="Arial" w:eastAsia="Arial" w:hAnsi="Arial" w:cs="Arial"/>
          <w:b/>
          <w:bCs/>
          <w:sz w:val="24"/>
          <w:szCs w:val="24"/>
        </w:rPr>
      </w:pPr>
    </w:p>
    <w:p w14:paraId="4F953DA5" w14:textId="77777777" w:rsidR="002034AA" w:rsidRDefault="002034AA" w:rsidP="00343AA0">
      <w:pPr>
        <w:spacing w:line="360" w:lineRule="auto"/>
        <w:contextualSpacing/>
        <w:jc w:val="both"/>
        <w:rPr>
          <w:rFonts w:ascii="Arial" w:eastAsia="Arial" w:hAnsi="Arial" w:cs="Arial"/>
          <w:b/>
          <w:bCs/>
          <w:sz w:val="24"/>
          <w:szCs w:val="24"/>
        </w:rPr>
      </w:pPr>
    </w:p>
    <w:p w14:paraId="2B6ACE77" w14:textId="77777777" w:rsidR="002034AA" w:rsidRDefault="002034AA" w:rsidP="00343AA0">
      <w:pPr>
        <w:spacing w:line="360" w:lineRule="auto"/>
        <w:contextualSpacing/>
        <w:jc w:val="both"/>
        <w:rPr>
          <w:rFonts w:ascii="Arial" w:eastAsia="Arial" w:hAnsi="Arial" w:cs="Arial"/>
          <w:b/>
          <w:bCs/>
          <w:sz w:val="24"/>
          <w:szCs w:val="24"/>
        </w:rPr>
      </w:pPr>
    </w:p>
    <w:p w14:paraId="3B7F77CF" w14:textId="77777777" w:rsidR="002034AA" w:rsidRDefault="002034AA" w:rsidP="00343AA0">
      <w:pPr>
        <w:spacing w:line="360" w:lineRule="auto"/>
        <w:contextualSpacing/>
        <w:jc w:val="both"/>
        <w:rPr>
          <w:rFonts w:ascii="Arial" w:eastAsia="Arial" w:hAnsi="Arial" w:cs="Arial"/>
          <w:b/>
          <w:bCs/>
          <w:sz w:val="24"/>
          <w:szCs w:val="24"/>
        </w:rPr>
      </w:pPr>
    </w:p>
    <w:p w14:paraId="24240C1B" w14:textId="77777777" w:rsidR="002034AA" w:rsidRDefault="002034AA" w:rsidP="00343AA0">
      <w:pPr>
        <w:spacing w:line="360" w:lineRule="auto"/>
        <w:contextualSpacing/>
        <w:jc w:val="both"/>
        <w:rPr>
          <w:rFonts w:ascii="Arial" w:eastAsia="Arial" w:hAnsi="Arial" w:cs="Arial"/>
          <w:b/>
          <w:bCs/>
          <w:sz w:val="24"/>
          <w:szCs w:val="24"/>
        </w:rPr>
      </w:pPr>
    </w:p>
    <w:p w14:paraId="15F11B5D" w14:textId="77777777" w:rsidR="002034AA" w:rsidRDefault="002034AA" w:rsidP="00343AA0">
      <w:pPr>
        <w:spacing w:line="360" w:lineRule="auto"/>
        <w:contextualSpacing/>
        <w:jc w:val="both"/>
        <w:rPr>
          <w:rFonts w:ascii="Arial" w:eastAsia="Arial" w:hAnsi="Arial" w:cs="Arial"/>
          <w:b/>
          <w:bCs/>
          <w:sz w:val="24"/>
          <w:szCs w:val="24"/>
        </w:rPr>
      </w:pPr>
    </w:p>
    <w:p w14:paraId="5DB37110" w14:textId="77777777" w:rsidR="002034AA" w:rsidRDefault="002034AA" w:rsidP="00343AA0">
      <w:pPr>
        <w:spacing w:line="360" w:lineRule="auto"/>
        <w:contextualSpacing/>
        <w:jc w:val="both"/>
        <w:rPr>
          <w:rFonts w:ascii="Arial" w:eastAsia="Arial" w:hAnsi="Arial" w:cs="Arial"/>
          <w:b/>
          <w:bCs/>
          <w:sz w:val="24"/>
          <w:szCs w:val="24"/>
        </w:rPr>
      </w:pPr>
    </w:p>
    <w:p w14:paraId="48054815" w14:textId="77777777" w:rsidR="002034AA" w:rsidRDefault="002034AA" w:rsidP="00343AA0">
      <w:pPr>
        <w:spacing w:line="360" w:lineRule="auto"/>
        <w:contextualSpacing/>
        <w:jc w:val="both"/>
        <w:rPr>
          <w:rFonts w:ascii="Arial" w:eastAsia="Arial" w:hAnsi="Arial" w:cs="Arial"/>
          <w:b/>
          <w:bCs/>
          <w:sz w:val="24"/>
          <w:szCs w:val="24"/>
        </w:rPr>
      </w:pPr>
    </w:p>
    <w:p w14:paraId="0DAB1C3B" w14:textId="77777777" w:rsidR="002034AA" w:rsidRDefault="002034AA" w:rsidP="00343AA0">
      <w:pPr>
        <w:spacing w:line="360" w:lineRule="auto"/>
        <w:contextualSpacing/>
        <w:jc w:val="both"/>
        <w:rPr>
          <w:rFonts w:ascii="Arial" w:eastAsia="Arial" w:hAnsi="Arial" w:cs="Arial"/>
          <w:b/>
          <w:bCs/>
          <w:sz w:val="24"/>
          <w:szCs w:val="24"/>
        </w:rPr>
      </w:pPr>
    </w:p>
    <w:p w14:paraId="750D13A6" w14:textId="7908C55F" w:rsidR="2A7E3667" w:rsidRDefault="006261E6" w:rsidP="00343AA0">
      <w:pPr>
        <w:spacing w:line="360" w:lineRule="auto"/>
        <w:contextualSpacing/>
        <w:jc w:val="both"/>
        <w:rPr>
          <w:rFonts w:ascii="Arial" w:eastAsia="Arial" w:hAnsi="Arial" w:cs="Arial"/>
          <w:b/>
          <w:bCs/>
          <w:sz w:val="24"/>
          <w:szCs w:val="24"/>
        </w:rPr>
      </w:pPr>
      <w:r w:rsidRPr="2A7E3667">
        <w:rPr>
          <w:rFonts w:ascii="Arial" w:eastAsia="Arial" w:hAnsi="Arial" w:cs="Arial"/>
          <w:b/>
          <w:bCs/>
          <w:sz w:val="24"/>
          <w:szCs w:val="24"/>
        </w:rPr>
        <w:t>POBLACIÓN Y MUESTRA</w:t>
      </w:r>
    </w:p>
    <w:p w14:paraId="4C94A9DC" w14:textId="77777777" w:rsidR="00384CA6" w:rsidRDefault="00384CA6" w:rsidP="00343AA0">
      <w:pPr>
        <w:spacing w:line="360" w:lineRule="auto"/>
        <w:contextualSpacing/>
        <w:jc w:val="both"/>
        <w:rPr>
          <w:rFonts w:ascii="Arial" w:eastAsia="Arial" w:hAnsi="Arial" w:cs="Arial"/>
          <w:sz w:val="24"/>
          <w:szCs w:val="24"/>
        </w:rPr>
      </w:pPr>
    </w:p>
    <w:p w14:paraId="03221D81" w14:textId="78F6F504" w:rsidR="008A2C2E" w:rsidRDefault="2A7E3667" w:rsidP="00343AA0">
      <w:pPr>
        <w:spacing w:line="360" w:lineRule="auto"/>
        <w:contextualSpacing/>
        <w:jc w:val="both"/>
        <w:rPr>
          <w:rFonts w:ascii="Arial" w:eastAsia="Arial" w:hAnsi="Arial" w:cs="Arial"/>
          <w:b/>
          <w:bCs/>
          <w:sz w:val="24"/>
          <w:szCs w:val="24"/>
        </w:rPr>
      </w:pPr>
      <w:r w:rsidRPr="2A7E3667">
        <w:rPr>
          <w:rFonts w:ascii="Arial" w:eastAsia="Arial" w:hAnsi="Arial" w:cs="Arial"/>
          <w:b/>
          <w:bCs/>
          <w:sz w:val="24"/>
          <w:szCs w:val="24"/>
        </w:rPr>
        <w:t>La Población</w:t>
      </w:r>
    </w:p>
    <w:p w14:paraId="5E6C5477" w14:textId="77777777" w:rsidR="00203BFB" w:rsidRDefault="00203BFB" w:rsidP="00343AA0">
      <w:pPr>
        <w:spacing w:line="360" w:lineRule="auto"/>
        <w:contextualSpacing/>
        <w:jc w:val="both"/>
        <w:rPr>
          <w:rFonts w:ascii="Arial" w:eastAsia="Arial" w:hAnsi="Arial" w:cs="Arial"/>
          <w:sz w:val="24"/>
          <w:szCs w:val="24"/>
        </w:rPr>
      </w:pPr>
    </w:p>
    <w:p w14:paraId="7E454811" w14:textId="20E7E41F" w:rsidR="00384CA6" w:rsidRDefault="008A2C2E" w:rsidP="00343AA0">
      <w:pPr>
        <w:spacing w:line="360" w:lineRule="auto"/>
        <w:contextualSpacing/>
        <w:jc w:val="both"/>
        <w:rPr>
          <w:rFonts w:ascii="Arial" w:eastAsia="Arial" w:hAnsi="Arial" w:cs="Arial"/>
          <w:sz w:val="24"/>
          <w:szCs w:val="24"/>
        </w:rPr>
      </w:pPr>
      <w:r>
        <w:rPr>
          <w:rFonts w:ascii="Arial" w:eastAsia="Arial" w:hAnsi="Arial" w:cs="Arial"/>
          <w:sz w:val="24"/>
          <w:szCs w:val="24"/>
        </w:rPr>
        <w:t xml:space="preserve">     E</w:t>
      </w:r>
      <w:r w:rsidR="2A7E3667" w:rsidRPr="2A7E3667">
        <w:rPr>
          <w:rFonts w:ascii="Arial" w:eastAsia="Arial" w:hAnsi="Arial" w:cs="Arial"/>
          <w:sz w:val="24"/>
          <w:szCs w:val="24"/>
        </w:rPr>
        <w:t>s la totalidad de los elementos a estudiar las cuales concuerdan en una serie de características factibles a procesar dando origen a los datos de la investigac</w:t>
      </w:r>
      <w:r w:rsidR="00640F58">
        <w:rPr>
          <w:rFonts w:ascii="Arial" w:eastAsia="Arial" w:hAnsi="Arial" w:cs="Arial"/>
          <w:sz w:val="24"/>
          <w:szCs w:val="24"/>
        </w:rPr>
        <w:t>ión.</w:t>
      </w:r>
    </w:p>
    <w:p w14:paraId="359C79ED" w14:textId="77777777" w:rsidR="00EF1EDA" w:rsidRDefault="00EF1EDA" w:rsidP="00343AA0">
      <w:pPr>
        <w:spacing w:line="360" w:lineRule="auto"/>
        <w:contextualSpacing/>
        <w:jc w:val="both"/>
        <w:rPr>
          <w:rFonts w:ascii="Arial" w:eastAsia="Arial" w:hAnsi="Arial" w:cs="Arial"/>
          <w:sz w:val="24"/>
          <w:szCs w:val="24"/>
        </w:rPr>
      </w:pPr>
    </w:p>
    <w:p w14:paraId="110DFABE" w14:textId="61C0F8BE" w:rsidR="002C1593" w:rsidRDefault="006261E6" w:rsidP="00343AA0">
      <w:pPr>
        <w:spacing w:line="360" w:lineRule="auto"/>
        <w:contextualSpacing/>
        <w:jc w:val="both"/>
        <w:rPr>
          <w:rFonts w:ascii="Arial" w:eastAsia="Arial" w:hAnsi="Arial" w:cs="Arial"/>
          <w:sz w:val="24"/>
          <w:szCs w:val="24"/>
        </w:rPr>
      </w:pPr>
      <w:r>
        <w:rPr>
          <w:rFonts w:ascii="Arial" w:eastAsia="Arial" w:hAnsi="Arial" w:cs="Arial"/>
          <w:sz w:val="24"/>
          <w:szCs w:val="24"/>
        </w:rPr>
        <w:t xml:space="preserve">     C</w:t>
      </w:r>
      <w:r w:rsidR="2A7E3667" w:rsidRPr="2A7E3667">
        <w:rPr>
          <w:rFonts w:ascii="Arial" w:eastAsia="Arial" w:hAnsi="Arial" w:cs="Arial"/>
          <w:sz w:val="24"/>
          <w:szCs w:val="24"/>
        </w:rPr>
        <w:t>uando la población tiene un número limitado con acceso a la investigación se le llama población finita. Su número esta desmarcado y es cuantificable, cuando estudiamos 50 personas de una empresa nacional estamos en presencia de una población finita, en cambio será infinita cuando esa población o se puede cuantificar sino atreves de una muestra, por ejemplo, hab</w:t>
      </w:r>
      <w:r w:rsidR="002C1593">
        <w:rPr>
          <w:rFonts w:ascii="Arial" w:eastAsia="Arial" w:hAnsi="Arial" w:cs="Arial"/>
          <w:sz w:val="24"/>
          <w:szCs w:val="24"/>
        </w:rPr>
        <w:t>itantes de la ciudad de caracas.</w:t>
      </w:r>
    </w:p>
    <w:p w14:paraId="42270F90" w14:textId="02C22DDB" w:rsidR="006261E6" w:rsidRPr="00640F58" w:rsidRDefault="00640F58" w:rsidP="00640F58">
      <w:pPr>
        <w:spacing w:line="360" w:lineRule="auto"/>
        <w:contextualSpacing/>
        <w:rPr>
          <w:rFonts w:ascii="Arial" w:eastAsia="Arial" w:hAnsi="Arial" w:cs="Arial"/>
          <w:bCs/>
          <w:sz w:val="24"/>
          <w:szCs w:val="24"/>
        </w:rPr>
      </w:pPr>
      <w:r>
        <w:rPr>
          <w:rFonts w:ascii="Arial" w:eastAsia="Arial" w:hAnsi="Arial" w:cs="Arial"/>
          <w:b/>
          <w:bCs/>
          <w:sz w:val="24"/>
          <w:szCs w:val="24"/>
        </w:rPr>
        <w:t xml:space="preserve">                                                           </w:t>
      </w:r>
    </w:p>
    <w:p w14:paraId="0D5B9198" w14:textId="599ECD20" w:rsidR="008A2C2E" w:rsidRDefault="2A7E3667" w:rsidP="00343AA0">
      <w:pPr>
        <w:spacing w:line="360" w:lineRule="auto"/>
        <w:contextualSpacing/>
        <w:jc w:val="both"/>
        <w:rPr>
          <w:rFonts w:ascii="Arial" w:eastAsia="Arial" w:hAnsi="Arial" w:cs="Arial"/>
          <w:b/>
          <w:bCs/>
          <w:sz w:val="24"/>
          <w:szCs w:val="24"/>
        </w:rPr>
      </w:pPr>
      <w:r w:rsidRPr="2A7E3667">
        <w:rPr>
          <w:rFonts w:ascii="Arial" w:eastAsia="Arial" w:hAnsi="Arial" w:cs="Arial"/>
          <w:b/>
          <w:bCs/>
          <w:sz w:val="24"/>
          <w:szCs w:val="24"/>
        </w:rPr>
        <w:t xml:space="preserve">La </w:t>
      </w:r>
      <w:r w:rsidR="00203BFB">
        <w:rPr>
          <w:rFonts w:ascii="Arial" w:eastAsia="Arial" w:hAnsi="Arial" w:cs="Arial"/>
          <w:b/>
          <w:bCs/>
          <w:sz w:val="24"/>
          <w:szCs w:val="24"/>
        </w:rPr>
        <w:t>Muestra</w:t>
      </w:r>
    </w:p>
    <w:p w14:paraId="41078C51" w14:textId="77777777" w:rsidR="00203BFB" w:rsidRDefault="00203BFB" w:rsidP="00343AA0">
      <w:pPr>
        <w:spacing w:line="360" w:lineRule="auto"/>
        <w:contextualSpacing/>
        <w:jc w:val="both"/>
        <w:rPr>
          <w:rFonts w:ascii="Arial" w:eastAsia="Arial" w:hAnsi="Arial" w:cs="Arial"/>
          <w:b/>
          <w:bCs/>
          <w:sz w:val="24"/>
          <w:szCs w:val="24"/>
        </w:rPr>
      </w:pPr>
    </w:p>
    <w:p w14:paraId="6F8CF12F" w14:textId="77777777" w:rsidR="006261E6" w:rsidRDefault="008A2C2E" w:rsidP="00343AA0">
      <w:pPr>
        <w:spacing w:line="360" w:lineRule="auto"/>
        <w:contextualSpacing/>
        <w:jc w:val="both"/>
        <w:rPr>
          <w:rFonts w:ascii="Arial" w:eastAsia="Arial" w:hAnsi="Arial" w:cs="Arial"/>
          <w:sz w:val="24"/>
          <w:szCs w:val="24"/>
        </w:rPr>
      </w:pPr>
      <w:r>
        <w:rPr>
          <w:rFonts w:ascii="Arial" w:eastAsia="Arial" w:hAnsi="Arial" w:cs="Arial"/>
          <w:bCs/>
          <w:sz w:val="24"/>
          <w:szCs w:val="24"/>
        </w:rPr>
        <w:t xml:space="preserve">     E</w:t>
      </w:r>
      <w:r w:rsidR="2A7E3667" w:rsidRPr="2A7E3667">
        <w:rPr>
          <w:rFonts w:ascii="Arial" w:eastAsia="Arial" w:hAnsi="Arial" w:cs="Arial"/>
          <w:sz w:val="24"/>
          <w:szCs w:val="24"/>
        </w:rPr>
        <w:t>s una reducida parte que tiene todas las características del todo, por eso las representa. Para obtener esa muestra representativa es necesario:</w:t>
      </w:r>
    </w:p>
    <w:p w14:paraId="7D8365DC" w14:textId="51CD2BD8" w:rsidR="00203BFB" w:rsidRPr="00203BFB" w:rsidRDefault="2A7E3667" w:rsidP="00203BFB">
      <w:pPr>
        <w:pStyle w:val="Prrafodelista"/>
        <w:numPr>
          <w:ilvl w:val="0"/>
          <w:numId w:val="12"/>
        </w:numPr>
        <w:spacing w:line="360" w:lineRule="auto"/>
        <w:rPr>
          <w:rFonts w:ascii="Arial" w:eastAsia="Arial" w:hAnsi="Arial" w:cs="Arial"/>
          <w:sz w:val="24"/>
          <w:szCs w:val="24"/>
        </w:rPr>
      </w:pPr>
      <w:r w:rsidRPr="00203BFB">
        <w:rPr>
          <w:rFonts w:ascii="Arial" w:eastAsia="Arial" w:hAnsi="Arial" w:cs="Arial"/>
          <w:sz w:val="24"/>
          <w:szCs w:val="24"/>
        </w:rPr>
        <w:t>Definir</w:t>
      </w:r>
      <w:r w:rsidR="00343AA0" w:rsidRPr="00203BFB">
        <w:rPr>
          <w:rFonts w:ascii="Arial" w:eastAsia="Arial" w:hAnsi="Arial" w:cs="Arial"/>
          <w:sz w:val="24"/>
          <w:szCs w:val="24"/>
        </w:rPr>
        <w:t xml:space="preserve"> </w:t>
      </w:r>
      <w:r w:rsidR="006261E6" w:rsidRPr="00203BFB">
        <w:rPr>
          <w:rFonts w:ascii="Arial" w:eastAsia="Arial" w:hAnsi="Arial" w:cs="Arial"/>
          <w:sz w:val="24"/>
          <w:szCs w:val="24"/>
        </w:rPr>
        <w:t>la població</w:t>
      </w:r>
      <w:r w:rsidRPr="00203BFB">
        <w:rPr>
          <w:rFonts w:ascii="Arial" w:eastAsia="Arial" w:hAnsi="Arial" w:cs="Arial"/>
          <w:sz w:val="24"/>
          <w:szCs w:val="24"/>
        </w:rPr>
        <w:t>n.</w:t>
      </w:r>
    </w:p>
    <w:p w14:paraId="350E10DB" w14:textId="4717DC2E" w:rsidR="00203BFB" w:rsidRPr="00203BFB" w:rsidRDefault="2A7E3667" w:rsidP="00203BFB">
      <w:pPr>
        <w:pStyle w:val="Prrafodelista"/>
        <w:numPr>
          <w:ilvl w:val="0"/>
          <w:numId w:val="12"/>
        </w:numPr>
        <w:spacing w:line="360" w:lineRule="auto"/>
        <w:rPr>
          <w:rFonts w:ascii="Arial" w:eastAsia="Arial" w:hAnsi="Arial" w:cs="Arial"/>
          <w:sz w:val="24"/>
          <w:szCs w:val="24"/>
        </w:rPr>
      </w:pPr>
      <w:r w:rsidRPr="00203BFB">
        <w:rPr>
          <w:rFonts w:ascii="Arial" w:eastAsia="Arial" w:hAnsi="Arial" w:cs="Arial"/>
          <w:sz w:val="24"/>
          <w:szCs w:val="24"/>
        </w:rPr>
        <w:t xml:space="preserve">Elaboración de un listado de las unidades de la </w:t>
      </w:r>
      <w:r w:rsidR="006261E6" w:rsidRPr="00203BFB">
        <w:rPr>
          <w:rFonts w:ascii="Arial" w:eastAsia="Arial" w:hAnsi="Arial" w:cs="Arial"/>
          <w:sz w:val="24"/>
          <w:szCs w:val="24"/>
        </w:rPr>
        <w:t>población</w:t>
      </w:r>
      <w:r w:rsidRPr="00203BFB">
        <w:rPr>
          <w:rFonts w:ascii="Arial" w:eastAsia="Arial" w:hAnsi="Arial" w:cs="Arial"/>
          <w:sz w:val="24"/>
          <w:szCs w:val="24"/>
        </w:rPr>
        <w:t>.</w:t>
      </w:r>
    </w:p>
    <w:p w14:paraId="3D17DC68" w14:textId="79669AF6" w:rsidR="00203BFB" w:rsidRPr="00203BFB" w:rsidRDefault="2A7E3667" w:rsidP="00203BFB">
      <w:pPr>
        <w:pStyle w:val="Prrafodelista"/>
        <w:numPr>
          <w:ilvl w:val="0"/>
          <w:numId w:val="12"/>
        </w:numPr>
        <w:spacing w:line="360" w:lineRule="auto"/>
        <w:rPr>
          <w:rFonts w:ascii="Arial" w:eastAsia="Arial" w:hAnsi="Arial" w:cs="Arial"/>
          <w:sz w:val="24"/>
          <w:szCs w:val="24"/>
        </w:rPr>
      </w:pPr>
      <w:r w:rsidRPr="00203BFB">
        <w:rPr>
          <w:rFonts w:ascii="Arial" w:eastAsia="Arial" w:hAnsi="Arial" w:cs="Arial"/>
          <w:sz w:val="24"/>
          <w:szCs w:val="24"/>
        </w:rPr>
        <w:t xml:space="preserve">Elaborar un listado de las unidades representativas de la </w:t>
      </w:r>
      <w:r w:rsidR="006261E6" w:rsidRPr="00203BFB">
        <w:rPr>
          <w:rFonts w:ascii="Arial" w:eastAsia="Arial" w:hAnsi="Arial" w:cs="Arial"/>
          <w:sz w:val="24"/>
          <w:szCs w:val="24"/>
        </w:rPr>
        <w:t>población</w:t>
      </w:r>
      <w:r w:rsidRPr="00203BFB">
        <w:rPr>
          <w:rFonts w:ascii="Arial" w:eastAsia="Arial" w:hAnsi="Arial" w:cs="Arial"/>
          <w:sz w:val="24"/>
          <w:szCs w:val="24"/>
        </w:rPr>
        <w:t>.</w:t>
      </w:r>
    </w:p>
    <w:p w14:paraId="5FCE6A56" w14:textId="7053CFCB" w:rsidR="2A7E3667" w:rsidRPr="00203BFB" w:rsidRDefault="00203BFB" w:rsidP="00203BFB">
      <w:pPr>
        <w:pStyle w:val="Prrafodelista"/>
        <w:numPr>
          <w:ilvl w:val="0"/>
          <w:numId w:val="12"/>
        </w:numPr>
        <w:spacing w:line="360" w:lineRule="auto"/>
        <w:rPr>
          <w:rFonts w:ascii="Arial" w:eastAsia="Arial" w:hAnsi="Arial" w:cs="Arial"/>
          <w:sz w:val="24"/>
          <w:szCs w:val="24"/>
        </w:rPr>
      </w:pPr>
      <w:r w:rsidRPr="00203BFB">
        <w:rPr>
          <w:rFonts w:ascii="Arial" w:eastAsia="Arial" w:hAnsi="Arial" w:cs="Arial"/>
          <w:sz w:val="24"/>
          <w:szCs w:val="24"/>
        </w:rPr>
        <w:t>L</w:t>
      </w:r>
      <w:r w:rsidR="2A7E3667" w:rsidRPr="00203BFB">
        <w:rPr>
          <w:rFonts w:ascii="Arial" w:eastAsia="Arial" w:hAnsi="Arial" w:cs="Arial"/>
          <w:sz w:val="24"/>
          <w:szCs w:val="24"/>
        </w:rPr>
        <w:t>a obtención de la muestra debe contener las características de la población total.</w:t>
      </w:r>
    </w:p>
    <w:p w14:paraId="7A6F060E" w14:textId="77777777" w:rsidR="00D63F84" w:rsidRDefault="00D63F84" w:rsidP="00343AA0">
      <w:pPr>
        <w:spacing w:line="360" w:lineRule="auto"/>
        <w:contextualSpacing/>
        <w:jc w:val="both"/>
        <w:rPr>
          <w:rFonts w:ascii="Arial" w:eastAsia="Arial" w:hAnsi="Arial" w:cs="Arial"/>
          <w:sz w:val="24"/>
          <w:szCs w:val="24"/>
        </w:rPr>
      </w:pPr>
    </w:p>
    <w:p w14:paraId="1EE326AB" w14:textId="77777777" w:rsidR="00384CA6" w:rsidRDefault="00384CA6" w:rsidP="00D63F84">
      <w:pPr>
        <w:spacing w:line="360" w:lineRule="auto"/>
        <w:contextualSpacing/>
        <w:jc w:val="both"/>
        <w:rPr>
          <w:rFonts w:ascii="Arial" w:eastAsia="Arial" w:hAnsi="Arial" w:cs="Arial"/>
          <w:b/>
          <w:sz w:val="24"/>
          <w:szCs w:val="24"/>
        </w:rPr>
      </w:pPr>
    </w:p>
    <w:p w14:paraId="5CE486CE" w14:textId="77777777" w:rsidR="00203BFB" w:rsidRDefault="00203BFB" w:rsidP="00D63F84">
      <w:pPr>
        <w:spacing w:line="360" w:lineRule="auto"/>
        <w:contextualSpacing/>
        <w:jc w:val="both"/>
        <w:rPr>
          <w:rFonts w:ascii="Arial" w:eastAsia="Arial" w:hAnsi="Arial" w:cs="Arial"/>
          <w:b/>
          <w:sz w:val="24"/>
          <w:szCs w:val="24"/>
        </w:rPr>
      </w:pPr>
    </w:p>
    <w:p w14:paraId="4614724A" w14:textId="77777777" w:rsidR="00203BFB" w:rsidRDefault="00203BFB" w:rsidP="00D63F84">
      <w:pPr>
        <w:spacing w:line="360" w:lineRule="auto"/>
        <w:contextualSpacing/>
        <w:jc w:val="both"/>
        <w:rPr>
          <w:rFonts w:ascii="Arial" w:eastAsia="Arial" w:hAnsi="Arial" w:cs="Arial"/>
          <w:b/>
          <w:sz w:val="24"/>
          <w:szCs w:val="24"/>
        </w:rPr>
      </w:pPr>
    </w:p>
    <w:p w14:paraId="1971587A" w14:textId="77777777" w:rsidR="00203BFB" w:rsidRDefault="00203BFB" w:rsidP="00D63F84">
      <w:pPr>
        <w:spacing w:line="360" w:lineRule="auto"/>
        <w:contextualSpacing/>
        <w:jc w:val="both"/>
        <w:rPr>
          <w:rFonts w:ascii="Arial" w:eastAsia="Arial" w:hAnsi="Arial" w:cs="Arial"/>
          <w:b/>
          <w:sz w:val="24"/>
          <w:szCs w:val="24"/>
        </w:rPr>
      </w:pPr>
    </w:p>
    <w:p w14:paraId="10484352" w14:textId="6E68F8ED" w:rsidR="00D63F84" w:rsidRDefault="006261E6" w:rsidP="00D63F84">
      <w:pPr>
        <w:spacing w:line="360" w:lineRule="auto"/>
        <w:contextualSpacing/>
        <w:jc w:val="both"/>
        <w:rPr>
          <w:rFonts w:ascii="Arial" w:eastAsia="Arial" w:hAnsi="Arial" w:cs="Arial"/>
          <w:b/>
          <w:sz w:val="24"/>
          <w:szCs w:val="24"/>
        </w:rPr>
      </w:pPr>
      <w:r w:rsidRPr="008A2C2E">
        <w:rPr>
          <w:rFonts w:ascii="Arial" w:eastAsia="Arial" w:hAnsi="Arial" w:cs="Arial"/>
          <w:b/>
          <w:sz w:val="24"/>
          <w:szCs w:val="24"/>
        </w:rPr>
        <w:t>TÉCNICAS E INSTRUMENTOS DE RECOLECCIÓN DE DATOS</w:t>
      </w:r>
    </w:p>
    <w:p w14:paraId="4C228AB1" w14:textId="77777777" w:rsidR="006261E6" w:rsidRPr="008A2C2E" w:rsidRDefault="006261E6" w:rsidP="00D63F84">
      <w:pPr>
        <w:spacing w:line="360" w:lineRule="auto"/>
        <w:contextualSpacing/>
        <w:jc w:val="both"/>
        <w:rPr>
          <w:rFonts w:ascii="Arial" w:eastAsia="Arial" w:hAnsi="Arial" w:cs="Arial"/>
          <w:b/>
          <w:sz w:val="24"/>
          <w:szCs w:val="24"/>
        </w:rPr>
      </w:pPr>
    </w:p>
    <w:p w14:paraId="36B65E33" w14:textId="45C93EF3" w:rsidR="2A7E3667" w:rsidRDefault="008A2C2E" w:rsidP="00D63F84">
      <w:pPr>
        <w:spacing w:line="360" w:lineRule="auto"/>
        <w:contextualSpacing/>
        <w:rPr>
          <w:rFonts w:ascii="Arial" w:eastAsia="Arial" w:hAnsi="Arial" w:cs="Arial"/>
          <w:sz w:val="24"/>
          <w:szCs w:val="24"/>
        </w:rPr>
      </w:pPr>
      <w:r>
        <w:rPr>
          <w:rFonts w:ascii="Arial" w:eastAsia="Arial" w:hAnsi="Arial" w:cs="Arial"/>
          <w:sz w:val="24"/>
          <w:szCs w:val="24"/>
        </w:rPr>
        <w:t xml:space="preserve">     </w:t>
      </w:r>
      <w:r w:rsidR="00D63F84">
        <w:rPr>
          <w:rFonts w:ascii="Arial" w:eastAsia="Arial" w:hAnsi="Arial" w:cs="Arial"/>
          <w:sz w:val="24"/>
          <w:szCs w:val="24"/>
        </w:rPr>
        <w:t xml:space="preserve">Según lo plantea </w:t>
      </w:r>
      <w:proofErr w:type="spellStart"/>
      <w:r w:rsidR="00D63F84">
        <w:rPr>
          <w:rFonts w:ascii="Arial" w:eastAsia="Arial" w:hAnsi="Arial" w:cs="Arial"/>
          <w:sz w:val="24"/>
          <w:szCs w:val="24"/>
        </w:rPr>
        <w:t>Bavaresco</w:t>
      </w:r>
      <w:proofErr w:type="spellEnd"/>
      <w:r w:rsidR="00D63F84">
        <w:rPr>
          <w:rFonts w:ascii="Arial" w:eastAsia="Arial" w:hAnsi="Arial" w:cs="Arial"/>
          <w:sz w:val="24"/>
          <w:szCs w:val="24"/>
        </w:rPr>
        <w:t xml:space="preserve"> (2006, p. 95) “la investigación no tiene significado sin las técnicas de recolección de datos. Estas técnicas conducen a la verificación del problema planteado. Cada tipo de investigación determina las técnicas a utilizar y cada técnica establece sus herramientas, instrumentos o medios que serán empleados. Los instrumentos que se construyeron llevaron a la obtención de los datos de la realidad y una vez recogidos podrán pasarse a la siguiente fase del procesamiento de los datos obtenidos como información</w:t>
      </w:r>
      <w:r>
        <w:rPr>
          <w:rFonts w:ascii="Arial" w:eastAsia="Arial" w:hAnsi="Arial" w:cs="Arial"/>
          <w:sz w:val="24"/>
          <w:szCs w:val="24"/>
        </w:rPr>
        <w:t>.</w:t>
      </w:r>
      <w:r w:rsidR="00D63F84">
        <w:rPr>
          <w:rFonts w:ascii="Arial" w:eastAsia="Arial" w:hAnsi="Arial" w:cs="Arial"/>
          <w:sz w:val="24"/>
          <w:szCs w:val="24"/>
        </w:rPr>
        <w:t>”</w:t>
      </w:r>
    </w:p>
    <w:p w14:paraId="5480CEFC" w14:textId="77777777" w:rsidR="008A2C2E" w:rsidRDefault="008A2C2E" w:rsidP="00D63F84">
      <w:pPr>
        <w:spacing w:line="360" w:lineRule="auto"/>
        <w:contextualSpacing/>
        <w:rPr>
          <w:rFonts w:ascii="Arial" w:eastAsia="Arial" w:hAnsi="Arial" w:cs="Arial"/>
          <w:sz w:val="24"/>
          <w:szCs w:val="24"/>
        </w:rPr>
      </w:pPr>
    </w:p>
    <w:p w14:paraId="6C918A29" w14:textId="3C3D8833" w:rsidR="008A2C2E" w:rsidRDefault="008A2C2E" w:rsidP="00B059BC">
      <w:pPr>
        <w:spacing w:line="360" w:lineRule="auto"/>
        <w:contextualSpacing/>
        <w:jc w:val="both"/>
        <w:rPr>
          <w:rFonts w:ascii="Arial" w:eastAsia="Arial" w:hAnsi="Arial" w:cs="Arial"/>
          <w:sz w:val="24"/>
          <w:szCs w:val="24"/>
        </w:rPr>
      </w:pPr>
      <w:r>
        <w:rPr>
          <w:rFonts w:ascii="Arial" w:eastAsia="Arial" w:hAnsi="Arial" w:cs="Arial"/>
          <w:sz w:val="24"/>
          <w:szCs w:val="24"/>
        </w:rPr>
        <w:t xml:space="preserve">     </w:t>
      </w:r>
      <w:r w:rsidR="00B059BC">
        <w:rPr>
          <w:rFonts w:ascii="Arial" w:eastAsia="Arial" w:hAnsi="Arial" w:cs="Arial"/>
          <w:sz w:val="24"/>
          <w:szCs w:val="24"/>
        </w:rPr>
        <w:t xml:space="preserve">Al realizar un trabajo de investigación, el investigador cuenta con una variedad de métodos para diseñar un plan de recolección de datos. Estos métodos varían de acuerdo con cuatro dimensiones importantes: Estructuras, confiabilidad, injerencia del investigador y objetividad. La presencia de estas dimensiones se reduce al mínimo en estudios cualitativos, mas adquiere suma importancia en los trabajos cuantitativos, no obstante el investigador tiene la posibilidad de adaptar </w:t>
      </w:r>
      <w:r w:rsidR="00247481">
        <w:rPr>
          <w:rFonts w:ascii="Arial" w:eastAsia="Arial" w:hAnsi="Arial" w:cs="Arial"/>
          <w:sz w:val="24"/>
          <w:szCs w:val="24"/>
        </w:rPr>
        <w:t>la estrategia a sus necesidades.</w:t>
      </w:r>
    </w:p>
    <w:p w14:paraId="0D6CF049" w14:textId="23F45FDF" w:rsidR="00640F58" w:rsidRPr="00384CA6" w:rsidRDefault="00640F58" w:rsidP="00C56ACA">
      <w:pPr>
        <w:spacing w:line="360" w:lineRule="auto"/>
        <w:contextualSpacing/>
        <w:jc w:val="both"/>
        <w:rPr>
          <w:rFonts w:ascii="Arial" w:eastAsia="Arial" w:hAnsi="Arial" w:cs="Arial"/>
          <w:sz w:val="24"/>
          <w:szCs w:val="24"/>
        </w:rPr>
      </w:pPr>
      <w:r>
        <w:rPr>
          <w:rFonts w:ascii="Arial" w:eastAsia="Arial" w:hAnsi="Arial" w:cs="Arial"/>
          <w:b/>
          <w:sz w:val="24"/>
          <w:szCs w:val="24"/>
        </w:rPr>
        <w:t xml:space="preserve">                                                           </w:t>
      </w:r>
    </w:p>
    <w:p w14:paraId="25F7B95E" w14:textId="6AA84DFE" w:rsidR="00C56ACA" w:rsidRPr="00C56ACA" w:rsidRDefault="00203BFB" w:rsidP="00C56ACA">
      <w:pPr>
        <w:spacing w:line="360" w:lineRule="auto"/>
        <w:contextualSpacing/>
        <w:jc w:val="both"/>
        <w:rPr>
          <w:rFonts w:ascii="Arial" w:eastAsia="Arial" w:hAnsi="Arial" w:cs="Arial"/>
          <w:b/>
          <w:sz w:val="24"/>
          <w:szCs w:val="24"/>
        </w:rPr>
      </w:pPr>
      <w:r>
        <w:rPr>
          <w:rFonts w:ascii="Arial" w:eastAsia="Arial" w:hAnsi="Arial" w:cs="Arial"/>
          <w:b/>
          <w:sz w:val="24"/>
          <w:szCs w:val="24"/>
        </w:rPr>
        <w:t>La E</w:t>
      </w:r>
      <w:r w:rsidR="00C56ACA" w:rsidRPr="00C56ACA">
        <w:rPr>
          <w:rFonts w:ascii="Arial" w:eastAsia="Arial" w:hAnsi="Arial" w:cs="Arial"/>
          <w:b/>
          <w:sz w:val="24"/>
          <w:szCs w:val="24"/>
        </w:rPr>
        <w:t>ntrevista</w:t>
      </w:r>
    </w:p>
    <w:p w14:paraId="450C603F" w14:textId="194510A4" w:rsidR="00C56ACA" w:rsidRDefault="00C56ACA" w:rsidP="00C56ACA">
      <w:pPr>
        <w:spacing w:line="360" w:lineRule="auto"/>
        <w:contextualSpacing/>
        <w:rPr>
          <w:rFonts w:ascii="Arial" w:eastAsia="Arial" w:hAnsi="Arial" w:cs="Arial"/>
          <w:sz w:val="24"/>
          <w:szCs w:val="24"/>
        </w:rPr>
      </w:pPr>
      <w:r>
        <w:rPr>
          <w:rFonts w:ascii="Arial" w:eastAsia="Arial" w:hAnsi="Arial" w:cs="Arial"/>
          <w:sz w:val="24"/>
          <w:szCs w:val="24"/>
        </w:rPr>
        <w:t xml:space="preserve">     Es una forma específica de interacción social. El investigador se sitúa frente al investigado y le formula preguntas, a partir de cuyas respuestas habrán de surgir los datos de interés. Es un diálogo particular, donde una de las partes busca recoger información y la otra es la fuente de esta.</w:t>
      </w:r>
    </w:p>
    <w:p w14:paraId="06D520FD" w14:textId="4A3876EE" w:rsidR="00C56ACA" w:rsidRPr="008C2314" w:rsidRDefault="00C56ACA" w:rsidP="008C2314">
      <w:pPr>
        <w:pStyle w:val="Prrafodelista"/>
        <w:numPr>
          <w:ilvl w:val="0"/>
          <w:numId w:val="2"/>
        </w:numPr>
        <w:spacing w:line="360" w:lineRule="auto"/>
        <w:jc w:val="both"/>
        <w:rPr>
          <w:rFonts w:ascii="Arial" w:eastAsia="Arial" w:hAnsi="Arial" w:cs="Arial"/>
          <w:sz w:val="24"/>
          <w:szCs w:val="24"/>
        </w:rPr>
      </w:pPr>
      <w:r w:rsidRPr="008C2314">
        <w:rPr>
          <w:rFonts w:ascii="Arial" w:eastAsia="Arial" w:hAnsi="Arial" w:cs="Arial"/>
          <w:b/>
          <w:sz w:val="24"/>
          <w:szCs w:val="24"/>
        </w:rPr>
        <w:t>El entrevistado:</w:t>
      </w:r>
      <w:r w:rsidRPr="008C2314">
        <w:rPr>
          <w:rFonts w:ascii="Arial" w:eastAsia="Arial" w:hAnsi="Arial" w:cs="Arial"/>
          <w:sz w:val="24"/>
          <w:szCs w:val="24"/>
        </w:rPr>
        <w:t xml:space="preserve"> </w:t>
      </w:r>
      <w:r w:rsidR="008C2314" w:rsidRPr="008C2314">
        <w:rPr>
          <w:rFonts w:ascii="Arial" w:eastAsia="Arial" w:hAnsi="Arial" w:cs="Arial"/>
          <w:sz w:val="24"/>
          <w:szCs w:val="24"/>
        </w:rPr>
        <w:t>Es la persona que tiene alguna idea o experiencia importante que transmitir</w:t>
      </w:r>
    </w:p>
    <w:p w14:paraId="40B7891A" w14:textId="465DE139" w:rsidR="00384CA6" w:rsidRPr="00384CA6" w:rsidRDefault="008C2314" w:rsidP="00384CA6">
      <w:pPr>
        <w:pStyle w:val="Prrafodelista"/>
        <w:numPr>
          <w:ilvl w:val="0"/>
          <w:numId w:val="2"/>
        </w:numPr>
        <w:spacing w:line="360" w:lineRule="auto"/>
        <w:jc w:val="both"/>
        <w:rPr>
          <w:rFonts w:ascii="Arial" w:eastAsia="Arial" w:hAnsi="Arial" w:cs="Arial"/>
          <w:sz w:val="24"/>
          <w:szCs w:val="24"/>
        </w:rPr>
      </w:pPr>
      <w:r w:rsidRPr="008C2314">
        <w:rPr>
          <w:rFonts w:ascii="Arial" w:eastAsia="Arial" w:hAnsi="Arial" w:cs="Arial"/>
          <w:b/>
          <w:sz w:val="24"/>
          <w:szCs w:val="24"/>
        </w:rPr>
        <w:lastRenderedPageBreak/>
        <w:t>El entrevistador:</w:t>
      </w:r>
      <w:r w:rsidRPr="008C2314">
        <w:rPr>
          <w:rFonts w:ascii="Arial" w:eastAsia="Arial" w:hAnsi="Arial" w:cs="Arial"/>
          <w:sz w:val="24"/>
          <w:szCs w:val="24"/>
        </w:rPr>
        <w:t xml:space="preserve"> Es el que dirige la entrevista, debe dominar el diálogo, presenta al entrevistado y el tema principal</w:t>
      </w:r>
      <w:r w:rsidR="00384CA6">
        <w:rPr>
          <w:rFonts w:ascii="Arial" w:eastAsia="Arial" w:hAnsi="Arial" w:cs="Arial"/>
          <w:sz w:val="24"/>
          <w:szCs w:val="24"/>
        </w:rPr>
        <w:t xml:space="preserve">, hace preguntas </w:t>
      </w:r>
      <w:r w:rsidRPr="008C2314">
        <w:rPr>
          <w:rFonts w:ascii="Arial" w:eastAsia="Arial" w:hAnsi="Arial" w:cs="Arial"/>
          <w:sz w:val="24"/>
          <w:szCs w:val="24"/>
        </w:rPr>
        <w:t>adecuadas y cierra la entrevista</w:t>
      </w:r>
      <w:r w:rsidR="00384CA6">
        <w:rPr>
          <w:rFonts w:ascii="Arial" w:eastAsia="Arial" w:hAnsi="Arial" w:cs="Arial"/>
          <w:sz w:val="24"/>
          <w:szCs w:val="24"/>
        </w:rPr>
        <w:t>.</w:t>
      </w:r>
    </w:p>
    <w:p w14:paraId="5E3EDE4D" w14:textId="77777777" w:rsidR="00C56ACA" w:rsidRDefault="00C56ACA" w:rsidP="008C2314">
      <w:pPr>
        <w:spacing w:line="360" w:lineRule="auto"/>
        <w:contextualSpacing/>
        <w:jc w:val="both"/>
        <w:rPr>
          <w:rFonts w:ascii="Arial" w:eastAsia="Arial" w:hAnsi="Arial" w:cs="Arial"/>
          <w:sz w:val="24"/>
          <w:szCs w:val="24"/>
        </w:rPr>
      </w:pPr>
    </w:p>
    <w:p w14:paraId="4F865CD0" w14:textId="0146134D" w:rsidR="00C56ACA" w:rsidRDefault="00A61CC4" w:rsidP="0010008D">
      <w:pPr>
        <w:spacing w:line="360" w:lineRule="auto"/>
        <w:ind w:left="708" w:hanging="708"/>
        <w:contextualSpacing/>
        <w:jc w:val="both"/>
        <w:rPr>
          <w:rFonts w:ascii="Arial" w:eastAsia="Arial" w:hAnsi="Arial" w:cs="Arial"/>
          <w:b/>
          <w:sz w:val="24"/>
          <w:szCs w:val="24"/>
        </w:rPr>
      </w:pPr>
      <w:r>
        <w:rPr>
          <w:rFonts w:ascii="Arial" w:eastAsia="Arial" w:hAnsi="Arial" w:cs="Arial"/>
          <w:b/>
          <w:sz w:val="24"/>
          <w:szCs w:val="24"/>
        </w:rPr>
        <w:t xml:space="preserve">La </w:t>
      </w:r>
      <w:r w:rsidR="00203BFB">
        <w:rPr>
          <w:rFonts w:ascii="Arial" w:eastAsia="Arial" w:hAnsi="Arial" w:cs="Arial"/>
          <w:b/>
          <w:sz w:val="24"/>
          <w:szCs w:val="24"/>
        </w:rPr>
        <w:t>E</w:t>
      </w:r>
      <w:r>
        <w:rPr>
          <w:rFonts w:ascii="Arial" w:eastAsia="Arial" w:hAnsi="Arial" w:cs="Arial"/>
          <w:b/>
          <w:sz w:val="24"/>
          <w:szCs w:val="24"/>
        </w:rPr>
        <w:t>ncuesta</w:t>
      </w:r>
    </w:p>
    <w:p w14:paraId="0AB61878" w14:textId="7CD26C17" w:rsidR="00A61CC4" w:rsidRDefault="00A61CC4" w:rsidP="00C56ACA">
      <w:pPr>
        <w:spacing w:line="360" w:lineRule="auto"/>
        <w:contextualSpacing/>
        <w:jc w:val="both"/>
        <w:rPr>
          <w:rFonts w:ascii="Arial" w:eastAsia="Arial" w:hAnsi="Arial" w:cs="Arial"/>
          <w:sz w:val="24"/>
          <w:szCs w:val="24"/>
        </w:rPr>
      </w:pPr>
      <w:r>
        <w:rPr>
          <w:rFonts w:ascii="Arial" w:eastAsia="Arial" w:hAnsi="Arial" w:cs="Arial"/>
          <w:sz w:val="24"/>
          <w:szCs w:val="24"/>
        </w:rPr>
        <w:t xml:space="preserve">     </w:t>
      </w:r>
      <w:r w:rsidRPr="00A61CC4">
        <w:rPr>
          <w:rFonts w:ascii="Arial" w:eastAsia="Arial" w:hAnsi="Arial" w:cs="Arial"/>
          <w:sz w:val="24"/>
          <w:szCs w:val="24"/>
        </w:rPr>
        <w:t>Una encuesta es un conjunto de preguntas normalizadas dirigidas a una muestra representativa de la población o instituciones, con el fin de conocer estados de opinión o hechos específicos.</w:t>
      </w:r>
    </w:p>
    <w:p w14:paraId="2E595EF4" w14:textId="77777777" w:rsidR="00EF1EDA" w:rsidRPr="00A61CC4" w:rsidRDefault="00EF1EDA" w:rsidP="00C56ACA">
      <w:pPr>
        <w:spacing w:line="360" w:lineRule="auto"/>
        <w:contextualSpacing/>
        <w:jc w:val="both"/>
        <w:rPr>
          <w:rFonts w:ascii="Arial" w:eastAsia="Arial" w:hAnsi="Arial" w:cs="Arial"/>
          <w:sz w:val="24"/>
          <w:szCs w:val="24"/>
        </w:rPr>
      </w:pPr>
    </w:p>
    <w:p w14:paraId="43ADCF2F" w14:textId="04494A5A" w:rsidR="2A7E3667" w:rsidRDefault="00A61CC4" w:rsidP="00A61CC4">
      <w:pPr>
        <w:spacing w:line="360" w:lineRule="auto"/>
        <w:contextualSpacing/>
        <w:jc w:val="both"/>
        <w:rPr>
          <w:rFonts w:ascii="Arial" w:eastAsia="Arial" w:hAnsi="Arial" w:cs="Arial"/>
          <w:sz w:val="24"/>
          <w:szCs w:val="24"/>
        </w:rPr>
      </w:pPr>
      <w:r>
        <w:rPr>
          <w:rFonts w:ascii="Arial" w:eastAsia="Arial" w:hAnsi="Arial" w:cs="Arial"/>
          <w:sz w:val="24"/>
          <w:szCs w:val="24"/>
        </w:rPr>
        <w:t xml:space="preserve">     </w:t>
      </w:r>
      <w:r w:rsidRPr="00A61CC4">
        <w:rPr>
          <w:rFonts w:ascii="Arial" w:eastAsia="Arial" w:hAnsi="Arial" w:cs="Arial"/>
          <w:sz w:val="24"/>
          <w:szCs w:val="24"/>
        </w:rPr>
        <w:t>Se puede definir la encues</w:t>
      </w:r>
      <w:r>
        <w:rPr>
          <w:rFonts w:ascii="Arial" w:eastAsia="Arial" w:hAnsi="Arial" w:cs="Arial"/>
          <w:sz w:val="24"/>
          <w:szCs w:val="24"/>
        </w:rPr>
        <w:t>ta, siguiendo a García Ferrando</w:t>
      </w:r>
      <w:r w:rsidRPr="00A61CC4">
        <w:rPr>
          <w:rFonts w:ascii="Arial" w:eastAsia="Arial" w:hAnsi="Arial" w:cs="Arial"/>
          <w:sz w:val="24"/>
          <w:szCs w:val="24"/>
        </w:rPr>
        <w:t xml:space="preserve">, </w:t>
      </w:r>
      <w:r>
        <w:rPr>
          <w:rFonts w:ascii="Arial" w:eastAsia="Arial" w:hAnsi="Arial" w:cs="Arial"/>
          <w:sz w:val="24"/>
          <w:szCs w:val="24"/>
        </w:rPr>
        <w:t>como “</w:t>
      </w:r>
      <w:r w:rsidRPr="00A61CC4">
        <w:rPr>
          <w:rFonts w:ascii="Arial" w:eastAsia="Arial" w:hAnsi="Arial" w:cs="Arial"/>
          <w:sz w:val="24"/>
          <w:szCs w:val="24"/>
        </w:rPr>
        <w:t>una técnica que utiliza un conjunto de procedimientos estandarizados de investigación mediante los cuales se recoge y analiza una serie de datos de una muestra de casos representativa de una población o universo más amplio, del que se pretende explorar, describir, predecir y/o explic</w:t>
      </w:r>
      <w:r>
        <w:rPr>
          <w:rFonts w:ascii="Arial" w:eastAsia="Arial" w:hAnsi="Arial" w:cs="Arial"/>
          <w:sz w:val="24"/>
          <w:szCs w:val="24"/>
        </w:rPr>
        <w:t>ar una serie de características”</w:t>
      </w:r>
      <w:r w:rsidRPr="00A61CC4">
        <w:rPr>
          <w:rFonts w:ascii="Arial" w:eastAsia="Arial" w:hAnsi="Arial" w:cs="Arial"/>
          <w:sz w:val="24"/>
          <w:szCs w:val="24"/>
        </w:rPr>
        <w:t>.</w:t>
      </w:r>
    </w:p>
    <w:p w14:paraId="2F89B78D" w14:textId="77777777" w:rsidR="00A61CC4" w:rsidRDefault="00A61CC4" w:rsidP="00A61CC4">
      <w:pPr>
        <w:spacing w:line="360" w:lineRule="auto"/>
        <w:contextualSpacing/>
        <w:jc w:val="both"/>
        <w:rPr>
          <w:rFonts w:ascii="Arial" w:eastAsia="Arial" w:hAnsi="Arial" w:cs="Arial"/>
          <w:sz w:val="24"/>
          <w:szCs w:val="24"/>
        </w:rPr>
      </w:pPr>
    </w:p>
    <w:p w14:paraId="5153662D" w14:textId="742E8B26" w:rsidR="00A61CC4" w:rsidRPr="00A61CC4" w:rsidRDefault="00203BFB" w:rsidP="00A61CC4">
      <w:pPr>
        <w:spacing w:line="360" w:lineRule="auto"/>
        <w:contextualSpacing/>
        <w:jc w:val="both"/>
        <w:rPr>
          <w:rFonts w:ascii="Arial" w:eastAsia="Arial" w:hAnsi="Arial" w:cs="Arial"/>
          <w:b/>
          <w:sz w:val="24"/>
          <w:szCs w:val="24"/>
        </w:rPr>
      </w:pPr>
      <w:r>
        <w:rPr>
          <w:rFonts w:ascii="Arial" w:eastAsia="Arial" w:hAnsi="Arial" w:cs="Arial"/>
          <w:b/>
          <w:sz w:val="24"/>
          <w:szCs w:val="24"/>
        </w:rPr>
        <w:t>La O</w:t>
      </w:r>
      <w:r w:rsidR="00A61CC4" w:rsidRPr="00A61CC4">
        <w:rPr>
          <w:rFonts w:ascii="Arial" w:eastAsia="Arial" w:hAnsi="Arial" w:cs="Arial"/>
          <w:b/>
          <w:sz w:val="24"/>
          <w:szCs w:val="24"/>
        </w:rPr>
        <w:t>bservación</w:t>
      </w:r>
    </w:p>
    <w:p w14:paraId="1EB6E3E2" w14:textId="7543FD11" w:rsidR="2A7E3667" w:rsidRDefault="00A61CC4" w:rsidP="00EF1EDA">
      <w:pPr>
        <w:spacing w:line="360" w:lineRule="auto"/>
        <w:contextualSpacing/>
        <w:jc w:val="both"/>
        <w:rPr>
          <w:rFonts w:ascii="Arial" w:eastAsia="Arial" w:hAnsi="Arial" w:cs="Arial"/>
          <w:sz w:val="24"/>
          <w:szCs w:val="24"/>
        </w:rPr>
      </w:pPr>
      <w:r>
        <w:rPr>
          <w:rFonts w:ascii="Arial" w:eastAsia="Arial" w:hAnsi="Arial" w:cs="Arial"/>
          <w:sz w:val="24"/>
          <w:szCs w:val="24"/>
        </w:rPr>
        <w:t xml:space="preserve">     La tarea de observar no puede reducirse a solo percepción pasiva de hechos, situaciones o cosas. Debe ser un ejercicio constante encaminado a seleccionar, organizar y relacionar los datos referentes a nuestro problema. No todo lo que aparece ante el campo del observador tiene importancia y, si la tiene, no siempre en el mismo grado.</w:t>
      </w:r>
    </w:p>
    <w:p w14:paraId="0D2DBA86" w14:textId="2A190588" w:rsidR="00EF1EDA" w:rsidRDefault="00640F58" w:rsidP="00EF1EDA">
      <w:pPr>
        <w:spacing w:line="360" w:lineRule="auto"/>
        <w:contextualSpacing/>
        <w:jc w:val="both"/>
        <w:rPr>
          <w:rFonts w:ascii="Arial" w:eastAsia="Arial" w:hAnsi="Arial" w:cs="Arial"/>
          <w:sz w:val="24"/>
          <w:szCs w:val="24"/>
        </w:rPr>
      </w:pPr>
      <w:r>
        <w:rPr>
          <w:rFonts w:ascii="Arial" w:eastAsia="Arial" w:hAnsi="Arial" w:cs="Arial"/>
          <w:sz w:val="24"/>
          <w:szCs w:val="24"/>
        </w:rPr>
        <w:t xml:space="preserve">                                                           </w:t>
      </w:r>
    </w:p>
    <w:p w14:paraId="5113878D" w14:textId="29D94D2A" w:rsidR="00A61CC4" w:rsidRDefault="00A61CC4" w:rsidP="00EF1EDA">
      <w:pPr>
        <w:spacing w:line="360" w:lineRule="auto"/>
        <w:contextualSpacing/>
        <w:jc w:val="both"/>
        <w:rPr>
          <w:rFonts w:ascii="Arial" w:eastAsia="Arial" w:hAnsi="Arial" w:cs="Arial"/>
          <w:sz w:val="24"/>
          <w:szCs w:val="24"/>
        </w:rPr>
      </w:pPr>
      <w:r>
        <w:rPr>
          <w:rFonts w:ascii="Arial" w:eastAsia="Arial" w:hAnsi="Arial" w:cs="Arial"/>
          <w:sz w:val="24"/>
          <w:szCs w:val="24"/>
        </w:rPr>
        <w:t xml:space="preserve">     </w:t>
      </w:r>
      <w:r w:rsidRPr="00A61CC4">
        <w:rPr>
          <w:rFonts w:ascii="Arial" w:eastAsia="Arial" w:hAnsi="Arial" w:cs="Arial"/>
          <w:sz w:val="24"/>
          <w:szCs w:val="24"/>
        </w:rPr>
        <w:t>Sierra y Bravo (1984), la define como: “la inspección y estudio realizado por el investigador, mediante el empleo de sus propios sentidos, con o sin ayuda de aparatos técnicos, de las cosas o hechos de interés social, tal como son o tienen lugar espontáneamente”.</w:t>
      </w:r>
    </w:p>
    <w:p w14:paraId="62826706" w14:textId="77777777" w:rsidR="00436FFB" w:rsidRDefault="00436FFB" w:rsidP="00E55E3A">
      <w:pPr>
        <w:spacing w:line="360" w:lineRule="auto"/>
        <w:contextualSpacing/>
        <w:jc w:val="both"/>
        <w:rPr>
          <w:rFonts w:ascii="Arial" w:eastAsia="Arial" w:hAnsi="Arial" w:cs="Arial"/>
          <w:sz w:val="24"/>
          <w:szCs w:val="24"/>
        </w:rPr>
      </w:pPr>
    </w:p>
    <w:p w14:paraId="0510841C" w14:textId="075E3D28" w:rsidR="00A61CC4" w:rsidRDefault="006261E6" w:rsidP="00E55E3A">
      <w:pPr>
        <w:spacing w:line="360" w:lineRule="auto"/>
        <w:contextualSpacing/>
        <w:jc w:val="both"/>
        <w:rPr>
          <w:rFonts w:ascii="Arial" w:eastAsia="Arial" w:hAnsi="Arial" w:cs="Arial"/>
          <w:b/>
          <w:sz w:val="24"/>
          <w:szCs w:val="24"/>
        </w:rPr>
      </w:pPr>
      <w:r w:rsidRPr="00E55E3A">
        <w:rPr>
          <w:rFonts w:ascii="Arial" w:eastAsia="Arial" w:hAnsi="Arial" w:cs="Arial"/>
          <w:b/>
          <w:sz w:val="24"/>
          <w:szCs w:val="24"/>
        </w:rPr>
        <w:t>VALIDEZ Y CONFIABILIDAD</w:t>
      </w:r>
    </w:p>
    <w:p w14:paraId="2226B323" w14:textId="77777777" w:rsidR="00EF1EDA" w:rsidRPr="00E55E3A" w:rsidRDefault="00EF1EDA" w:rsidP="00E55E3A">
      <w:pPr>
        <w:spacing w:line="360" w:lineRule="auto"/>
        <w:contextualSpacing/>
        <w:jc w:val="both"/>
        <w:rPr>
          <w:rFonts w:ascii="Arial" w:eastAsia="Arial" w:hAnsi="Arial" w:cs="Arial"/>
          <w:b/>
          <w:sz w:val="24"/>
          <w:szCs w:val="24"/>
        </w:rPr>
      </w:pPr>
    </w:p>
    <w:p w14:paraId="1EB13327" w14:textId="04DB8408" w:rsidR="2A7E3667" w:rsidRDefault="00E55E3A" w:rsidP="00E55E3A">
      <w:pPr>
        <w:spacing w:line="360" w:lineRule="auto"/>
        <w:contextualSpacing/>
        <w:jc w:val="both"/>
        <w:rPr>
          <w:rFonts w:ascii="Arial" w:eastAsia="Arial" w:hAnsi="Arial" w:cs="Arial"/>
          <w:sz w:val="24"/>
          <w:szCs w:val="24"/>
        </w:rPr>
      </w:pPr>
      <w:r>
        <w:rPr>
          <w:rFonts w:ascii="Arial" w:eastAsia="Arial" w:hAnsi="Arial" w:cs="Arial"/>
          <w:sz w:val="24"/>
          <w:szCs w:val="24"/>
        </w:rPr>
        <w:t xml:space="preserve">     Para Hernández y otros (2003, p. 242) la validez se refiere al grado que un instrumento realmente mide la variable que pretende medir, </w:t>
      </w:r>
      <w:r>
        <w:rPr>
          <w:rFonts w:ascii="Arial" w:eastAsia="Arial" w:hAnsi="Arial" w:cs="Arial"/>
          <w:sz w:val="24"/>
          <w:szCs w:val="24"/>
        </w:rPr>
        <w:lastRenderedPageBreak/>
        <w:t>pudiéndose dividir en validez de contenido, validez de constructo y validez de criterio.</w:t>
      </w:r>
    </w:p>
    <w:p w14:paraId="1FE3E52C" w14:textId="1831A75E" w:rsidR="00E55E3A" w:rsidRDefault="00E55E3A" w:rsidP="00E55E3A">
      <w:pPr>
        <w:spacing w:line="360" w:lineRule="auto"/>
        <w:contextualSpacing/>
        <w:jc w:val="both"/>
        <w:rPr>
          <w:rFonts w:ascii="Arial" w:eastAsia="Arial" w:hAnsi="Arial" w:cs="Arial"/>
          <w:sz w:val="24"/>
          <w:szCs w:val="24"/>
        </w:rPr>
      </w:pPr>
      <w:r>
        <w:rPr>
          <w:rFonts w:ascii="Arial" w:eastAsia="Arial" w:hAnsi="Arial" w:cs="Arial"/>
          <w:sz w:val="24"/>
          <w:szCs w:val="24"/>
        </w:rPr>
        <w:t xml:space="preserve">    Por otra parte, la confiabilidad es el grado de estabilidad que obtiene resultados en distintas aplicaciones. Según Hernández y otros (2002, p. 245) “Es el grado en el cual las mediciones de un instrumento son precisas, estables y libre de errores”.</w:t>
      </w:r>
    </w:p>
    <w:p w14:paraId="62F3FF7C" w14:textId="77777777" w:rsidR="006929F2" w:rsidRDefault="006929F2" w:rsidP="00E55E3A">
      <w:pPr>
        <w:spacing w:line="360" w:lineRule="auto"/>
        <w:contextualSpacing/>
        <w:jc w:val="both"/>
        <w:rPr>
          <w:rFonts w:ascii="Arial" w:eastAsia="Arial" w:hAnsi="Arial" w:cs="Arial"/>
          <w:sz w:val="24"/>
          <w:szCs w:val="24"/>
        </w:rPr>
      </w:pPr>
    </w:p>
    <w:p w14:paraId="459D2BA9" w14:textId="71BF7891" w:rsidR="006929F2" w:rsidRDefault="00161530" w:rsidP="00E55E3A">
      <w:pPr>
        <w:spacing w:line="360" w:lineRule="auto"/>
        <w:contextualSpacing/>
        <w:jc w:val="both"/>
        <w:rPr>
          <w:rFonts w:ascii="Arial" w:eastAsia="Arial" w:hAnsi="Arial" w:cs="Arial"/>
          <w:sz w:val="24"/>
          <w:szCs w:val="24"/>
        </w:rPr>
      </w:pPr>
      <w:r>
        <w:rPr>
          <w:rFonts w:ascii="Arial" w:eastAsia="Arial" w:hAnsi="Arial" w:cs="Arial"/>
          <w:sz w:val="24"/>
          <w:szCs w:val="24"/>
        </w:rPr>
        <w:t xml:space="preserve">     </w:t>
      </w:r>
      <w:r w:rsidR="006929F2">
        <w:rPr>
          <w:rFonts w:ascii="Arial" w:eastAsia="Arial" w:hAnsi="Arial" w:cs="Arial"/>
          <w:sz w:val="24"/>
          <w:szCs w:val="24"/>
        </w:rPr>
        <w:t xml:space="preserve">La validez responde a la pregunta ¿con qué fidelidad corresponde el universo o población al atributo que se va a medir? La validez de un instrumento consiste en que mida lo que tiene que medir (autenticidad), algunos procedimientos a emplear son: </w:t>
      </w:r>
      <w:proofErr w:type="spellStart"/>
      <w:r w:rsidR="006929F2">
        <w:rPr>
          <w:rFonts w:ascii="Arial" w:eastAsia="Arial" w:hAnsi="Arial" w:cs="Arial"/>
          <w:sz w:val="24"/>
          <w:szCs w:val="24"/>
        </w:rPr>
        <w:t>Know</w:t>
      </w:r>
      <w:proofErr w:type="spellEnd"/>
      <w:r w:rsidR="006929F2">
        <w:rPr>
          <w:rFonts w:ascii="Arial" w:eastAsia="Arial" w:hAnsi="Arial" w:cs="Arial"/>
          <w:sz w:val="24"/>
          <w:szCs w:val="24"/>
        </w:rPr>
        <w:t xml:space="preserve"> </w:t>
      </w:r>
      <w:proofErr w:type="spellStart"/>
      <w:r w:rsidR="006929F2">
        <w:rPr>
          <w:rFonts w:ascii="Arial" w:eastAsia="Arial" w:hAnsi="Arial" w:cs="Arial"/>
          <w:sz w:val="24"/>
          <w:szCs w:val="24"/>
        </w:rPr>
        <w:t>groups</w:t>
      </w:r>
      <w:proofErr w:type="spellEnd"/>
      <w:r w:rsidR="006929F2">
        <w:rPr>
          <w:rFonts w:ascii="Arial" w:eastAsia="Arial" w:hAnsi="Arial" w:cs="Arial"/>
          <w:sz w:val="24"/>
          <w:szCs w:val="24"/>
        </w:rPr>
        <w:t xml:space="preserve"> (preguntar a grupos conocidos), </w:t>
      </w:r>
      <w:proofErr w:type="spellStart"/>
      <w:r w:rsidR="006929F2">
        <w:rPr>
          <w:rFonts w:ascii="Arial" w:eastAsia="Arial" w:hAnsi="Arial" w:cs="Arial"/>
          <w:sz w:val="24"/>
          <w:szCs w:val="24"/>
        </w:rPr>
        <w:t>Predective</w:t>
      </w:r>
      <w:proofErr w:type="spellEnd"/>
      <w:r w:rsidR="006929F2">
        <w:rPr>
          <w:rFonts w:ascii="Arial" w:eastAsia="Arial" w:hAnsi="Arial" w:cs="Arial"/>
          <w:sz w:val="24"/>
          <w:szCs w:val="24"/>
        </w:rPr>
        <w:t xml:space="preserve"> </w:t>
      </w:r>
      <w:proofErr w:type="spellStart"/>
      <w:r w:rsidR="006929F2">
        <w:rPr>
          <w:rFonts w:ascii="Arial" w:eastAsia="Arial" w:hAnsi="Arial" w:cs="Arial"/>
          <w:sz w:val="24"/>
          <w:szCs w:val="24"/>
        </w:rPr>
        <w:t>validity</w:t>
      </w:r>
      <w:proofErr w:type="spellEnd"/>
      <w:r w:rsidR="006929F2">
        <w:rPr>
          <w:rFonts w:ascii="Arial" w:eastAsia="Arial" w:hAnsi="Arial" w:cs="Arial"/>
          <w:sz w:val="24"/>
          <w:szCs w:val="24"/>
        </w:rPr>
        <w:t xml:space="preserve"> (comprobar comportamiento) y Cross-</w:t>
      </w:r>
      <w:proofErr w:type="spellStart"/>
      <w:r w:rsidR="006929F2">
        <w:rPr>
          <w:rFonts w:ascii="Arial" w:eastAsia="Arial" w:hAnsi="Arial" w:cs="Arial"/>
          <w:sz w:val="24"/>
          <w:szCs w:val="24"/>
        </w:rPr>
        <w:t>check</w:t>
      </w:r>
      <w:proofErr w:type="spellEnd"/>
      <w:r w:rsidR="006929F2">
        <w:rPr>
          <w:rFonts w:ascii="Arial" w:eastAsia="Arial" w:hAnsi="Arial" w:cs="Arial"/>
          <w:sz w:val="24"/>
          <w:szCs w:val="24"/>
        </w:rPr>
        <w:t>-</w:t>
      </w:r>
      <w:proofErr w:type="spellStart"/>
      <w:r w:rsidR="006929F2">
        <w:rPr>
          <w:rFonts w:ascii="Arial" w:eastAsia="Arial" w:hAnsi="Arial" w:cs="Arial"/>
          <w:sz w:val="24"/>
          <w:szCs w:val="24"/>
        </w:rPr>
        <w:t>questions</w:t>
      </w:r>
      <w:proofErr w:type="spellEnd"/>
      <w:r w:rsidR="006929F2">
        <w:rPr>
          <w:rFonts w:ascii="Arial" w:eastAsia="Arial" w:hAnsi="Arial" w:cs="Arial"/>
          <w:sz w:val="24"/>
          <w:szCs w:val="24"/>
        </w:rPr>
        <w:t xml:space="preserve"> (contrastar datos previos).</w:t>
      </w:r>
    </w:p>
    <w:p w14:paraId="27130131" w14:textId="77777777" w:rsidR="006929F2" w:rsidRDefault="006929F2" w:rsidP="00E55E3A">
      <w:pPr>
        <w:spacing w:line="360" w:lineRule="auto"/>
        <w:contextualSpacing/>
        <w:jc w:val="both"/>
        <w:rPr>
          <w:rFonts w:ascii="Arial" w:eastAsia="Arial" w:hAnsi="Arial" w:cs="Arial"/>
          <w:sz w:val="24"/>
          <w:szCs w:val="24"/>
        </w:rPr>
      </w:pPr>
    </w:p>
    <w:p w14:paraId="1F2189EC" w14:textId="53940CE4" w:rsidR="006929F2" w:rsidRDefault="00161530" w:rsidP="00E55E3A">
      <w:pPr>
        <w:spacing w:line="360" w:lineRule="auto"/>
        <w:contextualSpacing/>
        <w:jc w:val="both"/>
        <w:rPr>
          <w:rFonts w:ascii="Arial" w:eastAsia="Arial" w:hAnsi="Arial" w:cs="Arial"/>
          <w:sz w:val="24"/>
          <w:szCs w:val="24"/>
        </w:rPr>
      </w:pPr>
      <w:r>
        <w:rPr>
          <w:rFonts w:ascii="Arial" w:eastAsia="Arial" w:hAnsi="Arial" w:cs="Arial"/>
          <w:sz w:val="24"/>
          <w:szCs w:val="24"/>
        </w:rPr>
        <w:t xml:space="preserve">     </w:t>
      </w:r>
      <w:r w:rsidR="006929F2">
        <w:rPr>
          <w:rFonts w:ascii="Arial" w:eastAsia="Arial" w:hAnsi="Arial" w:cs="Arial"/>
          <w:sz w:val="24"/>
          <w:szCs w:val="24"/>
        </w:rPr>
        <w:t>La confiabilidad responde a la pregunta ¿con cuánta exactitud los ítems, reactivos o tareas representan al universo de donde fueron seleccionados?</w:t>
      </w:r>
      <w:r w:rsidR="0007314D">
        <w:rPr>
          <w:rFonts w:ascii="Arial" w:eastAsia="Arial" w:hAnsi="Arial" w:cs="Arial"/>
          <w:sz w:val="24"/>
          <w:szCs w:val="24"/>
        </w:rPr>
        <w:t xml:space="preserve"> </w:t>
      </w:r>
      <w:r w:rsidR="006929F2">
        <w:rPr>
          <w:rFonts w:ascii="Arial" w:eastAsia="Arial" w:hAnsi="Arial" w:cs="Arial"/>
          <w:sz w:val="24"/>
          <w:szCs w:val="24"/>
        </w:rPr>
        <w:t>El termino confiabilidad “…designa la exactitud con que un conjunto de puntajes de pruebas miden lo que tendrían que medir” (</w:t>
      </w:r>
      <w:proofErr w:type="spellStart"/>
      <w:r w:rsidR="006929F2">
        <w:rPr>
          <w:rFonts w:ascii="Arial" w:eastAsia="Arial" w:hAnsi="Arial" w:cs="Arial"/>
          <w:sz w:val="24"/>
          <w:szCs w:val="24"/>
        </w:rPr>
        <w:t>Ebel</w:t>
      </w:r>
      <w:proofErr w:type="spellEnd"/>
      <w:r w:rsidR="006929F2">
        <w:rPr>
          <w:rFonts w:ascii="Arial" w:eastAsia="Arial" w:hAnsi="Arial" w:cs="Arial"/>
          <w:sz w:val="24"/>
          <w:szCs w:val="24"/>
        </w:rPr>
        <w:t>, 1977)</w:t>
      </w:r>
      <w:r w:rsidR="0007314D">
        <w:rPr>
          <w:rFonts w:ascii="Arial" w:eastAsia="Arial" w:hAnsi="Arial" w:cs="Arial"/>
          <w:sz w:val="24"/>
          <w:szCs w:val="24"/>
        </w:rPr>
        <w:t>.</w:t>
      </w:r>
    </w:p>
    <w:p w14:paraId="08C3088D" w14:textId="77777777" w:rsidR="0007314D" w:rsidRDefault="0007314D" w:rsidP="00E55E3A">
      <w:pPr>
        <w:spacing w:line="360" w:lineRule="auto"/>
        <w:contextualSpacing/>
        <w:jc w:val="both"/>
        <w:rPr>
          <w:rFonts w:ascii="Arial" w:eastAsia="Arial" w:hAnsi="Arial" w:cs="Arial"/>
          <w:sz w:val="24"/>
          <w:szCs w:val="24"/>
        </w:rPr>
      </w:pPr>
    </w:p>
    <w:p w14:paraId="53D8BAD8" w14:textId="77EF3CF1" w:rsidR="0007314D" w:rsidRDefault="00161530" w:rsidP="00E55E3A">
      <w:pPr>
        <w:spacing w:line="360" w:lineRule="auto"/>
        <w:contextualSpacing/>
        <w:jc w:val="both"/>
        <w:rPr>
          <w:rFonts w:ascii="Arial" w:eastAsia="Arial" w:hAnsi="Arial" w:cs="Arial"/>
          <w:sz w:val="24"/>
          <w:szCs w:val="24"/>
        </w:rPr>
      </w:pPr>
      <w:r>
        <w:rPr>
          <w:rFonts w:ascii="Arial" w:eastAsia="Arial" w:hAnsi="Arial" w:cs="Arial"/>
          <w:sz w:val="24"/>
          <w:szCs w:val="24"/>
        </w:rPr>
        <w:t xml:space="preserve">     </w:t>
      </w:r>
      <w:r w:rsidR="0007314D">
        <w:rPr>
          <w:rFonts w:ascii="Arial" w:eastAsia="Arial" w:hAnsi="Arial" w:cs="Arial"/>
          <w:sz w:val="24"/>
          <w:szCs w:val="24"/>
        </w:rPr>
        <w:t xml:space="preserve">Uno de los métodos para estimar la confiabilidad es el </w:t>
      </w:r>
      <w:r w:rsidR="0007314D">
        <w:rPr>
          <w:rFonts w:ascii="Arial" w:eastAsia="Arial" w:hAnsi="Arial" w:cs="Arial"/>
          <w:b/>
          <w:sz w:val="24"/>
          <w:szCs w:val="24"/>
        </w:rPr>
        <w:t>M</w:t>
      </w:r>
      <w:r w:rsidR="0007314D" w:rsidRPr="0007314D">
        <w:rPr>
          <w:rFonts w:ascii="Arial" w:eastAsia="Arial" w:hAnsi="Arial" w:cs="Arial"/>
          <w:b/>
          <w:sz w:val="24"/>
          <w:szCs w:val="24"/>
        </w:rPr>
        <w:t>étodo Test-</w:t>
      </w:r>
      <w:proofErr w:type="spellStart"/>
      <w:r w:rsidR="0007314D" w:rsidRPr="0007314D">
        <w:rPr>
          <w:rFonts w:ascii="Arial" w:eastAsia="Arial" w:hAnsi="Arial" w:cs="Arial"/>
          <w:b/>
          <w:sz w:val="24"/>
          <w:szCs w:val="24"/>
        </w:rPr>
        <w:t>Retest</w:t>
      </w:r>
      <w:proofErr w:type="spellEnd"/>
      <w:r w:rsidR="0007314D">
        <w:rPr>
          <w:rFonts w:ascii="Arial" w:eastAsia="Arial" w:hAnsi="Arial" w:cs="Arial"/>
          <w:sz w:val="24"/>
          <w:szCs w:val="24"/>
        </w:rPr>
        <w:t xml:space="preserve">. Es una forma de estimar la confiabilidad de un test o cuestionario administrando dos veces al mismo grupo y correlacionar las puntuaciones obtenidas. El coeficiente que se obtiene recibe el nombre de </w:t>
      </w:r>
      <w:r w:rsidR="0007314D">
        <w:rPr>
          <w:rFonts w:ascii="Arial" w:eastAsia="Arial" w:hAnsi="Arial" w:cs="Arial"/>
          <w:b/>
          <w:i/>
          <w:sz w:val="24"/>
          <w:szCs w:val="24"/>
        </w:rPr>
        <w:t>coeficiente de Correlación</w:t>
      </w:r>
      <w:r w:rsidR="0007314D">
        <w:rPr>
          <w:rFonts w:ascii="Arial" w:eastAsia="Arial" w:hAnsi="Arial" w:cs="Arial"/>
          <w:sz w:val="24"/>
          <w:szCs w:val="24"/>
        </w:rPr>
        <w:t xml:space="preserve"> porque denota la coherencia de las puntuaciones en el tiempo.</w:t>
      </w:r>
    </w:p>
    <w:p w14:paraId="7506BA47" w14:textId="77777777" w:rsidR="0007314D" w:rsidRDefault="0007314D" w:rsidP="00E55E3A">
      <w:pPr>
        <w:spacing w:line="360" w:lineRule="auto"/>
        <w:contextualSpacing/>
        <w:jc w:val="both"/>
        <w:rPr>
          <w:rFonts w:ascii="Arial" w:eastAsia="Arial" w:hAnsi="Arial" w:cs="Arial"/>
          <w:sz w:val="24"/>
          <w:szCs w:val="24"/>
        </w:rPr>
      </w:pPr>
    </w:p>
    <w:p w14:paraId="12D4DD90" w14:textId="3001E3FC" w:rsidR="0007314D" w:rsidRDefault="00161530" w:rsidP="00E55E3A">
      <w:pPr>
        <w:spacing w:line="360" w:lineRule="auto"/>
        <w:contextualSpacing/>
        <w:jc w:val="both"/>
        <w:rPr>
          <w:rFonts w:ascii="Arial" w:eastAsia="Arial" w:hAnsi="Arial" w:cs="Arial"/>
          <w:sz w:val="24"/>
          <w:szCs w:val="24"/>
        </w:rPr>
      </w:pPr>
      <w:r>
        <w:rPr>
          <w:rFonts w:ascii="Arial" w:eastAsia="Arial" w:hAnsi="Arial" w:cs="Arial"/>
          <w:sz w:val="24"/>
          <w:szCs w:val="24"/>
        </w:rPr>
        <w:t xml:space="preserve">     </w:t>
      </w:r>
      <w:r w:rsidR="0007314D">
        <w:rPr>
          <w:rFonts w:ascii="Arial" w:eastAsia="Arial" w:hAnsi="Arial" w:cs="Arial"/>
          <w:sz w:val="24"/>
          <w:szCs w:val="24"/>
        </w:rPr>
        <w:t>Se usa la correlación por el método de los puntajes directos (Correlación r de Pearson):</w:t>
      </w:r>
    </w:p>
    <w:p w14:paraId="62AEAC9F" w14:textId="643E8738" w:rsidR="0007314D" w:rsidRPr="0007314D" w:rsidRDefault="0007314D" w:rsidP="00E55E3A">
      <w:pPr>
        <w:spacing w:line="360" w:lineRule="auto"/>
        <w:contextualSpacing/>
        <w:jc w:val="both"/>
        <w:rPr>
          <w:rFonts w:ascii="Arial" w:eastAsia="Arial" w:hAnsi="Arial" w:cs="Arial"/>
          <w:sz w:val="24"/>
          <w:szCs w:val="24"/>
        </w:rPr>
      </w:pPr>
      <m:oMathPara>
        <m:oMath>
          <m:f>
            <m:fPr>
              <m:ctrlPr>
                <w:rPr>
                  <w:rFonts w:ascii="Cambria Math" w:eastAsia="Arial" w:hAnsi="Cambria Math" w:cs="Arial"/>
                  <w:i/>
                  <w:sz w:val="24"/>
                  <w:szCs w:val="24"/>
                </w:rPr>
              </m:ctrlPr>
            </m:fPr>
            <m:num>
              <m:r>
                <w:rPr>
                  <w:rFonts w:ascii="Cambria Math" w:eastAsia="Arial" w:hAnsi="Cambria Math" w:cs="Arial"/>
                  <w:sz w:val="24"/>
                  <w:szCs w:val="24"/>
                </w:rPr>
                <m:t>N</m:t>
              </m:r>
              <m:nary>
                <m:naryPr>
                  <m:chr m:val="∑"/>
                  <m:limLoc m:val="undOvr"/>
                  <m:subHide m:val="1"/>
                  <m:supHide m:val="1"/>
                  <m:ctrlPr>
                    <w:rPr>
                      <w:rFonts w:ascii="Cambria Math" w:eastAsia="Arial" w:hAnsi="Cambria Math" w:cs="Arial"/>
                      <w:i/>
                      <w:sz w:val="24"/>
                      <w:szCs w:val="24"/>
                    </w:rPr>
                  </m:ctrlPr>
                </m:naryPr>
                <m:sub/>
                <m:sup/>
                <m:e>
                  <m:r>
                    <w:rPr>
                      <w:rFonts w:ascii="Cambria Math" w:eastAsia="Arial" w:hAnsi="Cambria Math" w:cs="Arial"/>
                      <w:sz w:val="24"/>
                      <w:szCs w:val="24"/>
                    </w:rPr>
                    <m:t xml:space="preserve">XY- </m:t>
                  </m:r>
                  <m:nary>
                    <m:naryPr>
                      <m:chr m:val="∑"/>
                      <m:limLoc m:val="undOvr"/>
                      <m:subHide m:val="1"/>
                      <m:supHide m:val="1"/>
                      <m:ctrlPr>
                        <w:rPr>
                          <w:rFonts w:ascii="Cambria Math" w:eastAsia="Arial" w:hAnsi="Cambria Math" w:cs="Arial"/>
                          <w:i/>
                          <w:sz w:val="24"/>
                          <w:szCs w:val="24"/>
                        </w:rPr>
                      </m:ctrlPr>
                    </m:naryPr>
                    <m:sub/>
                    <m:sup/>
                    <m:e>
                      <m:r>
                        <w:rPr>
                          <w:rFonts w:ascii="Cambria Math" w:eastAsia="Arial" w:hAnsi="Cambria Math" w:cs="Arial"/>
                          <w:sz w:val="24"/>
                          <w:szCs w:val="24"/>
                        </w:rPr>
                        <m:t xml:space="preserve">X </m:t>
                      </m:r>
                    </m:e>
                  </m:nary>
                  <m:nary>
                    <m:naryPr>
                      <m:chr m:val="∑"/>
                      <m:limLoc m:val="undOvr"/>
                      <m:subHide m:val="1"/>
                      <m:supHide m:val="1"/>
                      <m:ctrlPr>
                        <w:rPr>
                          <w:rFonts w:ascii="Cambria Math" w:eastAsia="Arial" w:hAnsi="Cambria Math" w:cs="Arial"/>
                          <w:i/>
                          <w:sz w:val="24"/>
                          <w:szCs w:val="24"/>
                        </w:rPr>
                      </m:ctrlPr>
                    </m:naryPr>
                    <m:sub/>
                    <m:sup/>
                    <m:e>
                      <m:r>
                        <w:rPr>
                          <w:rFonts w:ascii="Cambria Math" w:eastAsia="Arial" w:hAnsi="Cambria Math" w:cs="Arial"/>
                          <w:sz w:val="24"/>
                          <w:szCs w:val="24"/>
                        </w:rPr>
                        <m:t xml:space="preserve">Y </m:t>
                      </m:r>
                    </m:e>
                  </m:nary>
                </m:e>
              </m:nary>
            </m:num>
            <m:den>
              <m:rad>
                <m:radPr>
                  <m:degHide m:val="1"/>
                  <m:ctrlPr>
                    <w:rPr>
                      <w:rFonts w:ascii="Cambria Math" w:eastAsia="Arial" w:hAnsi="Cambria Math" w:cs="Arial"/>
                      <w:i/>
                      <w:sz w:val="24"/>
                      <w:szCs w:val="24"/>
                    </w:rPr>
                  </m:ctrlPr>
                </m:radPr>
                <m:deg/>
                <m:e>
                  <m:d>
                    <m:dPr>
                      <m:begChr m:val="["/>
                      <m:endChr m:val="]"/>
                      <m:ctrlPr>
                        <w:rPr>
                          <w:rFonts w:ascii="Cambria Math" w:eastAsia="Arial" w:hAnsi="Cambria Math" w:cs="Arial"/>
                          <w:i/>
                          <w:sz w:val="24"/>
                          <w:szCs w:val="24"/>
                        </w:rPr>
                      </m:ctrlPr>
                    </m:dPr>
                    <m:e>
                      <m:r>
                        <w:rPr>
                          <w:rFonts w:ascii="Cambria Math" w:eastAsia="Arial" w:hAnsi="Cambria Math" w:cs="Arial"/>
                          <w:sz w:val="24"/>
                          <w:szCs w:val="24"/>
                        </w:rPr>
                        <m:t>N</m:t>
                      </m:r>
                      <m:nary>
                        <m:naryPr>
                          <m:chr m:val="∑"/>
                          <m:limLoc m:val="undOvr"/>
                          <m:subHide m:val="1"/>
                          <m:supHide m:val="1"/>
                          <m:ctrlPr>
                            <w:rPr>
                              <w:rFonts w:ascii="Cambria Math" w:eastAsia="Arial" w:hAnsi="Cambria Math" w:cs="Arial"/>
                              <w:i/>
                              <w:sz w:val="24"/>
                              <w:szCs w:val="24"/>
                            </w:rPr>
                          </m:ctrlPr>
                        </m:naryPr>
                        <m:sub/>
                        <m:sup/>
                        <m:e>
                          <m:sSup>
                            <m:sSupPr>
                              <m:ctrlPr>
                                <w:rPr>
                                  <w:rFonts w:ascii="Cambria Math" w:eastAsia="Arial" w:hAnsi="Cambria Math" w:cs="Arial"/>
                                  <w:i/>
                                  <w:sz w:val="24"/>
                                  <w:szCs w:val="24"/>
                                </w:rPr>
                              </m:ctrlPr>
                            </m:sSupPr>
                            <m:e>
                              <m:r>
                                <w:rPr>
                                  <w:rFonts w:ascii="Cambria Math" w:eastAsia="Arial" w:hAnsi="Cambria Math" w:cs="Arial"/>
                                  <w:sz w:val="24"/>
                                  <w:szCs w:val="24"/>
                                </w:rPr>
                                <m:t>x</m:t>
                              </m:r>
                            </m:e>
                            <m:sup>
                              <m:r>
                                <w:rPr>
                                  <w:rFonts w:ascii="Cambria Math" w:eastAsia="Arial" w:hAnsi="Cambria Math" w:cs="Arial"/>
                                  <w:sz w:val="24"/>
                                  <w:szCs w:val="24"/>
                                </w:rPr>
                                <m:t>2</m:t>
                              </m:r>
                            </m:sup>
                          </m:sSup>
                          <m:r>
                            <w:rPr>
                              <w:rFonts w:ascii="Cambria Math" w:eastAsia="Arial" w:hAnsi="Cambria Math" w:cs="Arial"/>
                              <w:sz w:val="24"/>
                              <w:szCs w:val="24"/>
                            </w:rPr>
                            <m:t>-</m:t>
                          </m:r>
                        </m:e>
                      </m:nary>
                      <m:sSup>
                        <m:sSupPr>
                          <m:ctrlPr>
                            <w:rPr>
                              <w:rFonts w:ascii="Cambria Math" w:eastAsia="Arial" w:hAnsi="Cambria Math" w:cs="Arial"/>
                              <w:i/>
                              <w:sz w:val="24"/>
                              <w:szCs w:val="24"/>
                            </w:rPr>
                          </m:ctrlPr>
                        </m:sSupPr>
                        <m:e>
                          <m:d>
                            <m:dPr>
                              <m:ctrlPr>
                                <w:rPr>
                                  <w:rFonts w:ascii="Cambria Math" w:eastAsia="Arial" w:hAnsi="Cambria Math" w:cs="Arial"/>
                                  <w:i/>
                                  <w:sz w:val="24"/>
                                  <w:szCs w:val="24"/>
                                </w:rPr>
                              </m:ctrlPr>
                            </m:dPr>
                            <m:e>
                              <m:nary>
                                <m:naryPr>
                                  <m:chr m:val="∑"/>
                                  <m:limLoc m:val="undOvr"/>
                                  <m:subHide m:val="1"/>
                                  <m:supHide m:val="1"/>
                                  <m:ctrlPr>
                                    <w:rPr>
                                      <w:rFonts w:ascii="Cambria Math" w:eastAsia="Arial" w:hAnsi="Cambria Math" w:cs="Arial"/>
                                      <w:i/>
                                      <w:sz w:val="24"/>
                                      <w:szCs w:val="24"/>
                                    </w:rPr>
                                  </m:ctrlPr>
                                </m:naryPr>
                                <m:sub/>
                                <m:sup/>
                                <m:e>
                                  <m:r>
                                    <w:rPr>
                                      <w:rFonts w:ascii="Cambria Math" w:eastAsia="Arial" w:hAnsi="Cambria Math" w:cs="Arial"/>
                                      <w:sz w:val="24"/>
                                      <w:szCs w:val="24"/>
                                    </w:rPr>
                                    <m:t>x</m:t>
                                  </m:r>
                                </m:e>
                              </m:nary>
                            </m:e>
                          </m:d>
                        </m:e>
                        <m:sup>
                          <m:r>
                            <w:rPr>
                              <w:rFonts w:ascii="Cambria Math" w:eastAsia="Arial" w:hAnsi="Cambria Math" w:cs="Arial"/>
                              <w:sz w:val="24"/>
                              <w:szCs w:val="24"/>
                            </w:rPr>
                            <m:t>2</m:t>
                          </m:r>
                        </m:sup>
                      </m:sSup>
                    </m:e>
                  </m:d>
                  <m:r>
                    <w:rPr>
                      <w:rFonts w:ascii="Cambria Math" w:eastAsia="Arial" w:hAnsi="Cambria Math" w:cs="Arial"/>
                      <w:sz w:val="24"/>
                      <w:szCs w:val="24"/>
                    </w:rPr>
                    <m:t>[N</m:t>
                  </m:r>
                  <m:nary>
                    <m:naryPr>
                      <m:chr m:val="∑"/>
                      <m:limLoc m:val="undOvr"/>
                      <m:subHide m:val="1"/>
                      <m:supHide m:val="1"/>
                      <m:ctrlPr>
                        <w:rPr>
                          <w:rFonts w:ascii="Cambria Math" w:eastAsia="Arial" w:hAnsi="Cambria Math" w:cs="Arial"/>
                          <w:i/>
                          <w:sz w:val="24"/>
                          <w:szCs w:val="24"/>
                        </w:rPr>
                      </m:ctrlPr>
                    </m:naryPr>
                    <m:sub/>
                    <m:sup/>
                    <m:e>
                      <m:sSup>
                        <m:sSupPr>
                          <m:ctrlPr>
                            <w:rPr>
                              <w:rFonts w:ascii="Cambria Math" w:eastAsia="Arial" w:hAnsi="Cambria Math" w:cs="Arial"/>
                              <w:i/>
                              <w:sz w:val="24"/>
                              <w:szCs w:val="24"/>
                            </w:rPr>
                          </m:ctrlPr>
                        </m:sSupPr>
                        <m:e>
                          <m:r>
                            <w:rPr>
                              <w:rFonts w:ascii="Cambria Math" w:eastAsia="Arial" w:hAnsi="Cambria Math" w:cs="Arial"/>
                              <w:sz w:val="24"/>
                              <w:szCs w:val="24"/>
                            </w:rPr>
                            <m:t>Y</m:t>
                          </m:r>
                        </m:e>
                        <m:sup>
                          <m:r>
                            <w:rPr>
                              <w:rFonts w:ascii="Cambria Math" w:eastAsia="Arial" w:hAnsi="Cambria Math" w:cs="Arial"/>
                              <w:sz w:val="24"/>
                              <w:szCs w:val="24"/>
                            </w:rPr>
                            <m:t>2</m:t>
                          </m:r>
                        </m:sup>
                      </m:sSup>
                    </m:e>
                  </m:nary>
                  <m:r>
                    <w:rPr>
                      <w:rFonts w:ascii="Cambria Math" w:eastAsia="Arial" w:hAnsi="Cambria Math" w:cs="Arial"/>
                      <w:sz w:val="24"/>
                      <w:szCs w:val="24"/>
                    </w:rPr>
                    <m:t>-</m:t>
                  </m:r>
                  <m:sSup>
                    <m:sSupPr>
                      <m:ctrlPr>
                        <w:rPr>
                          <w:rFonts w:ascii="Cambria Math" w:eastAsia="Arial" w:hAnsi="Cambria Math" w:cs="Arial"/>
                          <w:i/>
                          <w:sz w:val="24"/>
                          <w:szCs w:val="24"/>
                        </w:rPr>
                      </m:ctrlPr>
                    </m:sSupPr>
                    <m:e>
                      <m:r>
                        <w:rPr>
                          <w:rFonts w:ascii="Cambria Math" w:eastAsia="Arial" w:hAnsi="Cambria Math" w:cs="Arial"/>
                          <w:sz w:val="24"/>
                          <w:szCs w:val="24"/>
                        </w:rPr>
                        <m:t>(</m:t>
                      </m:r>
                      <m:nary>
                        <m:naryPr>
                          <m:chr m:val="∑"/>
                          <m:limLoc m:val="undOvr"/>
                          <m:subHide m:val="1"/>
                          <m:supHide m:val="1"/>
                          <m:ctrlPr>
                            <w:rPr>
                              <w:rFonts w:ascii="Cambria Math" w:eastAsia="Arial" w:hAnsi="Cambria Math" w:cs="Arial"/>
                              <w:i/>
                              <w:sz w:val="24"/>
                              <w:szCs w:val="24"/>
                            </w:rPr>
                          </m:ctrlPr>
                        </m:naryPr>
                        <m:sub/>
                        <m:sup/>
                        <m:e>
                          <m:r>
                            <w:rPr>
                              <w:rFonts w:ascii="Cambria Math" w:eastAsia="Arial" w:hAnsi="Cambria Math" w:cs="Arial"/>
                              <w:sz w:val="24"/>
                              <w:szCs w:val="24"/>
                            </w:rPr>
                            <m:t>Y</m:t>
                          </m:r>
                        </m:e>
                      </m:nary>
                      <m:r>
                        <w:rPr>
                          <w:rFonts w:ascii="Cambria Math" w:eastAsia="Arial" w:hAnsi="Cambria Math" w:cs="Arial"/>
                          <w:sz w:val="24"/>
                          <w:szCs w:val="24"/>
                        </w:rPr>
                        <m:t>)</m:t>
                      </m:r>
                    </m:e>
                    <m:sup>
                      <m:r>
                        <w:rPr>
                          <w:rFonts w:ascii="Cambria Math" w:eastAsia="Arial" w:hAnsi="Cambria Math" w:cs="Arial"/>
                          <w:sz w:val="24"/>
                          <w:szCs w:val="24"/>
                        </w:rPr>
                        <m:t>2</m:t>
                      </m:r>
                    </m:sup>
                  </m:sSup>
                  <m:r>
                    <w:rPr>
                      <w:rFonts w:ascii="Cambria Math" w:eastAsia="Arial" w:hAnsi="Cambria Math" w:cs="Arial"/>
                      <w:sz w:val="24"/>
                      <w:szCs w:val="24"/>
                    </w:rPr>
                    <m:t>]</m:t>
                  </m:r>
                </m:e>
              </m:rad>
            </m:den>
          </m:f>
        </m:oMath>
      </m:oMathPara>
    </w:p>
    <w:p w14:paraId="08C4E3EF" w14:textId="77777777" w:rsidR="006261E6" w:rsidRDefault="006261E6" w:rsidP="00E55E3A">
      <w:pPr>
        <w:spacing w:line="360" w:lineRule="auto"/>
        <w:contextualSpacing/>
        <w:jc w:val="both"/>
        <w:rPr>
          <w:rFonts w:ascii="Arial" w:eastAsia="Arial" w:hAnsi="Arial" w:cs="Arial"/>
          <w:b/>
          <w:sz w:val="24"/>
          <w:szCs w:val="24"/>
        </w:rPr>
      </w:pPr>
    </w:p>
    <w:p w14:paraId="4DD64BF4" w14:textId="77777777" w:rsidR="0007314D" w:rsidRDefault="0007314D" w:rsidP="00E55E3A">
      <w:pPr>
        <w:spacing w:line="360" w:lineRule="auto"/>
        <w:contextualSpacing/>
        <w:jc w:val="both"/>
        <w:rPr>
          <w:rFonts w:ascii="Arial" w:eastAsia="Arial" w:hAnsi="Arial" w:cs="Arial"/>
          <w:b/>
          <w:sz w:val="24"/>
          <w:szCs w:val="24"/>
        </w:rPr>
      </w:pPr>
    </w:p>
    <w:p w14:paraId="312CBCF6" w14:textId="77777777" w:rsidR="0007314D" w:rsidRDefault="0007314D" w:rsidP="00E55E3A">
      <w:pPr>
        <w:spacing w:line="360" w:lineRule="auto"/>
        <w:contextualSpacing/>
        <w:jc w:val="both"/>
        <w:rPr>
          <w:rFonts w:ascii="Arial" w:eastAsia="Arial" w:hAnsi="Arial" w:cs="Arial"/>
          <w:b/>
          <w:sz w:val="24"/>
          <w:szCs w:val="24"/>
        </w:rPr>
      </w:pPr>
    </w:p>
    <w:p w14:paraId="1C5A03BC" w14:textId="77777777" w:rsidR="0007314D" w:rsidRDefault="0007314D" w:rsidP="00E55E3A">
      <w:pPr>
        <w:spacing w:line="360" w:lineRule="auto"/>
        <w:contextualSpacing/>
        <w:jc w:val="both"/>
        <w:rPr>
          <w:rFonts w:ascii="Arial" w:eastAsia="Arial" w:hAnsi="Arial" w:cs="Arial"/>
          <w:b/>
          <w:sz w:val="24"/>
          <w:szCs w:val="24"/>
        </w:rPr>
      </w:pPr>
    </w:p>
    <w:p w14:paraId="444DF905" w14:textId="77777777" w:rsidR="0007314D" w:rsidRDefault="0007314D" w:rsidP="00E55E3A">
      <w:pPr>
        <w:spacing w:line="360" w:lineRule="auto"/>
        <w:contextualSpacing/>
        <w:jc w:val="both"/>
        <w:rPr>
          <w:rFonts w:ascii="Arial" w:eastAsia="Arial" w:hAnsi="Arial" w:cs="Arial"/>
          <w:b/>
          <w:sz w:val="24"/>
          <w:szCs w:val="24"/>
        </w:rPr>
      </w:pPr>
    </w:p>
    <w:p w14:paraId="43EE8A34" w14:textId="2E13C5AB" w:rsidR="00E55E3A" w:rsidRDefault="006261E6" w:rsidP="00E55E3A">
      <w:pPr>
        <w:spacing w:line="360" w:lineRule="auto"/>
        <w:contextualSpacing/>
        <w:jc w:val="both"/>
        <w:rPr>
          <w:rFonts w:ascii="Arial" w:eastAsia="Arial" w:hAnsi="Arial" w:cs="Arial"/>
          <w:b/>
          <w:sz w:val="24"/>
          <w:szCs w:val="24"/>
        </w:rPr>
      </w:pPr>
      <w:r w:rsidRPr="00E55E3A">
        <w:rPr>
          <w:rFonts w:ascii="Arial" w:eastAsia="Arial" w:hAnsi="Arial" w:cs="Arial"/>
          <w:b/>
          <w:sz w:val="24"/>
          <w:szCs w:val="24"/>
        </w:rPr>
        <w:t>TÉCNICAS DE ANÁLISIS DE DATOS</w:t>
      </w:r>
    </w:p>
    <w:p w14:paraId="0468ED5E" w14:textId="77777777" w:rsidR="006261E6" w:rsidRPr="00E55E3A" w:rsidRDefault="006261E6" w:rsidP="00E55E3A">
      <w:pPr>
        <w:spacing w:line="360" w:lineRule="auto"/>
        <w:contextualSpacing/>
        <w:jc w:val="both"/>
        <w:rPr>
          <w:rFonts w:ascii="Arial" w:eastAsia="Arial" w:hAnsi="Arial" w:cs="Arial"/>
          <w:b/>
          <w:sz w:val="24"/>
          <w:szCs w:val="24"/>
        </w:rPr>
      </w:pPr>
    </w:p>
    <w:p w14:paraId="7FDAF716" w14:textId="640233EB" w:rsidR="2A7E3667" w:rsidRDefault="00E55E3A" w:rsidP="00E55E3A">
      <w:pPr>
        <w:spacing w:line="360" w:lineRule="auto"/>
        <w:contextualSpacing/>
        <w:jc w:val="both"/>
        <w:rPr>
          <w:rFonts w:ascii="Arial" w:eastAsia="Arial" w:hAnsi="Arial" w:cs="Arial"/>
          <w:sz w:val="24"/>
          <w:szCs w:val="24"/>
        </w:rPr>
      </w:pPr>
      <w:r>
        <w:rPr>
          <w:rFonts w:ascii="Arial" w:eastAsia="Arial" w:hAnsi="Arial" w:cs="Arial"/>
          <w:sz w:val="24"/>
          <w:szCs w:val="24"/>
        </w:rPr>
        <w:t xml:space="preserve">     Según Tamayo y Tamayo (2007, p. 187) una vez recopilado los datos por los instrumentos diseñados para este fin, es necesario procesarlos, es decir, elaborarlos matemáticamente, ya que la cuantificación y su tratamiento estadístico permitirá llegar a conclusiones en relación con las hipótesis planteadas.</w:t>
      </w:r>
    </w:p>
    <w:p w14:paraId="708586C2" w14:textId="77777777" w:rsidR="00AC1251" w:rsidRDefault="00AC1251" w:rsidP="00E55E3A">
      <w:pPr>
        <w:spacing w:line="360" w:lineRule="auto"/>
        <w:contextualSpacing/>
        <w:jc w:val="both"/>
        <w:rPr>
          <w:rFonts w:ascii="Arial" w:eastAsia="Arial" w:hAnsi="Arial" w:cs="Arial"/>
          <w:sz w:val="24"/>
          <w:szCs w:val="24"/>
        </w:rPr>
      </w:pPr>
    </w:p>
    <w:p w14:paraId="4D8FC6BF" w14:textId="31629164" w:rsidR="00AC1251" w:rsidRDefault="00AC1251" w:rsidP="00E55E3A">
      <w:pPr>
        <w:spacing w:line="360" w:lineRule="auto"/>
        <w:contextualSpacing/>
        <w:jc w:val="both"/>
        <w:rPr>
          <w:rFonts w:ascii="Arial" w:eastAsia="Arial" w:hAnsi="Arial" w:cs="Arial"/>
          <w:sz w:val="24"/>
          <w:szCs w:val="24"/>
        </w:rPr>
      </w:pPr>
      <w:r>
        <w:rPr>
          <w:rFonts w:ascii="Arial" w:eastAsia="Arial" w:hAnsi="Arial" w:cs="Arial"/>
          <w:sz w:val="24"/>
          <w:szCs w:val="24"/>
        </w:rPr>
        <w:t xml:space="preserve">     El análisis de datos es un proceso que consiste en inspeccionar, limpiar y transformar datos con el objetivo de resaltar información útil, lo que sugiere conclusiones, y apoyo en la toma de decisiones.</w:t>
      </w:r>
    </w:p>
    <w:p w14:paraId="2D707AC7" w14:textId="77777777" w:rsidR="00AC1251" w:rsidRDefault="00AC1251" w:rsidP="00E55E3A">
      <w:pPr>
        <w:spacing w:line="360" w:lineRule="auto"/>
        <w:contextualSpacing/>
        <w:jc w:val="both"/>
        <w:rPr>
          <w:rFonts w:ascii="Arial" w:eastAsia="Arial" w:hAnsi="Arial" w:cs="Arial"/>
          <w:sz w:val="24"/>
          <w:szCs w:val="24"/>
        </w:rPr>
      </w:pPr>
    </w:p>
    <w:p w14:paraId="4F22E8C7" w14:textId="0025DD52" w:rsidR="00AC1251" w:rsidRDefault="00AC1251" w:rsidP="00E55E3A">
      <w:pPr>
        <w:spacing w:line="360" w:lineRule="auto"/>
        <w:contextualSpacing/>
        <w:jc w:val="both"/>
        <w:rPr>
          <w:rFonts w:ascii="Arial" w:eastAsia="Arial" w:hAnsi="Arial" w:cs="Arial"/>
          <w:sz w:val="24"/>
          <w:szCs w:val="24"/>
        </w:rPr>
      </w:pPr>
      <w:r>
        <w:rPr>
          <w:rFonts w:ascii="Arial" w:eastAsia="Arial" w:hAnsi="Arial" w:cs="Arial"/>
          <w:sz w:val="24"/>
          <w:szCs w:val="24"/>
        </w:rPr>
        <w:t xml:space="preserve">     En el caso de los datos cuantitativos, cuando se pretende analizar los resultados, se aplican diversas técnicas estadísticas según se requieran, esto con el fin de explicar los fenómenos estudiados de una manera precisa y objetiva.</w:t>
      </w:r>
    </w:p>
    <w:p w14:paraId="16CAE0FC" w14:textId="77777777" w:rsidR="00AC1251" w:rsidRDefault="00AC1251" w:rsidP="00E55E3A">
      <w:pPr>
        <w:spacing w:line="360" w:lineRule="auto"/>
        <w:contextualSpacing/>
        <w:jc w:val="both"/>
        <w:rPr>
          <w:rFonts w:ascii="Arial" w:eastAsia="Arial" w:hAnsi="Arial" w:cs="Arial"/>
          <w:sz w:val="24"/>
          <w:szCs w:val="24"/>
        </w:rPr>
      </w:pPr>
    </w:p>
    <w:p w14:paraId="47A847FD" w14:textId="480E1AF4" w:rsidR="00AC1251" w:rsidRDefault="00AC1251" w:rsidP="00E55E3A">
      <w:pPr>
        <w:spacing w:line="360" w:lineRule="auto"/>
        <w:contextualSpacing/>
        <w:jc w:val="both"/>
        <w:rPr>
          <w:rFonts w:ascii="Arial" w:eastAsia="Arial" w:hAnsi="Arial" w:cs="Arial"/>
          <w:sz w:val="24"/>
          <w:szCs w:val="24"/>
        </w:rPr>
      </w:pPr>
      <w:r>
        <w:rPr>
          <w:rFonts w:ascii="Arial" w:eastAsia="Arial" w:hAnsi="Arial" w:cs="Arial"/>
          <w:sz w:val="24"/>
          <w:szCs w:val="24"/>
        </w:rPr>
        <w:t xml:space="preserve">     Entre las técnicas estadísticas para el estudio de datos cuantitativos están: La media aritmética, la varianza y la desviación estándar.</w:t>
      </w:r>
    </w:p>
    <w:p w14:paraId="4B33CA85" w14:textId="77777777" w:rsidR="00AC1251" w:rsidRDefault="00AC1251" w:rsidP="00E55E3A">
      <w:pPr>
        <w:spacing w:line="360" w:lineRule="auto"/>
        <w:contextualSpacing/>
        <w:jc w:val="both"/>
        <w:rPr>
          <w:rFonts w:ascii="Arial" w:eastAsia="Arial" w:hAnsi="Arial" w:cs="Arial"/>
          <w:sz w:val="24"/>
          <w:szCs w:val="24"/>
        </w:rPr>
      </w:pPr>
    </w:p>
    <w:p w14:paraId="602CDFA0" w14:textId="7626D7DA" w:rsidR="00AC1251" w:rsidRPr="002B6BD2" w:rsidRDefault="00AC1251" w:rsidP="00E55E3A">
      <w:pPr>
        <w:spacing w:line="360" w:lineRule="auto"/>
        <w:contextualSpacing/>
        <w:jc w:val="both"/>
        <w:rPr>
          <w:rFonts w:ascii="Arial" w:eastAsia="Arial" w:hAnsi="Arial" w:cs="Arial"/>
          <w:b/>
          <w:sz w:val="24"/>
          <w:szCs w:val="24"/>
        </w:rPr>
      </w:pPr>
      <w:r w:rsidRPr="002B6BD2">
        <w:rPr>
          <w:rFonts w:ascii="Arial" w:eastAsia="Arial" w:hAnsi="Arial" w:cs="Arial"/>
          <w:b/>
          <w:sz w:val="24"/>
          <w:szCs w:val="24"/>
        </w:rPr>
        <w:t>Media aritmética</w:t>
      </w:r>
    </w:p>
    <w:p w14:paraId="0865D423" w14:textId="77777777" w:rsidR="002B6BD2" w:rsidRDefault="002B6BD2" w:rsidP="00E55E3A">
      <w:pPr>
        <w:spacing w:line="360" w:lineRule="auto"/>
        <w:contextualSpacing/>
        <w:jc w:val="both"/>
        <w:rPr>
          <w:rFonts w:ascii="Arial" w:eastAsia="Arial" w:hAnsi="Arial" w:cs="Arial"/>
          <w:sz w:val="24"/>
          <w:szCs w:val="24"/>
        </w:rPr>
      </w:pPr>
    </w:p>
    <w:p w14:paraId="5F85637D" w14:textId="32C89EDA" w:rsidR="00AC1251" w:rsidRDefault="00AC1251" w:rsidP="00E55E3A">
      <w:pPr>
        <w:spacing w:line="360" w:lineRule="auto"/>
        <w:contextualSpacing/>
        <w:jc w:val="both"/>
        <w:rPr>
          <w:rFonts w:ascii="Arial" w:eastAsia="Arial" w:hAnsi="Arial" w:cs="Arial"/>
          <w:sz w:val="24"/>
          <w:szCs w:val="24"/>
        </w:rPr>
      </w:pPr>
      <w:r>
        <w:rPr>
          <w:rFonts w:ascii="Arial" w:eastAsia="Arial" w:hAnsi="Arial" w:cs="Arial"/>
          <w:sz w:val="24"/>
          <w:szCs w:val="24"/>
        </w:rPr>
        <w:t xml:space="preserve">     También llamada promedio o media, de un conjunto finito de números es el valor característico de una serie de datos cuantitativos, objeto de estudio que parte del principio de la esperanza matemática o valor esperado, se obtiene a partir de la suma de todos sus valores dividida entre el número de sumados.</w:t>
      </w:r>
    </w:p>
    <w:p w14:paraId="120A5E19" w14:textId="2C2FCFEB" w:rsidR="00AC1251" w:rsidRDefault="002B6BD2" w:rsidP="00E55E3A">
      <w:pPr>
        <w:spacing w:line="360" w:lineRule="auto"/>
        <w:contextualSpacing/>
        <w:jc w:val="both"/>
        <w:rPr>
          <w:rFonts w:ascii="Arial" w:eastAsia="Arial" w:hAnsi="Arial" w:cs="Arial"/>
          <w:sz w:val="24"/>
          <w:szCs w:val="24"/>
        </w:rPr>
      </w:pPr>
      <m:oMathPara>
        <m:oMath>
          <m:acc>
            <m:accPr>
              <m:chr m:val="̃"/>
              <m:ctrlPr>
                <w:rPr>
                  <w:rFonts w:ascii="Cambria Math" w:eastAsia="Arial" w:hAnsi="Cambria Math" w:cs="Arial"/>
                  <w:i/>
                  <w:sz w:val="24"/>
                  <w:szCs w:val="24"/>
                </w:rPr>
              </m:ctrlPr>
            </m:accPr>
            <m:e>
              <m:r>
                <w:rPr>
                  <w:rFonts w:ascii="Cambria Math" w:eastAsia="Arial" w:hAnsi="Cambria Math" w:cs="Arial"/>
                  <w:sz w:val="24"/>
                  <w:szCs w:val="24"/>
                </w:rPr>
                <m:t>x</m:t>
              </m:r>
            </m:e>
          </m:acc>
          <m:r>
            <w:rPr>
              <w:rFonts w:ascii="Cambria Math" w:eastAsia="Arial" w:hAnsi="Cambria Math" w:cs="Arial"/>
              <w:sz w:val="24"/>
              <w:szCs w:val="24"/>
            </w:rPr>
            <m:t>=</m:t>
          </m:r>
          <m:nary>
            <m:naryPr>
              <m:chr m:val="∑"/>
              <m:limLoc m:val="undOvr"/>
              <m:ctrlPr>
                <w:rPr>
                  <w:rFonts w:ascii="Cambria Math" w:eastAsia="Arial" w:hAnsi="Cambria Math" w:cs="Arial"/>
                  <w:i/>
                  <w:sz w:val="24"/>
                  <w:szCs w:val="24"/>
                </w:rPr>
              </m:ctrlPr>
            </m:naryPr>
            <m:sub>
              <m:r>
                <w:rPr>
                  <w:rFonts w:ascii="Cambria Math" w:eastAsia="Arial" w:hAnsi="Cambria Math" w:cs="Arial"/>
                  <w:sz w:val="24"/>
                  <w:szCs w:val="24"/>
                </w:rPr>
                <m:t>i=1</m:t>
              </m:r>
            </m:sub>
            <m:sup>
              <m:r>
                <w:rPr>
                  <w:rFonts w:ascii="Cambria Math" w:eastAsia="Arial" w:hAnsi="Cambria Math" w:cs="Arial"/>
                  <w:sz w:val="24"/>
                  <w:szCs w:val="24"/>
                </w:rPr>
                <m:t>n</m:t>
              </m:r>
            </m:sup>
            <m:e>
              <m:sSub>
                <m:sSubPr>
                  <m:ctrlPr>
                    <w:rPr>
                      <w:rFonts w:ascii="Cambria Math" w:eastAsia="Arial" w:hAnsi="Cambria Math" w:cs="Arial"/>
                      <w:i/>
                      <w:sz w:val="24"/>
                      <w:szCs w:val="24"/>
                    </w:rPr>
                  </m:ctrlPr>
                </m:sSubPr>
                <m:e>
                  <m:r>
                    <w:rPr>
                      <w:rFonts w:ascii="Cambria Math" w:eastAsia="Arial" w:hAnsi="Cambria Math" w:cs="Arial"/>
                      <w:sz w:val="24"/>
                      <w:szCs w:val="24"/>
                    </w:rPr>
                    <m:t>x</m:t>
                  </m:r>
                </m:e>
                <m:sub>
                  <m:r>
                    <w:rPr>
                      <w:rFonts w:ascii="Cambria Math" w:eastAsia="Arial" w:hAnsi="Cambria Math" w:cs="Arial"/>
                      <w:sz w:val="24"/>
                      <w:szCs w:val="24"/>
                    </w:rPr>
                    <m:t>i</m:t>
                  </m:r>
                </m:sub>
              </m:sSub>
            </m:e>
          </m:nary>
        </m:oMath>
      </m:oMathPara>
    </w:p>
    <w:p w14:paraId="439554F9" w14:textId="77777777" w:rsidR="002B6BD2" w:rsidRDefault="002B6BD2" w:rsidP="00E55E3A">
      <w:pPr>
        <w:spacing w:line="360" w:lineRule="auto"/>
        <w:contextualSpacing/>
        <w:jc w:val="both"/>
        <w:rPr>
          <w:rFonts w:ascii="Arial" w:eastAsia="Arial" w:hAnsi="Arial" w:cs="Arial"/>
          <w:sz w:val="24"/>
          <w:szCs w:val="24"/>
        </w:rPr>
      </w:pPr>
    </w:p>
    <w:p w14:paraId="05FECCCA" w14:textId="77777777" w:rsidR="002B6BD2" w:rsidRDefault="002B6BD2" w:rsidP="00E55E3A">
      <w:pPr>
        <w:spacing w:line="360" w:lineRule="auto"/>
        <w:contextualSpacing/>
        <w:jc w:val="both"/>
        <w:rPr>
          <w:rFonts w:ascii="Arial" w:eastAsia="Arial" w:hAnsi="Arial" w:cs="Arial"/>
          <w:sz w:val="24"/>
          <w:szCs w:val="24"/>
        </w:rPr>
      </w:pPr>
    </w:p>
    <w:p w14:paraId="1B031EC0" w14:textId="77777777" w:rsidR="002B6BD2" w:rsidRDefault="002B6BD2" w:rsidP="00E55E3A">
      <w:pPr>
        <w:spacing w:line="360" w:lineRule="auto"/>
        <w:contextualSpacing/>
        <w:jc w:val="both"/>
        <w:rPr>
          <w:rFonts w:ascii="Arial" w:eastAsia="Arial" w:hAnsi="Arial" w:cs="Arial"/>
          <w:sz w:val="24"/>
          <w:szCs w:val="24"/>
        </w:rPr>
      </w:pPr>
    </w:p>
    <w:p w14:paraId="52E9A5FA" w14:textId="2B2898AF" w:rsidR="002B6BD2" w:rsidRDefault="002B6BD2" w:rsidP="00E55E3A">
      <w:pPr>
        <w:spacing w:line="360" w:lineRule="auto"/>
        <w:contextualSpacing/>
        <w:jc w:val="both"/>
        <w:rPr>
          <w:rFonts w:ascii="Arial" w:eastAsia="Arial" w:hAnsi="Arial" w:cs="Arial"/>
          <w:b/>
          <w:sz w:val="24"/>
          <w:szCs w:val="24"/>
        </w:rPr>
      </w:pPr>
      <w:r w:rsidRPr="002B6BD2">
        <w:rPr>
          <w:rFonts w:ascii="Arial" w:eastAsia="Arial" w:hAnsi="Arial" w:cs="Arial"/>
          <w:b/>
          <w:sz w:val="24"/>
          <w:szCs w:val="24"/>
        </w:rPr>
        <w:t>Varianza</w:t>
      </w:r>
    </w:p>
    <w:p w14:paraId="77D51956" w14:textId="77777777" w:rsidR="002B6BD2" w:rsidRPr="002B6BD2" w:rsidRDefault="002B6BD2" w:rsidP="00E55E3A">
      <w:pPr>
        <w:spacing w:line="360" w:lineRule="auto"/>
        <w:contextualSpacing/>
        <w:jc w:val="both"/>
        <w:rPr>
          <w:rFonts w:ascii="Arial" w:eastAsia="Arial" w:hAnsi="Arial" w:cs="Arial"/>
          <w:b/>
          <w:sz w:val="24"/>
          <w:szCs w:val="24"/>
        </w:rPr>
      </w:pPr>
    </w:p>
    <w:p w14:paraId="689159A2" w14:textId="40EDC183" w:rsidR="002B6BD2" w:rsidRDefault="002B6BD2" w:rsidP="00E55E3A">
      <w:pPr>
        <w:spacing w:line="360" w:lineRule="auto"/>
        <w:contextualSpacing/>
        <w:jc w:val="both"/>
        <w:rPr>
          <w:rFonts w:ascii="Arial" w:eastAsia="Arial" w:hAnsi="Arial" w:cs="Arial"/>
          <w:sz w:val="24"/>
          <w:szCs w:val="24"/>
        </w:rPr>
      </w:pPr>
      <w:r>
        <w:rPr>
          <w:rFonts w:ascii="Arial" w:eastAsia="Arial" w:hAnsi="Arial" w:cs="Arial"/>
          <w:sz w:val="24"/>
          <w:szCs w:val="24"/>
        </w:rPr>
        <w:t xml:space="preserve">     E</w:t>
      </w:r>
      <w:r w:rsidRPr="002B6BD2">
        <w:rPr>
          <w:rFonts w:ascii="Arial" w:eastAsia="Arial" w:hAnsi="Arial" w:cs="Arial"/>
          <w:sz w:val="24"/>
          <w:szCs w:val="24"/>
        </w:rPr>
        <w:t>s una medida de dispersión definida como la esperanza del cuadrado de la desviación de dicha variable respecto a su media.</w:t>
      </w:r>
      <w:r>
        <w:rPr>
          <w:rFonts w:ascii="Arial" w:eastAsia="Arial" w:hAnsi="Arial" w:cs="Arial"/>
          <w:sz w:val="24"/>
          <w:szCs w:val="24"/>
        </w:rPr>
        <w:t xml:space="preserve"> </w:t>
      </w:r>
      <w:r w:rsidRPr="002B6BD2">
        <w:rPr>
          <w:rFonts w:ascii="Arial" w:eastAsia="Arial" w:hAnsi="Arial" w:cs="Arial"/>
          <w:sz w:val="24"/>
          <w:szCs w:val="24"/>
        </w:rPr>
        <w:t>Hay que tener en cuenta que la varianza puede verse muy influida por los valores atípicos y no se aconseja su uso cuando las distribuciones de las variables aleatorias tienen colas pesadas. En tales casos se recomienda el uso de otras medidas de dispersión más robustas.</w:t>
      </w:r>
    </w:p>
    <w:p w14:paraId="7C258579" w14:textId="527A27C9" w:rsidR="002B6BD2" w:rsidRDefault="002B6BD2" w:rsidP="00E55E3A">
      <w:pPr>
        <w:spacing w:line="360" w:lineRule="auto"/>
        <w:contextualSpacing/>
        <w:jc w:val="both"/>
        <w:rPr>
          <w:rFonts w:ascii="Arial" w:eastAsia="Arial" w:hAnsi="Arial" w:cs="Arial"/>
          <w:sz w:val="24"/>
          <w:szCs w:val="24"/>
        </w:rPr>
      </w:pPr>
      <m:oMathPara>
        <m:oMath>
          <m:sSup>
            <m:sSupPr>
              <m:ctrlPr>
                <w:rPr>
                  <w:rFonts w:ascii="Cambria Math" w:eastAsia="Arial" w:hAnsi="Cambria Math" w:cs="Arial"/>
                  <w:i/>
                  <w:sz w:val="24"/>
                  <w:szCs w:val="24"/>
                </w:rPr>
              </m:ctrlPr>
            </m:sSupPr>
            <m:e>
              <m:r>
                <w:rPr>
                  <w:rFonts w:ascii="Cambria Math" w:eastAsia="Arial" w:hAnsi="Cambria Math" w:cs="Arial"/>
                  <w:sz w:val="24"/>
                  <w:szCs w:val="24"/>
                </w:rPr>
                <m:t>δ</m:t>
              </m:r>
            </m:e>
            <m:sup>
              <m:r>
                <w:rPr>
                  <w:rFonts w:ascii="Cambria Math" w:eastAsia="Arial" w:hAnsi="Cambria Math" w:cs="Arial"/>
                  <w:sz w:val="24"/>
                  <w:szCs w:val="24"/>
                </w:rPr>
                <m:t>2</m:t>
              </m:r>
            </m:sup>
          </m:sSup>
          <m:r>
            <w:rPr>
              <w:rFonts w:ascii="Cambria Math" w:eastAsia="Arial" w:hAnsi="Cambria Math" w:cs="Arial"/>
              <w:sz w:val="24"/>
              <w:szCs w:val="24"/>
            </w:rPr>
            <m:t>=</m:t>
          </m:r>
          <m:nary>
            <m:naryPr>
              <m:chr m:val="∑"/>
              <m:limLoc m:val="undOvr"/>
              <m:ctrlPr>
                <w:rPr>
                  <w:rFonts w:ascii="Cambria Math" w:eastAsia="Arial" w:hAnsi="Cambria Math" w:cs="Arial"/>
                  <w:i/>
                  <w:sz w:val="24"/>
                  <w:szCs w:val="24"/>
                </w:rPr>
              </m:ctrlPr>
            </m:naryPr>
            <m:sub>
              <m:r>
                <w:rPr>
                  <w:rFonts w:ascii="Cambria Math" w:eastAsia="Arial" w:hAnsi="Cambria Math" w:cs="Arial"/>
                  <w:sz w:val="24"/>
                  <w:szCs w:val="24"/>
                </w:rPr>
                <m:t>i=1</m:t>
              </m:r>
            </m:sub>
            <m:sup>
              <m:r>
                <w:rPr>
                  <w:rFonts w:ascii="Cambria Math" w:eastAsia="Arial" w:hAnsi="Cambria Math" w:cs="Arial"/>
                  <w:sz w:val="24"/>
                  <w:szCs w:val="24"/>
                </w:rPr>
                <m:t>n</m:t>
              </m:r>
            </m:sup>
            <m:e>
              <m:sSup>
                <m:sSupPr>
                  <m:ctrlPr>
                    <w:rPr>
                      <w:rFonts w:ascii="Cambria Math" w:eastAsia="Arial" w:hAnsi="Cambria Math" w:cs="Arial"/>
                      <w:i/>
                      <w:sz w:val="24"/>
                      <w:szCs w:val="24"/>
                    </w:rPr>
                  </m:ctrlPr>
                </m:sSupPr>
                <m:e>
                  <m:sSub>
                    <m:sSubPr>
                      <m:ctrlPr>
                        <w:rPr>
                          <w:rFonts w:ascii="Cambria Math" w:eastAsia="Arial" w:hAnsi="Cambria Math" w:cs="Arial"/>
                          <w:i/>
                          <w:sz w:val="24"/>
                          <w:szCs w:val="24"/>
                        </w:rPr>
                      </m:ctrlPr>
                    </m:sSubPr>
                    <m:e>
                      <m:r>
                        <w:rPr>
                          <w:rFonts w:ascii="Cambria Math" w:eastAsia="Arial" w:hAnsi="Cambria Math" w:cs="Arial"/>
                          <w:sz w:val="24"/>
                          <w:szCs w:val="24"/>
                        </w:rPr>
                        <m:t>(x</m:t>
                      </m:r>
                    </m:e>
                    <m:sub>
                      <m:r>
                        <w:rPr>
                          <w:rFonts w:ascii="Cambria Math" w:eastAsia="Arial" w:hAnsi="Cambria Math" w:cs="Arial"/>
                          <w:sz w:val="24"/>
                          <w:szCs w:val="24"/>
                        </w:rPr>
                        <m:t>i</m:t>
                      </m:r>
                    </m:sub>
                  </m:sSub>
                  <m:r>
                    <w:rPr>
                      <w:rFonts w:ascii="Cambria Math" w:eastAsia="Arial" w:hAnsi="Cambria Math" w:cs="Arial"/>
                      <w:sz w:val="24"/>
                      <w:szCs w:val="24"/>
                    </w:rPr>
                    <m:t>-</m:t>
                  </m:r>
                  <m:acc>
                    <m:accPr>
                      <m:chr m:val="̃"/>
                      <m:ctrlPr>
                        <w:rPr>
                          <w:rFonts w:ascii="Cambria Math" w:eastAsia="Arial" w:hAnsi="Cambria Math" w:cs="Arial"/>
                          <w:i/>
                          <w:sz w:val="24"/>
                          <w:szCs w:val="24"/>
                        </w:rPr>
                      </m:ctrlPr>
                    </m:accPr>
                    <m:e>
                      <m:r>
                        <w:rPr>
                          <w:rFonts w:ascii="Cambria Math" w:eastAsia="Arial" w:hAnsi="Cambria Math" w:cs="Arial"/>
                          <w:sz w:val="24"/>
                          <w:szCs w:val="24"/>
                        </w:rPr>
                        <m:t>x</m:t>
                      </m:r>
                    </m:e>
                  </m:acc>
                  <m:r>
                    <w:rPr>
                      <w:rFonts w:ascii="Cambria Math" w:eastAsia="Arial" w:hAnsi="Cambria Math" w:cs="Arial"/>
                      <w:sz w:val="24"/>
                      <w:szCs w:val="24"/>
                    </w:rPr>
                    <m:t>)</m:t>
                  </m:r>
                </m:e>
                <m:sup>
                  <m:r>
                    <w:rPr>
                      <w:rFonts w:ascii="Cambria Math" w:eastAsia="Arial" w:hAnsi="Cambria Math" w:cs="Arial"/>
                      <w:sz w:val="24"/>
                      <w:szCs w:val="24"/>
                    </w:rPr>
                    <m:t>2</m:t>
                  </m:r>
                </m:sup>
              </m:sSup>
            </m:e>
          </m:nary>
        </m:oMath>
      </m:oMathPara>
    </w:p>
    <w:p w14:paraId="4F763C94" w14:textId="77777777" w:rsidR="002B6BD2" w:rsidRDefault="002B6BD2" w:rsidP="00E55E3A">
      <w:pPr>
        <w:spacing w:line="360" w:lineRule="auto"/>
        <w:contextualSpacing/>
        <w:jc w:val="both"/>
        <w:rPr>
          <w:rFonts w:ascii="Arial" w:eastAsia="Arial" w:hAnsi="Arial" w:cs="Arial"/>
          <w:sz w:val="24"/>
          <w:szCs w:val="24"/>
        </w:rPr>
      </w:pPr>
    </w:p>
    <w:p w14:paraId="6CC54D63" w14:textId="1C81D4B0" w:rsidR="002B6BD2" w:rsidRDefault="002B6BD2" w:rsidP="00E55E3A">
      <w:pPr>
        <w:spacing w:line="360" w:lineRule="auto"/>
        <w:contextualSpacing/>
        <w:jc w:val="both"/>
        <w:rPr>
          <w:rFonts w:ascii="Arial" w:eastAsia="Arial" w:hAnsi="Arial" w:cs="Arial"/>
          <w:b/>
          <w:sz w:val="24"/>
          <w:szCs w:val="24"/>
        </w:rPr>
      </w:pPr>
      <w:r w:rsidRPr="002B6BD2">
        <w:rPr>
          <w:rFonts w:ascii="Arial" w:eastAsia="Arial" w:hAnsi="Arial" w:cs="Arial"/>
          <w:b/>
          <w:sz w:val="24"/>
          <w:szCs w:val="24"/>
        </w:rPr>
        <w:t>Desviación Estándar</w:t>
      </w:r>
    </w:p>
    <w:p w14:paraId="1CF18056" w14:textId="77777777" w:rsidR="002B6BD2" w:rsidRDefault="002B6BD2" w:rsidP="00E55E3A">
      <w:pPr>
        <w:spacing w:line="360" w:lineRule="auto"/>
        <w:contextualSpacing/>
        <w:jc w:val="both"/>
        <w:rPr>
          <w:rFonts w:ascii="Arial" w:eastAsia="Arial" w:hAnsi="Arial" w:cs="Arial"/>
          <w:b/>
          <w:sz w:val="24"/>
          <w:szCs w:val="24"/>
        </w:rPr>
      </w:pPr>
    </w:p>
    <w:p w14:paraId="3BC92AAC" w14:textId="29E3A303" w:rsidR="002B6BD2" w:rsidRDefault="002B6BD2" w:rsidP="00E55E3A">
      <w:pPr>
        <w:spacing w:line="360" w:lineRule="auto"/>
        <w:contextualSpacing/>
        <w:jc w:val="both"/>
        <w:rPr>
          <w:rFonts w:ascii="Arial" w:eastAsia="Arial" w:hAnsi="Arial" w:cs="Arial"/>
          <w:sz w:val="24"/>
          <w:szCs w:val="24"/>
        </w:rPr>
      </w:pPr>
      <w:r>
        <w:rPr>
          <w:rFonts w:ascii="Arial" w:eastAsia="Arial" w:hAnsi="Arial" w:cs="Arial"/>
          <w:sz w:val="24"/>
          <w:szCs w:val="24"/>
        </w:rPr>
        <w:t xml:space="preserve">     E</w:t>
      </w:r>
      <w:r w:rsidRPr="002B6BD2">
        <w:rPr>
          <w:rFonts w:ascii="Arial" w:eastAsia="Arial" w:hAnsi="Arial" w:cs="Arial"/>
          <w:sz w:val="24"/>
          <w:szCs w:val="24"/>
        </w:rPr>
        <w:t>s una medida que se usa para cuantificar la variación o dispersión de un conjunto de datos numéricos.</w:t>
      </w:r>
      <w:r>
        <w:rPr>
          <w:rFonts w:ascii="Arial" w:eastAsia="Arial" w:hAnsi="Arial" w:cs="Arial"/>
          <w:sz w:val="24"/>
          <w:szCs w:val="24"/>
        </w:rPr>
        <w:t xml:space="preserve"> </w:t>
      </w:r>
      <w:r w:rsidRPr="002B6BD2">
        <w:rPr>
          <w:rFonts w:ascii="Arial" w:eastAsia="Arial" w:hAnsi="Arial" w:cs="Arial"/>
          <w:sz w:val="24"/>
          <w:szCs w:val="24"/>
        </w:rPr>
        <w:t>Una desviación estándar baja indica que la mayor parte de los datos de una muestra tienden a estar agrupados cerca de su media aritmética (también denominada el valor esperado), mientras que una desviación estándar alta indica que los datos se extienden sobre un rango de valores más amplio.</w:t>
      </w:r>
    </w:p>
    <w:p w14:paraId="4539FDFD" w14:textId="7C099919" w:rsidR="002B6BD2" w:rsidRPr="002B6BD2" w:rsidRDefault="002B6BD2" w:rsidP="00E55E3A">
      <w:pPr>
        <w:spacing w:line="360" w:lineRule="auto"/>
        <w:contextualSpacing/>
        <w:jc w:val="both"/>
        <w:rPr>
          <w:rFonts w:ascii="Arial" w:eastAsia="Arial" w:hAnsi="Arial" w:cs="Arial"/>
          <w:sz w:val="24"/>
          <w:szCs w:val="24"/>
        </w:rPr>
      </w:pPr>
      <m:oMathPara>
        <m:oMath>
          <m:r>
            <w:rPr>
              <w:rFonts w:ascii="Cambria Math" w:eastAsia="Arial" w:hAnsi="Cambria Math" w:cs="Arial"/>
              <w:sz w:val="24"/>
              <w:szCs w:val="24"/>
            </w:rPr>
            <m:t>S=</m:t>
          </m:r>
          <m:rad>
            <m:radPr>
              <m:degHide m:val="1"/>
              <m:ctrlPr>
                <w:rPr>
                  <w:rFonts w:ascii="Cambria Math" w:eastAsia="Arial" w:hAnsi="Cambria Math" w:cs="Arial"/>
                  <w:i/>
                  <w:sz w:val="24"/>
                  <w:szCs w:val="24"/>
                </w:rPr>
              </m:ctrlPr>
            </m:radPr>
            <m:deg/>
            <m:e>
              <m:nary>
                <m:naryPr>
                  <m:chr m:val="∑"/>
                  <m:limLoc m:val="undOvr"/>
                  <m:ctrlPr>
                    <w:rPr>
                      <w:rFonts w:ascii="Cambria Math" w:eastAsia="Arial" w:hAnsi="Cambria Math" w:cs="Arial"/>
                      <w:i/>
                      <w:sz w:val="24"/>
                      <w:szCs w:val="24"/>
                    </w:rPr>
                  </m:ctrlPr>
                </m:naryPr>
                <m:sub>
                  <m:r>
                    <w:rPr>
                      <w:rFonts w:ascii="Cambria Math" w:eastAsia="Arial" w:hAnsi="Cambria Math" w:cs="Arial"/>
                      <w:sz w:val="24"/>
                      <w:szCs w:val="24"/>
                    </w:rPr>
                    <m:t>i=1</m:t>
                  </m:r>
                </m:sub>
                <m:sup>
                  <m:r>
                    <w:rPr>
                      <w:rFonts w:ascii="Cambria Math" w:eastAsia="Arial" w:hAnsi="Cambria Math" w:cs="Arial"/>
                      <w:sz w:val="24"/>
                      <w:szCs w:val="24"/>
                    </w:rPr>
                    <m:t>n</m:t>
                  </m:r>
                </m:sup>
                <m:e>
                  <m:sSup>
                    <m:sSupPr>
                      <m:ctrlPr>
                        <w:rPr>
                          <w:rFonts w:ascii="Cambria Math" w:eastAsia="Arial" w:hAnsi="Cambria Math" w:cs="Arial"/>
                          <w:i/>
                          <w:sz w:val="24"/>
                          <w:szCs w:val="24"/>
                        </w:rPr>
                      </m:ctrlPr>
                    </m:sSupPr>
                    <m:e>
                      <m:sSub>
                        <m:sSubPr>
                          <m:ctrlPr>
                            <w:rPr>
                              <w:rFonts w:ascii="Cambria Math" w:eastAsia="Arial" w:hAnsi="Cambria Math" w:cs="Arial"/>
                              <w:i/>
                              <w:sz w:val="24"/>
                              <w:szCs w:val="24"/>
                            </w:rPr>
                          </m:ctrlPr>
                        </m:sSubPr>
                        <m:e>
                          <m:r>
                            <w:rPr>
                              <w:rFonts w:ascii="Cambria Math" w:eastAsia="Arial" w:hAnsi="Cambria Math" w:cs="Arial"/>
                              <w:sz w:val="24"/>
                              <w:szCs w:val="24"/>
                            </w:rPr>
                            <m:t>(x</m:t>
                          </m:r>
                        </m:e>
                        <m:sub>
                          <m:r>
                            <w:rPr>
                              <w:rFonts w:ascii="Cambria Math" w:eastAsia="Arial" w:hAnsi="Cambria Math" w:cs="Arial"/>
                              <w:sz w:val="24"/>
                              <w:szCs w:val="24"/>
                            </w:rPr>
                            <m:t>i</m:t>
                          </m:r>
                        </m:sub>
                      </m:sSub>
                      <m:r>
                        <w:rPr>
                          <w:rFonts w:ascii="Cambria Math" w:eastAsia="Arial" w:hAnsi="Cambria Math" w:cs="Arial"/>
                          <w:sz w:val="24"/>
                          <w:szCs w:val="24"/>
                        </w:rPr>
                        <m:t>-</m:t>
                      </m:r>
                      <m:acc>
                        <m:accPr>
                          <m:chr m:val="̃"/>
                          <m:ctrlPr>
                            <w:rPr>
                              <w:rFonts w:ascii="Cambria Math" w:eastAsia="Arial" w:hAnsi="Cambria Math" w:cs="Arial"/>
                              <w:i/>
                              <w:sz w:val="24"/>
                              <w:szCs w:val="24"/>
                            </w:rPr>
                          </m:ctrlPr>
                        </m:accPr>
                        <m:e>
                          <m:r>
                            <w:rPr>
                              <w:rFonts w:ascii="Cambria Math" w:eastAsia="Arial" w:hAnsi="Cambria Math" w:cs="Arial"/>
                              <w:sz w:val="24"/>
                              <w:szCs w:val="24"/>
                            </w:rPr>
                            <m:t>x</m:t>
                          </m:r>
                        </m:e>
                      </m:acc>
                      <m:r>
                        <w:rPr>
                          <w:rFonts w:ascii="Cambria Math" w:eastAsia="Arial" w:hAnsi="Cambria Math" w:cs="Arial"/>
                          <w:sz w:val="24"/>
                          <w:szCs w:val="24"/>
                        </w:rPr>
                        <m:t>)</m:t>
                      </m:r>
                    </m:e>
                    <m:sup>
                      <m:r>
                        <w:rPr>
                          <w:rFonts w:ascii="Cambria Math" w:eastAsia="Arial" w:hAnsi="Cambria Math" w:cs="Arial"/>
                          <w:sz w:val="24"/>
                          <w:szCs w:val="24"/>
                        </w:rPr>
                        <m:t>2</m:t>
                      </m:r>
                    </m:sup>
                  </m:sSup>
                </m:e>
              </m:nary>
            </m:e>
          </m:rad>
        </m:oMath>
      </m:oMathPara>
    </w:p>
    <w:sectPr w:rsidR="002B6BD2" w:rsidRPr="002B6BD2" w:rsidSect="00D5783A">
      <w:headerReference w:type="default" r:id="rId8"/>
      <w:footerReference w:type="default" r:id="rId9"/>
      <w:pgSz w:w="11906" w:h="16838"/>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39BCB7" w14:textId="77777777" w:rsidR="00FF1821" w:rsidRDefault="00FF1821">
      <w:pPr>
        <w:spacing w:after="0" w:line="240" w:lineRule="auto"/>
      </w:pPr>
      <w:r>
        <w:separator/>
      </w:r>
    </w:p>
  </w:endnote>
  <w:endnote w:type="continuationSeparator" w:id="0">
    <w:p w14:paraId="0DD8AF2E" w14:textId="77777777" w:rsidR="00FF1821" w:rsidRDefault="00FF18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2646"/>
      <w:gridCol w:w="2646"/>
      <w:gridCol w:w="2646"/>
    </w:tblGrid>
    <w:tr w:rsidR="6D36F842" w14:paraId="090F96E8" w14:textId="77777777" w:rsidTr="6D36F842">
      <w:tc>
        <w:tcPr>
          <w:tcW w:w="2646" w:type="dxa"/>
        </w:tcPr>
        <w:p w14:paraId="2BC447ED" w14:textId="32AEE621" w:rsidR="6D36F842" w:rsidRDefault="6D36F842" w:rsidP="6D36F842">
          <w:pPr>
            <w:pStyle w:val="Encabezado"/>
            <w:ind w:left="-115"/>
          </w:pPr>
        </w:p>
      </w:tc>
      <w:tc>
        <w:tcPr>
          <w:tcW w:w="2646" w:type="dxa"/>
        </w:tcPr>
        <w:p w14:paraId="46E685D5" w14:textId="1505579C" w:rsidR="6D36F842" w:rsidRDefault="6D36F842" w:rsidP="6D36F842">
          <w:pPr>
            <w:pStyle w:val="Encabezado"/>
            <w:jc w:val="center"/>
          </w:pPr>
        </w:p>
      </w:tc>
      <w:tc>
        <w:tcPr>
          <w:tcW w:w="2646" w:type="dxa"/>
        </w:tcPr>
        <w:p w14:paraId="19161B85" w14:textId="56559902" w:rsidR="6D36F842" w:rsidRDefault="6D36F842" w:rsidP="6D36F842">
          <w:pPr>
            <w:pStyle w:val="Encabezado"/>
            <w:ind w:right="-115"/>
            <w:jc w:val="right"/>
          </w:pPr>
        </w:p>
      </w:tc>
    </w:tr>
  </w:tbl>
  <w:p w14:paraId="24A2FE56" w14:textId="4F8E0266" w:rsidR="6D36F842" w:rsidRDefault="6D36F842" w:rsidP="6D36F84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ADF0AF" w14:textId="77777777" w:rsidR="00FF1821" w:rsidRDefault="00FF1821">
      <w:pPr>
        <w:spacing w:after="0" w:line="240" w:lineRule="auto"/>
      </w:pPr>
      <w:r>
        <w:separator/>
      </w:r>
    </w:p>
  </w:footnote>
  <w:footnote w:type="continuationSeparator" w:id="0">
    <w:p w14:paraId="3CFDF07D" w14:textId="77777777" w:rsidR="00FF1821" w:rsidRDefault="00FF18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2646"/>
      <w:gridCol w:w="2646"/>
      <w:gridCol w:w="2646"/>
    </w:tblGrid>
    <w:tr w:rsidR="6D36F842" w14:paraId="195B0149" w14:textId="77777777" w:rsidTr="6D36F842">
      <w:tc>
        <w:tcPr>
          <w:tcW w:w="2646" w:type="dxa"/>
        </w:tcPr>
        <w:p w14:paraId="4A325608" w14:textId="0B2747B1" w:rsidR="6D36F842" w:rsidRDefault="6D36F842" w:rsidP="6D36F842">
          <w:pPr>
            <w:pStyle w:val="Encabezado"/>
            <w:ind w:left="-115"/>
          </w:pPr>
        </w:p>
      </w:tc>
      <w:tc>
        <w:tcPr>
          <w:tcW w:w="2646" w:type="dxa"/>
        </w:tcPr>
        <w:p w14:paraId="64705FD4" w14:textId="1D9DA1F9" w:rsidR="6D36F842" w:rsidRDefault="6D36F842" w:rsidP="6D36F842">
          <w:pPr>
            <w:pStyle w:val="Encabezado"/>
            <w:jc w:val="center"/>
          </w:pPr>
        </w:p>
      </w:tc>
      <w:tc>
        <w:tcPr>
          <w:tcW w:w="2646" w:type="dxa"/>
        </w:tcPr>
        <w:p w14:paraId="5FDCA9FC" w14:textId="3CD0344E" w:rsidR="6D36F842" w:rsidRDefault="6D36F842" w:rsidP="6D36F842">
          <w:pPr>
            <w:pStyle w:val="Encabezado"/>
            <w:ind w:right="-115"/>
            <w:jc w:val="right"/>
          </w:pPr>
        </w:p>
      </w:tc>
    </w:tr>
  </w:tbl>
  <w:p w14:paraId="535C73C8" w14:textId="294D43ED" w:rsidR="6D36F842" w:rsidRDefault="6D36F842" w:rsidP="6D36F84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C6A53"/>
    <w:multiLevelType w:val="hybridMultilevel"/>
    <w:tmpl w:val="9138847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093453F5"/>
    <w:multiLevelType w:val="hybridMultilevel"/>
    <w:tmpl w:val="6C58099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096A5C05"/>
    <w:multiLevelType w:val="hybridMultilevel"/>
    <w:tmpl w:val="EDBE218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0C652A92"/>
    <w:multiLevelType w:val="hybridMultilevel"/>
    <w:tmpl w:val="DBD2B05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0DCB4774"/>
    <w:multiLevelType w:val="hybridMultilevel"/>
    <w:tmpl w:val="DE74B3AC"/>
    <w:lvl w:ilvl="0" w:tplc="44CA82C0">
      <w:start w:val="1"/>
      <w:numFmt w:val="bullet"/>
      <w:lvlText w:val=""/>
      <w:lvlJc w:val="left"/>
      <w:pPr>
        <w:ind w:left="720" w:hanging="360"/>
      </w:pPr>
      <w:rPr>
        <w:rFonts w:ascii="Symbol" w:hAnsi="Symbol" w:hint="default"/>
      </w:rPr>
    </w:lvl>
    <w:lvl w:ilvl="1" w:tplc="88EA0C06">
      <w:start w:val="1"/>
      <w:numFmt w:val="bullet"/>
      <w:lvlText w:val="o"/>
      <w:lvlJc w:val="left"/>
      <w:pPr>
        <w:ind w:left="1440" w:hanging="360"/>
      </w:pPr>
      <w:rPr>
        <w:rFonts w:ascii="Courier New" w:hAnsi="Courier New" w:hint="default"/>
      </w:rPr>
    </w:lvl>
    <w:lvl w:ilvl="2" w:tplc="C442C266">
      <w:start w:val="1"/>
      <w:numFmt w:val="bullet"/>
      <w:lvlText w:val=""/>
      <w:lvlJc w:val="left"/>
      <w:pPr>
        <w:ind w:left="2160" w:hanging="360"/>
      </w:pPr>
      <w:rPr>
        <w:rFonts w:ascii="Wingdings" w:hAnsi="Wingdings" w:hint="default"/>
      </w:rPr>
    </w:lvl>
    <w:lvl w:ilvl="3" w:tplc="7AEE7D4C">
      <w:start w:val="1"/>
      <w:numFmt w:val="bullet"/>
      <w:lvlText w:val=""/>
      <w:lvlJc w:val="left"/>
      <w:pPr>
        <w:ind w:left="2880" w:hanging="360"/>
      </w:pPr>
      <w:rPr>
        <w:rFonts w:ascii="Symbol" w:hAnsi="Symbol" w:hint="default"/>
      </w:rPr>
    </w:lvl>
    <w:lvl w:ilvl="4" w:tplc="5CBAD56A">
      <w:start w:val="1"/>
      <w:numFmt w:val="bullet"/>
      <w:lvlText w:val="o"/>
      <w:lvlJc w:val="left"/>
      <w:pPr>
        <w:ind w:left="3600" w:hanging="360"/>
      </w:pPr>
      <w:rPr>
        <w:rFonts w:ascii="Courier New" w:hAnsi="Courier New" w:hint="default"/>
      </w:rPr>
    </w:lvl>
    <w:lvl w:ilvl="5" w:tplc="DE2CE998">
      <w:start w:val="1"/>
      <w:numFmt w:val="bullet"/>
      <w:lvlText w:val=""/>
      <w:lvlJc w:val="left"/>
      <w:pPr>
        <w:ind w:left="4320" w:hanging="360"/>
      </w:pPr>
      <w:rPr>
        <w:rFonts w:ascii="Wingdings" w:hAnsi="Wingdings" w:hint="default"/>
      </w:rPr>
    </w:lvl>
    <w:lvl w:ilvl="6" w:tplc="FEF6DC82">
      <w:start w:val="1"/>
      <w:numFmt w:val="bullet"/>
      <w:lvlText w:val=""/>
      <w:lvlJc w:val="left"/>
      <w:pPr>
        <w:ind w:left="5040" w:hanging="360"/>
      </w:pPr>
      <w:rPr>
        <w:rFonts w:ascii="Symbol" w:hAnsi="Symbol" w:hint="default"/>
      </w:rPr>
    </w:lvl>
    <w:lvl w:ilvl="7" w:tplc="28664988">
      <w:start w:val="1"/>
      <w:numFmt w:val="bullet"/>
      <w:lvlText w:val="o"/>
      <w:lvlJc w:val="left"/>
      <w:pPr>
        <w:ind w:left="5760" w:hanging="360"/>
      </w:pPr>
      <w:rPr>
        <w:rFonts w:ascii="Courier New" w:hAnsi="Courier New" w:hint="default"/>
      </w:rPr>
    </w:lvl>
    <w:lvl w:ilvl="8" w:tplc="507885CC">
      <w:start w:val="1"/>
      <w:numFmt w:val="bullet"/>
      <w:lvlText w:val=""/>
      <w:lvlJc w:val="left"/>
      <w:pPr>
        <w:ind w:left="6480" w:hanging="360"/>
      </w:pPr>
      <w:rPr>
        <w:rFonts w:ascii="Wingdings" w:hAnsi="Wingdings" w:hint="default"/>
      </w:rPr>
    </w:lvl>
  </w:abstractNum>
  <w:abstractNum w:abstractNumId="5">
    <w:nsid w:val="208D7F96"/>
    <w:multiLevelType w:val="hybridMultilevel"/>
    <w:tmpl w:val="CBBA1DA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2C57391A"/>
    <w:multiLevelType w:val="hybridMultilevel"/>
    <w:tmpl w:val="D002810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2EA232C2"/>
    <w:multiLevelType w:val="hybridMultilevel"/>
    <w:tmpl w:val="1992526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440960A7"/>
    <w:multiLevelType w:val="hybridMultilevel"/>
    <w:tmpl w:val="67AEF9B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4CAD5A0C"/>
    <w:multiLevelType w:val="hybridMultilevel"/>
    <w:tmpl w:val="49DA8AEE"/>
    <w:lvl w:ilvl="0" w:tplc="200A0017">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0">
    <w:nsid w:val="64E2031D"/>
    <w:multiLevelType w:val="hybridMultilevel"/>
    <w:tmpl w:val="5CF243E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nsid w:val="65AC4B14"/>
    <w:multiLevelType w:val="hybridMultilevel"/>
    <w:tmpl w:val="0B4EFF3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nsid w:val="78BB7A07"/>
    <w:multiLevelType w:val="hybridMultilevel"/>
    <w:tmpl w:val="588ED8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nsid w:val="78D30E7F"/>
    <w:multiLevelType w:val="hybridMultilevel"/>
    <w:tmpl w:val="9C7CC3E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3"/>
  </w:num>
  <w:num w:numId="4">
    <w:abstractNumId w:val="7"/>
  </w:num>
  <w:num w:numId="5">
    <w:abstractNumId w:val="12"/>
  </w:num>
  <w:num w:numId="6">
    <w:abstractNumId w:val="1"/>
  </w:num>
  <w:num w:numId="7">
    <w:abstractNumId w:val="0"/>
  </w:num>
  <w:num w:numId="8">
    <w:abstractNumId w:val="6"/>
  </w:num>
  <w:num w:numId="9">
    <w:abstractNumId w:val="5"/>
  </w:num>
  <w:num w:numId="10">
    <w:abstractNumId w:val="8"/>
  </w:num>
  <w:num w:numId="11">
    <w:abstractNumId w:val="2"/>
  </w:num>
  <w:num w:numId="12">
    <w:abstractNumId w:val="11"/>
  </w:num>
  <w:num w:numId="13">
    <w:abstractNumId w:val="1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861B39"/>
    <w:rsid w:val="00055B22"/>
    <w:rsid w:val="0007314D"/>
    <w:rsid w:val="00084441"/>
    <w:rsid w:val="000A0B8F"/>
    <w:rsid w:val="000B60D4"/>
    <w:rsid w:val="0010008D"/>
    <w:rsid w:val="00161530"/>
    <w:rsid w:val="002034AA"/>
    <w:rsid w:val="00203BFB"/>
    <w:rsid w:val="00247481"/>
    <w:rsid w:val="002B6BD2"/>
    <w:rsid w:val="002C1593"/>
    <w:rsid w:val="00343AA0"/>
    <w:rsid w:val="00384CA6"/>
    <w:rsid w:val="003B381A"/>
    <w:rsid w:val="003F4564"/>
    <w:rsid w:val="00436FFB"/>
    <w:rsid w:val="004F3CEC"/>
    <w:rsid w:val="005049AE"/>
    <w:rsid w:val="005228AF"/>
    <w:rsid w:val="006261E6"/>
    <w:rsid w:val="00640F58"/>
    <w:rsid w:val="006929F2"/>
    <w:rsid w:val="008A2C2E"/>
    <w:rsid w:val="008B02B5"/>
    <w:rsid w:val="008B6552"/>
    <w:rsid w:val="008C2314"/>
    <w:rsid w:val="00902A92"/>
    <w:rsid w:val="009B56F8"/>
    <w:rsid w:val="00A61CC4"/>
    <w:rsid w:val="00AC1251"/>
    <w:rsid w:val="00AF193E"/>
    <w:rsid w:val="00B059BC"/>
    <w:rsid w:val="00BB430A"/>
    <w:rsid w:val="00C04DF0"/>
    <w:rsid w:val="00C56ACA"/>
    <w:rsid w:val="00CA56B6"/>
    <w:rsid w:val="00D5783A"/>
    <w:rsid w:val="00D63F84"/>
    <w:rsid w:val="00DF5DDF"/>
    <w:rsid w:val="00E55E3A"/>
    <w:rsid w:val="00E779B2"/>
    <w:rsid w:val="00EF1EDA"/>
    <w:rsid w:val="00F03E7D"/>
    <w:rsid w:val="00F12966"/>
    <w:rsid w:val="00FF1821"/>
    <w:rsid w:val="15861B39"/>
    <w:rsid w:val="2A7E3667"/>
    <w:rsid w:val="6D36F8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61B39"/>
  <w15:docId w15:val="{C15F0314-E1AD-478A-9EF0-F2AB77842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B02B5"/>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tulo2">
    <w:name w:val="heading 2"/>
    <w:basedOn w:val="Normal"/>
    <w:next w:val="Normal"/>
    <w:link w:val="Ttulo2Car"/>
    <w:uiPriority w:val="9"/>
    <w:unhideWhenUsed/>
    <w:qFormat/>
    <w:rsid w:val="008B02B5"/>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paragraph" w:styleId="Prrafodelista">
    <w:name w:val="List Paragraph"/>
    <w:basedOn w:val="Normal"/>
    <w:uiPriority w:val="34"/>
    <w:qFormat/>
    <w:rsid w:val="008C2314"/>
    <w:pPr>
      <w:ind w:left="720"/>
      <w:contextualSpacing/>
    </w:pPr>
  </w:style>
  <w:style w:type="paragraph" w:styleId="Puesto">
    <w:name w:val="Title"/>
    <w:basedOn w:val="Normal"/>
    <w:next w:val="Normal"/>
    <w:link w:val="PuestoCar"/>
    <w:uiPriority w:val="10"/>
    <w:qFormat/>
    <w:rsid w:val="008B02B5"/>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PuestoCar">
    <w:name w:val="Puesto Car"/>
    <w:basedOn w:val="Fuentedeprrafopredeter"/>
    <w:link w:val="Puesto"/>
    <w:uiPriority w:val="10"/>
    <w:rsid w:val="008B02B5"/>
    <w:rPr>
      <w:rFonts w:asciiTheme="majorHAnsi" w:eastAsiaTheme="majorEastAsia" w:hAnsiTheme="majorHAnsi" w:cstheme="majorBidi"/>
      <w:color w:val="323E4F" w:themeColor="text2" w:themeShade="BF"/>
      <w:spacing w:val="5"/>
      <w:kern w:val="28"/>
      <w:sz w:val="52"/>
      <w:szCs w:val="52"/>
    </w:rPr>
  </w:style>
  <w:style w:type="character" w:customStyle="1" w:styleId="Ttulo1Car">
    <w:name w:val="Título 1 Car"/>
    <w:basedOn w:val="Fuentedeprrafopredeter"/>
    <w:link w:val="Ttulo1"/>
    <w:uiPriority w:val="9"/>
    <w:rsid w:val="008B02B5"/>
    <w:rPr>
      <w:rFonts w:asciiTheme="majorHAnsi" w:eastAsiaTheme="majorEastAsia" w:hAnsiTheme="majorHAnsi" w:cstheme="majorBidi"/>
      <w:b/>
      <w:bCs/>
      <w:color w:val="2F5496" w:themeColor="accent1" w:themeShade="BF"/>
      <w:sz w:val="28"/>
      <w:szCs w:val="28"/>
    </w:rPr>
  </w:style>
  <w:style w:type="character" w:customStyle="1" w:styleId="Ttulo2Car">
    <w:name w:val="Título 2 Car"/>
    <w:basedOn w:val="Fuentedeprrafopredeter"/>
    <w:link w:val="Ttulo2"/>
    <w:uiPriority w:val="9"/>
    <w:rsid w:val="008B02B5"/>
    <w:rPr>
      <w:rFonts w:asciiTheme="majorHAnsi" w:eastAsiaTheme="majorEastAsia" w:hAnsiTheme="majorHAnsi" w:cstheme="majorBidi"/>
      <w:b/>
      <w:bCs/>
      <w:color w:val="4472C4" w:themeColor="accent1"/>
      <w:sz w:val="26"/>
      <w:szCs w:val="26"/>
    </w:rPr>
  </w:style>
  <w:style w:type="character" w:styleId="Textodelmarcadordeposicin">
    <w:name w:val="Placeholder Text"/>
    <w:basedOn w:val="Fuentedeprrafopredeter"/>
    <w:uiPriority w:val="99"/>
    <w:semiHidden/>
    <w:rsid w:val="0007314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3992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BABABB-B700-43EC-94DC-EA9118A28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14</Pages>
  <Words>2890</Words>
  <Characters>15900</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solorzano</dc:creator>
  <cp:lastModifiedBy>Usuario</cp:lastModifiedBy>
  <cp:revision>8</cp:revision>
  <dcterms:created xsi:type="dcterms:W3CDTF">2019-02-10T01:01:00Z</dcterms:created>
  <dcterms:modified xsi:type="dcterms:W3CDTF">2019-02-10T23:20:00Z</dcterms:modified>
</cp:coreProperties>
</file>