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56745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2F53F5" w:rsidRDefault="002F53F5">
          <w:pPr>
            <w:pStyle w:val="TOCHeading"/>
          </w:pPr>
          <w:r>
            <w:t>Contents</w:t>
          </w:r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75212" w:history="1">
            <w:r w:rsidRPr="002E3C4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3" w:history="1">
            <w:r w:rsidRPr="002E3C41">
              <w:rPr>
                <w:rStyle w:val="Hyperlink"/>
                <w:noProof/>
              </w:rPr>
              <w:t>A. Greeting and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4" w:history="1">
            <w:r w:rsidRPr="002E3C41">
              <w:rPr>
                <w:rStyle w:val="Hyperlink"/>
                <w:noProof/>
              </w:rPr>
              <w:t>B. Brief Overview of the Dating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5" w:history="1">
            <w:r w:rsidRPr="002E3C41">
              <w:rPr>
                <w:rStyle w:val="Hyperlink"/>
                <w:noProof/>
              </w:rPr>
              <w:t>C. Hook: The Problem and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16" w:history="1">
            <w:r w:rsidRPr="002E3C41">
              <w:rPr>
                <w:rStyle w:val="Hyperlink"/>
                <w:noProof/>
              </w:rPr>
              <w:t>II. Company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7" w:history="1">
            <w:r w:rsidRPr="002E3C41">
              <w:rPr>
                <w:rStyle w:val="Hyperlink"/>
                <w:noProof/>
              </w:rPr>
              <w:t>A. Company Name and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8" w:history="1">
            <w:r w:rsidRPr="002E3C41">
              <w:rPr>
                <w:rStyle w:val="Hyperlink"/>
                <w:noProof/>
              </w:rPr>
              <w:t>B. Our Mission and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19" w:history="1">
            <w:r w:rsidRPr="002E3C41">
              <w:rPr>
                <w:rStyle w:val="Hyperlink"/>
                <w:noProof/>
              </w:rPr>
              <w:t>C. Brief History and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20" w:history="1">
            <w:r w:rsidRPr="002E3C41">
              <w:rPr>
                <w:rStyle w:val="Hyperlink"/>
                <w:noProof/>
              </w:rPr>
              <w:t>D. Key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21" w:history="1">
            <w:r w:rsidRPr="002E3C41">
              <w:rPr>
                <w:rStyle w:val="Hyperlink"/>
                <w:noProof/>
              </w:rPr>
              <w:t>III.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22" w:history="1">
            <w:r w:rsidRPr="002E3C41">
              <w:rPr>
                <w:rStyle w:val="Hyperlink"/>
                <w:noProof/>
              </w:rPr>
              <w:t>A. The Current Dating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23" w:history="1">
            <w:r w:rsidRPr="002E3C41">
              <w:rPr>
                <w:rStyle w:val="Hyperlink"/>
                <w:noProof/>
              </w:rPr>
              <w:t>1. Statistics on Single Adults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24" w:history="1">
            <w:r w:rsidRPr="002E3C41">
              <w:rPr>
                <w:rStyle w:val="Hyperlink"/>
                <w:noProof/>
              </w:rPr>
              <w:t>2. Growth of Online 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25" w:history="1">
            <w:r w:rsidRPr="002E3C41">
              <w:rPr>
                <w:rStyle w:val="Hyperlink"/>
                <w:noProof/>
              </w:rPr>
              <w:t>B. Market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26" w:history="1">
            <w:r w:rsidRPr="002E3C41">
              <w:rPr>
                <w:rStyle w:val="Hyperlink"/>
                <w:noProof/>
              </w:rPr>
              <w:t>1. Shift Towards Personalization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27" w:history="1">
            <w:r w:rsidRPr="002E3C41">
              <w:rPr>
                <w:rStyle w:val="Hyperlink"/>
                <w:noProof/>
              </w:rPr>
              <w:t>2. Increasing Desire for Authentic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28" w:history="1">
            <w:r w:rsidRPr="002E3C41">
              <w:rPr>
                <w:rStyle w:val="Hyperlink"/>
                <w:noProof/>
              </w:rPr>
              <w:t>C. Competitive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29" w:history="1">
            <w:r w:rsidRPr="002E3C41">
              <w:rPr>
                <w:rStyle w:val="Hyperlink"/>
                <w:noProof/>
              </w:rPr>
              <w:t>1. Analysis of Key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0" w:history="1">
            <w:r w:rsidRPr="002E3C41">
              <w:rPr>
                <w:rStyle w:val="Hyperlink"/>
                <w:noProof/>
              </w:rPr>
              <w:t>2. Differentiators: What Sets Us Apart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31" w:history="1">
            <w:r w:rsidRPr="002E3C41">
              <w:rPr>
                <w:rStyle w:val="Hyperlink"/>
                <w:noProof/>
              </w:rPr>
              <w:t>IV. 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32" w:history="1">
            <w:r w:rsidRPr="002E3C41">
              <w:rPr>
                <w:rStyle w:val="Hyperlink"/>
                <w:noProof/>
              </w:rPr>
              <w:t>A. The Modern Matchmakers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3" w:history="1">
            <w:r w:rsidRPr="002E3C41">
              <w:rPr>
                <w:rStyle w:val="Hyperlink"/>
                <w:noProof/>
              </w:rPr>
              <w:t>1. Introduction to Our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4" w:history="1">
            <w:r w:rsidRPr="002E3C41">
              <w:rPr>
                <w:rStyle w:val="Hyperlink"/>
                <w:noProof/>
              </w:rPr>
              <w:t>2. How Our Process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35" w:history="1">
            <w:r w:rsidRPr="002E3C41">
              <w:rPr>
                <w:rStyle w:val="Hyperlink"/>
                <w:noProof/>
              </w:rPr>
              <w:t>B. Technology and Data-Driven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6" w:history="1">
            <w:r w:rsidRPr="002E3C41">
              <w:rPr>
                <w:rStyle w:val="Hyperlink"/>
                <w:noProof/>
              </w:rPr>
              <w:t>1. AI and Machine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7" w:history="1">
            <w:r w:rsidRPr="002E3C41">
              <w:rPr>
                <w:rStyle w:val="Hyperlink"/>
                <w:noProof/>
              </w:rPr>
              <w:t>2. User Profiles and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38" w:history="1">
            <w:r w:rsidRPr="002E3C41">
              <w:rPr>
                <w:rStyle w:val="Hyperlink"/>
                <w:noProof/>
              </w:rPr>
              <w:t>C. Human Touch and Personalized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39" w:history="1">
            <w:r w:rsidRPr="002E3C41">
              <w:rPr>
                <w:rStyle w:val="Hyperlink"/>
                <w:noProof/>
              </w:rPr>
              <w:t>1. Dedicated Matchmaking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775240" w:history="1">
            <w:r w:rsidRPr="002E3C41">
              <w:rPr>
                <w:rStyle w:val="Hyperlink"/>
                <w:noProof/>
              </w:rPr>
              <w:t>2. Client Success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41" w:history="1">
            <w:r w:rsidRPr="002E3C41">
              <w:rPr>
                <w:rStyle w:val="Hyperlink"/>
                <w:noProof/>
              </w:rPr>
              <w:t>V. Revenue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2" w:history="1">
            <w:r w:rsidRPr="002E3C41">
              <w:rPr>
                <w:rStyle w:val="Hyperlink"/>
                <w:noProof/>
              </w:rPr>
              <w:t>A. Subscription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3" w:history="1">
            <w:r w:rsidRPr="002E3C41">
              <w:rPr>
                <w:rStyle w:val="Hyperlink"/>
                <w:noProof/>
              </w:rPr>
              <w:t>B. Premium Features and Add-Ons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4" w:history="1">
            <w:r w:rsidRPr="002E3C41">
              <w:rPr>
                <w:rStyle w:val="Hyperlink"/>
                <w:noProof/>
              </w:rPr>
              <w:t>C. Partnership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5" w:history="1">
            <w:r w:rsidRPr="002E3C41">
              <w:rPr>
                <w:rStyle w:val="Hyperlink"/>
                <w:noProof/>
              </w:rPr>
              <w:t>D. Projected Revenue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46" w:history="1">
            <w:r w:rsidRPr="002E3C41">
              <w:rPr>
                <w:rStyle w:val="Hyperlink"/>
                <w:noProof/>
              </w:rPr>
              <w:t>VI. Market Size and Growth 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7" w:history="1">
            <w:r w:rsidRPr="002E3C41">
              <w:rPr>
                <w:rStyle w:val="Hyperlink"/>
                <w:noProof/>
              </w:rPr>
              <w:t>A. Addressable Market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8" w:history="1">
            <w:r w:rsidRPr="002E3C41">
              <w:rPr>
                <w:rStyle w:val="Hyperlink"/>
                <w:noProof/>
              </w:rPr>
              <w:t>B. Growth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49" w:history="1">
            <w:r w:rsidRPr="002E3C41">
              <w:rPr>
                <w:rStyle w:val="Hyperlink"/>
                <w:noProof/>
              </w:rPr>
              <w:t>C. Expansion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50" w:history="1">
            <w:r w:rsidRPr="002E3C41">
              <w:rPr>
                <w:rStyle w:val="Hyperlink"/>
                <w:noProof/>
              </w:rPr>
              <w:t>VII. Investment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1" w:history="1">
            <w:r w:rsidRPr="002E3C41">
              <w:rPr>
                <w:rStyle w:val="Hyperlink"/>
                <w:noProof/>
              </w:rPr>
              <w:t>A. Funding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2" w:history="1">
            <w:r w:rsidRPr="002E3C41">
              <w:rPr>
                <w:rStyle w:val="Hyperlink"/>
                <w:noProof/>
              </w:rPr>
              <w:t>B. 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3" w:history="1">
            <w:r w:rsidRPr="002E3C41">
              <w:rPr>
                <w:rStyle w:val="Hyperlink"/>
                <w:noProof/>
              </w:rPr>
              <w:t>C. Equity Offered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54" w:history="1">
            <w:r w:rsidRPr="002E3C41">
              <w:rPr>
                <w:rStyle w:val="Hyperlink"/>
                <w:noProof/>
              </w:rPr>
              <w:t>VIII. Investment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5" w:history="1">
            <w:r w:rsidRPr="002E3C41">
              <w:rPr>
                <w:rStyle w:val="Hyperlink"/>
                <w:noProof/>
              </w:rPr>
              <w:t>A. Potential for High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6" w:history="1">
            <w:r w:rsidRPr="002E3C41">
              <w:rPr>
                <w:rStyle w:val="Hyperlink"/>
                <w:noProof/>
              </w:rPr>
              <w:t>B. Social Impact: Helping People Find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7" w:history="1">
            <w:r w:rsidRPr="002E3C41">
              <w:rPr>
                <w:rStyle w:val="Hyperlink"/>
                <w:noProof/>
              </w:rPr>
              <w:t>C. Strong Market Position and Competitive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58" w:history="1">
            <w:r w:rsidRPr="002E3C41">
              <w:rPr>
                <w:rStyle w:val="Hyperlink"/>
                <w:noProof/>
              </w:rPr>
              <w:t>D. Exit Strategy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775259" w:history="1">
            <w:r w:rsidRPr="002E3C41">
              <w:rPr>
                <w:rStyle w:val="Hyperlink"/>
                <w:noProof/>
              </w:rPr>
              <w:t>IX.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60" w:history="1">
            <w:r w:rsidRPr="002E3C41">
              <w:rPr>
                <w:rStyle w:val="Hyperlink"/>
                <w:noProof/>
              </w:rPr>
              <w:t>A. Recap of the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61" w:history="1">
            <w:r w:rsidRPr="002E3C41">
              <w:rPr>
                <w:rStyle w:val="Hyperlink"/>
                <w:noProof/>
              </w:rPr>
              <w:t>B. Call to Action: Investment Invitation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775262" w:history="1">
            <w:r w:rsidRPr="002E3C41">
              <w:rPr>
                <w:rStyle w:val="Hyperlink"/>
                <w:noProof/>
              </w:rPr>
              <w:t>C. Contact Information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F5" w:rsidRDefault="002F53F5">
          <w:r>
            <w:rPr>
              <w:b/>
              <w:bCs/>
              <w:noProof/>
            </w:rPr>
            <w:fldChar w:fldCharType="end"/>
          </w:r>
        </w:p>
      </w:sdtContent>
    </w:sdt>
    <w:p w:rsidR="002F53F5" w:rsidRDefault="002F53F5" w:rsidP="002F53F5">
      <w:pPr>
        <w:pStyle w:val="Heading1"/>
      </w:pPr>
    </w:p>
    <w:p w:rsidR="002F53F5" w:rsidRDefault="002F53F5" w:rsidP="002F53F5">
      <w:pPr>
        <w:pStyle w:val="Heading1"/>
      </w:pPr>
      <w:bookmarkStart w:id="0" w:name="_Toc145775212"/>
      <w:r>
        <w:t>Introduction</w:t>
      </w:r>
      <w:bookmarkEnd w:id="0"/>
    </w:p>
    <w:p w:rsidR="002F53F5" w:rsidRDefault="002F53F5" w:rsidP="002F53F5">
      <w:pPr>
        <w:pStyle w:val="Heading2"/>
      </w:pPr>
      <w:bookmarkStart w:id="1" w:name="_Toc145775213"/>
      <w:r>
        <w:t>A. Greeting and Introduction</w:t>
      </w:r>
      <w:bookmarkEnd w:id="1"/>
    </w:p>
    <w:p w:rsidR="002F53F5" w:rsidRDefault="002F53F5" w:rsidP="002F53F5">
      <w:pPr>
        <w:pStyle w:val="Heading2"/>
      </w:pPr>
      <w:bookmarkStart w:id="2" w:name="_Toc145775214"/>
      <w:r>
        <w:t>B. Brief Overview of the Dating Industry</w:t>
      </w:r>
      <w:bookmarkStart w:id="3" w:name="_GoBack"/>
      <w:bookmarkEnd w:id="2"/>
      <w:bookmarkEnd w:id="3"/>
    </w:p>
    <w:p w:rsidR="002F53F5" w:rsidRDefault="002F53F5" w:rsidP="002F53F5">
      <w:pPr>
        <w:pStyle w:val="Heading2"/>
      </w:pPr>
      <w:bookmarkStart w:id="4" w:name="_Toc145775215"/>
      <w:r>
        <w:t>C. Hook: The Problem and Opportunity</w:t>
      </w:r>
      <w:bookmarkEnd w:id="4"/>
    </w:p>
    <w:p w:rsidR="002F53F5" w:rsidRDefault="002F53F5" w:rsidP="002F53F5"/>
    <w:p w:rsidR="002F53F5" w:rsidRDefault="002F53F5" w:rsidP="002F53F5">
      <w:pPr>
        <w:pStyle w:val="Heading1"/>
      </w:pPr>
      <w:bookmarkStart w:id="5" w:name="_Toc145775216"/>
      <w:r>
        <w:t>II. Company Background</w:t>
      </w:r>
      <w:bookmarkEnd w:id="5"/>
    </w:p>
    <w:p w:rsidR="002F53F5" w:rsidRDefault="002F53F5" w:rsidP="002F53F5">
      <w:pPr>
        <w:pStyle w:val="Heading2"/>
      </w:pPr>
      <w:bookmarkStart w:id="6" w:name="_Toc145775217"/>
      <w:r>
        <w:t>A. Company Name and Logo</w:t>
      </w:r>
      <w:bookmarkEnd w:id="6"/>
    </w:p>
    <w:p w:rsidR="002F53F5" w:rsidRDefault="002F53F5" w:rsidP="002F53F5">
      <w:pPr>
        <w:pStyle w:val="Heading2"/>
      </w:pPr>
      <w:bookmarkStart w:id="7" w:name="_Toc145775218"/>
      <w:r>
        <w:t>B. Our Mission and Vision</w:t>
      </w:r>
      <w:bookmarkEnd w:id="7"/>
    </w:p>
    <w:p w:rsidR="002F53F5" w:rsidRDefault="002F53F5" w:rsidP="002F53F5">
      <w:pPr>
        <w:pStyle w:val="Heading2"/>
      </w:pPr>
      <w:bookmarkStart w:id="8" w:name="_Toc145775219"/>
      <w:r>
        <w:t>C. Brief History and Achievements</w:t>
      </w:r>
      <w:bookmarkEnd w:id="8"/>
    </w:p>
    <w:p w:rsidR="002F53F5" w:rsidRDefault="002F53F5" w:rsidP="002F53F5">
      <w:pPr>
        <w:pStyle w:val="Heading2"/>
      </w:pPr>
      <w:bookmarkStart w:id="9" w:name="_Toc145775220"/>
      <w:r>
        <w:t>D. Key Team Members</w:t>
      </w:r>
      <w:bookmarkEnd w:id="9"/>
    </w:p>
    <w:p w:rsidR="002F53F5" w:rsidRDefault="002F53F5" w:rsidP="002F53F5"/>
    <w:p w:rsidR="002F53F5" w:rsidRDefault="002F53F5" w:rsidP="002F53F5">
      <w:pPr>
        <w:pStyle w:val="Heading1"/>
      </w:pPr>
      <w:bookmarkStart w:id="10" w:name="_Toc145775221"/>
      <w:r>
        <w:lastRenderedPageBreak/>
        <w:t>III. Market Analysis</w:t>
      </w:r>
      <w:bookmarkEnd w:id="10"/>
    </w:p>
    <w:p w:rsidR="002F53F5" w:rsidRDefault="002F53F5" w:rsidP="002F53F5">
      <w:pPr>
        <w:pStyle w:val="Heading2"/>
      </w:pPr>
      <w:bookmarkStart w:id="11" w:name="_Toc145775222"/>
      <w:r>
        <w:t>A. The Current Dating Landscape</w:t>
      </w:r>
      <w:bookmarkEnd w:id="11"/>
    </w:p>
    <w:p w:rsidR="002F53F5" w:rsidRDefault="002F53F5" w:rsidP="002F53F5">
      <w:pPr>
        <w:pStyle w:val="Heading3"/>
      </w:pPr>
      <w:bookmarkStart w:id="12" w:name="_Toc145775223"/>
      <w:r>
        <w:t>1. Statistics on Single Adults</w:t>
      </w:r>
      <w:bookmarkEnd w:id="12"/>
    </w:p>
    <w:p w:rsidR="002F53F5" w:rsidRDefault="002F53F5" w:rsidP="002F53F5">
      <w:pPr>
        <w:pStyle w:val="Heading3"/>
      </w:pPr>
      <w:bookmarkStart w:id="13" w:name="_Toc145775224"/>
      <w:r>
        <w:t>2. Growth of Online Dating</w:t>
      </w:r>
      <w:bookmarkEnd w:id="13"/>
    </w:p>
    <w:p w:rsidR="002F53F5" w:rsidRDefault="002F53F5" w:rsidP="002F53F5">
      <w:pPr>
        <w:pStyle w:val="Heading2"/>
      </w:pPr>
      <w:bookmarkStart w:id="14" w:name="_Toc145775225"/>
      <w:r>
        <w:t>B. Market Trends</w:t>
      </w:r>
      <w:bookmarkEnd w:id="14"/>
    </w:p>
    <w:p w:rsidR="002F53F5" w:rsidRDefault="002F53F5" w:rsidP="002F53F5">
      <w:pPr>
        <w:pStyle w:val="Heading3"/>
      </w:pPr>
      <w:bookmarkStart w:id="15" w:name="_Toc145775226"/>
      <w:r>
        <w:t>1. Shift Towards Personalization</w:t>
      </w:r>
      <w:bookmarkEnd w:id="15"/>
    </w:p>
    <w:p w:rsidR="002F53F5" w:rsidRDefault="002F53F5" w:rsidP="002F53F5">
      <w:pPr>
        <w:pStyle w:val="Heading3"/>
      </w:pPr>
      <w:bookmarkStart w:id="16" w:name="_Toc145775227"/>
      <w:r>
        <w:t>2. Increasing Desire for Authentic Connections</w:t>
      </w:r>
      <w:bookmarkEnd w:id="16"/>
    </w:p>
    <w:p w:rsidR="002F53F5" w:rsidRDefault="002F53F5" w:rsidP="002F53F5">
      <w:pPr>
        <w:pStyle w:val="Heading2"/>
      </w:pPr>
      <w:bookmarkStart w:id="17" w:name="_Toc145775228"/>
      <w:r>
        <w:t>C. Competitive Landscape</w:t>
      </w:r>
      <w:bookmarkEnd w:id="17"/>
    </w:p>
    <w:p w:rsidR="002F53F5" w:rsidRDefault="002F53F5" w:rsidP="002F53F5">
      <w:pPr>
        <w:pStyle w:val="Heading3"/>
      </w:pPr>
      <w:bookmarkStart w:id="18" w:name="_Toc145775229"/>
      <w:r>
        <w:t>1. Analysis of Key Competitors</w:t>
      </w:r>
      <w:bookmarkEnd w:id="18"/>
    </w:p>
    <w:p w:rsidR="002F53F5" w:rsidRDefault="002F53F5" w:rsidP="002F53F5">
      <w:pPr>
        <w:pStyle w:val="Heading3"/>
      </w:pPr>
      <w:bookmarkStart w:id="19" w:name="_Toc145775230"/>
      <w:r>
        <w:t>2. Differentiators: What Sets Us Apart</w:t>
      </w:r>
      <w:bookmarkEnd w:id="19"/>
    </w:p>
    <w:p w:rsidR="002F53F5" w:rsidRDefault="002F53F5" w:rsidP="002F53F5"/>
    <w:p w:rsidR="002F53F5" w:rsidRDefault="002F53F5" w:rsidP="002F53F5">
      <w:pPr>
        <w:pStyle w:val="Heading1"/>
      </w:pPr>
      <w:bookmarkStart w:id="20" w:name="_Toc145775231"/>
      <w:r>
        <w:t>IV. Our Solution</w:t>
      </w:r>
      <w:bookmarkEnd w:id="20"/>
    </w:p>
    <w:p w:rsidR="002F53F5" w:rsidRDefault="002F53F5" w:rsidP="002F53F5">
      <w:pPr>
        <w:pStyle w:val="Heading2"/>
      </w:pPr>
      <w:bookmarkStart w:id="21" w:name="_Toc145775232"/>
      <w:r>
        <w:t>A. The Modern Matchmakers Model</w:t>
      </w:r>
      <w:bookmarkEnd w:id="21"/>
    </w:p>
    <w:p w:rsidR="002F53F5" w:rsidRDefault="002F53F5" w:rsidP="002F53F5">
      <w:pPr>
        <w:pStyle w:val="Heading3"/>
      </w:pPr>
      <w:bookmarkStart w:id="22" w:name="_Toc145775233"/>
      <w:r>
        <w:t>1. Introduction to Our Service</w:t>
      </w:r>
      <w:bookmarkEnd w:id="22"/>
    </w:p>
    <w:p w:rsidR="002F53F5" w:rsidRDefault="002F53F5" w:rsidP="002F53F5">
      <w:pPr>
        <w:pStyle w:val="Heading3"/>
      </w:pPr>
      <w:bookmarkStart w:id="23" w:name="_Toc145775234"/>
      <w:r>
        <w:t>2. How Our Process Works</w:t>
      </w:r>
      <w:bookmarkEnd w:id="23"/>
    </w:p>
    <w:p w:rsidR="002F53F5" w:rsidRDefault="002F53F5" w:rsidP="002F53F5">
      <w:pPr>
        <w:pStyle w:val="Heading2"/>
      </w:pPr>
      <w:bookmarkStart w:id="24" w:name="_Toc145775235"/>
      <w:r>
        <w:t>B. Technology and Data-Driven Matching</w:t>
      </w:r>
      <w:bookmarkEnd w:id="24"/>
    </w:p>
    <w:p w:rsidR="002F53F5" w:rsidRDefault="002F53F5" w:rsidP="002F53F5">
      <w:pPr>
        <w:pStyle w:val="Heading3"/>
      </w:pPr>
      <w:bookmarkStart w:id="25" w:name="_Toc145775236"/>
      <w:r>
        <w:t>1. AI and Machine Learning Algorithms</w:t>
      </w:r>
      <w:bookmarkEnd w:id="25"/>
    </w:p>
    <w:p w:rsidR="002F53F5" w:rsidRDefault="002F53F5" w:rsidP="002F53F5">
      <w:pPr>
        <w:pStyle w:val="Heading3"/>
      </w:pPr>
      <w:bookmarkStart w:id="26" w:name="_Toc145775237"/>
      <w:r>
        <w:t>2. User Profiles and Preferences</w:t>
      </w:r>
      <w:bookmarkEnd w:id="26"/>
    </w:p>
    <w:p w:rsidR="002F53F5" w:rsidRDefault="002F53F5" w:rsidP="002F53F5">
      <w:pPr>
        <w:pStyle w:val="Heading2"/>
      </w:pPr>
      <w:bookmarkStart w:id="27" w:name="_Toc145775238"/>
      <w:r>
        <w:t>C. Human Touch and Personalized Guidance</w:t>
      </w:r>
      <w:bookmarkEnd w:id="27"/>
    </w:p>
    <w:p w:rsidR="002F53F5" w:rsidRDefault="002F53F5" w:rsidP="002F53F5">
      <w:pPr>
        <w:pStyle w:val="Heading3"/>
      </w:pPr>
      <w:bookmarkStart w:id="28" w:name="_Toc145775239"/>
      <w:r>
        <w:t>1. Dedicated Matchmaking Team</w:t>
      </w:r>
      <w:bookmarkEnd w:id="28"/>
    </w:p>
    <w:p w:rsidR="002F53F5" w:rsidRDefault="002F53F5" w:rsidP="002F53F5">
      <w:pPr>
        <w:pStyle w:val="Heading3"/>
      </w:pPr>
      <w:bookmarkStart w:id="29" w:name="_Toc145775240"/>
      <w:r>
        <w:t>2. Client Success Stories</w:t>
      </w:r>
      <w:bookmarkEnd w:id="29"/>
    </w:p>
    <w:p w:rsidR="002F53F5" w:rsidRDefault="002F53F5" w:rsidP="002F53F5"/>
    <w:p w:rsidR="002F53F5" w:rsidRDefault="002F53F5" w:rsidP="002F53F5">
      <w:pPr>
        <w:pStyle w:val="Heading1"/>
      </w:pPr>
      <w:bookmarkStart w:id="30" w:name="_Toc145775241"/>
      <w:r>
        <w:t>V. Revenue Model</w:t>
      </w:r>
      <w:bookmarkEnd w:id="30"/>
    </w:p>
    <w:p w:rsidR="002F53F5" w:rsidRDefault="002F53F5" w:rsidP="002F53F5">
      <w:pPr>
        <w:pStyle w:val="Heading2"/>
      </w:pPr>
      <w:bookmarkStart w:id="31" w:name="_Toc145775242"/>
      <w:r>
        <w:t>A. Subscription Plans</w:t>
      </w:r>
      <w:bookmarkEnd w:id="31"/>
    </w:p>
    <w:p w:rsidR="002F53F5" w:rsidRDefault="002F53F5" w:rsidP="002F53F5">
      <w:pPr>
        <w:pStyle w:val="Heading2"/>
      </w:pPr>
      <w:bookmarkStart w:id="32" w:name="_Toc145775243"/>
      <w:r>
        <w:t>B. Premium Features and Add-Ons</w:t>
      </w:r>
      <w:bookmarkEnd w:id="32"/>
    </w:p>
    <w:p w:rsidR="002F53F5" w:rsidRDefault="002F53F5" w:rsidP="002F53F5">
      <w:pPr>
        <w:pStyle w:val="Heading2"/>
      </w:pPr>
      <w:bookmarkStart w:id="33" w:name="_Toc145775244"/>
      <w:r>
        <w:t>C. Partnership Opportunities</w:t>
      </w:r>
      <w:bookmarkEnd w:id="33"/>
    </w:p>
    <w:p w:rsidR="002F53F5" w:rsidRDefault="002F53F5" w:rsidP="002F53F5">
      <w:pPr>
        <w:pStyle w:val="Heading2"/>
      </w:pPr>
      <w:bookmarkStart w:id="34" w:name="_Toc145775245"/>
      <w:r>
        <w:t>D. Projected Revenue Growth</w:t>
      </w:r>
      <w:bookmarkEnd w:id="34"/>
    </w:p>
    <w:p w:rsidR="002F53F5" w:rsidRDefault="002F53F5" w:rsidP="002F53F5"/>
    <w:p w:rsidR="002F53F5" w:rsidRDefault="002F53F5" w:rsidP="002F53F5">
      <w:pPr>
        <w:pStyle w:val="Heading1"/>
      </w:pPr>
      <w:bookmarkStart w:id="35" w:name="_Toc145775246"/>
      <w:r>
        <w:t>VI. Market Size and Growth Potential</w:t>
      </w:r>
      <w:bookmarkEnd w:id="35"/>
    </w:p>
    <w:p w:rsidR="002F53F5" w:rsidRDefault="002F53F5" w:rsidP="002F53F5">
      <w:pPr>
        <w:pStyle w:val="Heading2"/>
      </w:pPr>
      <w:bookmarkStart w:id="36" w:name="_Toc145775247"/>
      <w:r>
        <w:t>A. Addressable Market Size</w:t>
      </w:r>
      <w:bookmarkEnd w:id="36"/>
    </w:p>
    <w:p w:rsidR="002F53F5" w:rsidRDefault="002F53F5" w:rsidP="002F53F5">
      <w:pPr>
        <w:pStyle w:val="Heading2"/>
      </w:pPr>
      <w:bookmarkStart w:id="37" w:name="_Toc145775248"/>
      <w:r>
        <w:t>B. Growth Projections</w:t>
      </w:r>
      <w:bookmarkEnd w:id="37"/>
    </w:p>
    <w:p w:rsidR="002F53F5" w:rsidRDefault="002F53F5" w:rsidP="002F53F5">
      <w:pPr>
        <w:pStyle w:val="Heading2"/>
      </w:pPr>
      <w:bookmarkStart w:id="38" w:name="_Toc145775249"/>
      <w:r>
        <w:t>C. Expansion Plans</w:t>
      </w:r>
      <w:bookmarkEnd w:id="38"/>
    </w:p>
    <w:p w:rsidR="002F53F5" w:rsidRDefault="002F53F5" w:rsidP="002F53F5"/>
    <w:p w:rsidR="002F53F5" w:rsidRDefault="002F53F5" w:rsidP="002F53F5">
      <w:pPr>
        <w:pStyle w:val="Heading1"/>
      </w:pPr>
      <w:bookmarkStart w:id="39" w:name="_Toc145775250"/>
      <w:r>
        <w:lastRenderedPageBreak/>
        <w:t>VII. Investment Ask</w:t>
      </w:r>
      <w:bookmarkEnd w:id="39"/>
    </w:p>
    <w:p w:rsidR="002F53F5" w:rsidRDefault="002F53F5" w:rsidP="002F53F5">
      <w:pPr>
        <w:pStyle w:val="Heading2"/>
      </w:pPr>
      <w:bookmarkStart w:id="40" w:name="_Toc145775251"/>
      <w:r>
        <w:t>A. Funding Requirement</w:t>
      </w:r>
      <w:bookmarkEnd w:id="40"/>
    </w:p>
    <w:p w:rsidR="002F53F5" w:rsidRDefault="002F53F5" w:rsidP="002F53F5">
      <w:pPr>
        <w:pStyle w:val="Heading2"/>
      </w:pPr>
      <w:bookmarkStart w:id="41" w:name="_Toc145775252"/>
      <w:r>
        <w:t>B. Use of Funds</w:t>
      </w:r>
      <w:bookmarkEnd w:id="41"/>
    </w:p>
    <w:p w:rsidR="002F53F5" w:rsidRDefault="002F53F5" w:rsidP="002F53F5">
      <w:pPr>
        <w:pStyle w:val="Heading2"/>
      </w:pPr>
      <w:bookmarkStart w:id="42" w:name="_Toc145775253"/>
      <w:r>
        <w:t>C. Equity Offered</w:t>
      </w:r>
      <w:bookmarkEnd w:id="42"/>
    </w:p>
    <w:p w:rsidR="002F53F5" w:rsidRDefault="002F53F5" w:rsidP="002F53F5"/>
    <w:p w:rsidR="002F53F5" w:rsidRDefault="002F53F5" w:rsidP="002F53F5">
      <w:pPr>
        <w:pStyle w:val="Heading1"/>
      </w:pPr>
      <w:bookmarkStart w:id="43" w:name="_Toc145775254"/>
      <w:r>
        <w:t>VIII. Investment Benefits</w:t>
      </w:r>
      <w:bookmarkEnd w:id="43"/>
    </w:p>
    <w:p w:rsidR="002F53F5" w:rsidRDefault="002F53F5" w:rsidP="002F53F5">
      <w:pPr>
        <w:pStyle w:val="Heading2"/>
      </w:pPr>
      <w:bookmarkStart w:id="44" w:name="_Toc145775255"/>
      <w:r>
        <w:t>A. Potential for High ROI</w:t>
      </w:r>
      <w:bookmarkEnd w:id="44"/>
    </w:p>
    <w:p w:rsidR="002F53F5" w:rsidRDefault="002F53F5" w:rsidP="002F53F5">
      <w:pPr>
        <w:pStyle w:val="Heading2"/>
      </w:pPr>
      <w:bookmarkStart w:id="45" w:name="_Toc145775256"/>
      <w:r>
        <w:t>B. Social Impact: Helping People Find Love</w:t>
      </w:r>
      <w:bookmarkEnd w:id="45"/>
    </w:p>
    <w:p w:rsidR="002F53F5" w:rsidRDefault="002F53F5" w:rsidP="002F53F5">
      <w:pPr>
        <w:pStyle w:val="Heading2"/>
      </w:pPr>
      <w:bookmarkStart w:id="46" w:name="_Toc145775257"/>
      <w:r>
        <w:t>C. Strong Market Position and Competitive Edge</w:t>
      </w:r>
      <w:bookmarkEnd w:id="46"/>
    </w:p>
    <w:p w:rsidR="002F53F5" w:rsidRDefault="002F53F5" w:rsidP="002F53F5">
      <w:pPr>
        <w:pStyle w:val="Heading2"/>
      </w:pPr>
      <w:bookmarkStart w:id="47" w:name="_Toc145775258"/>
      <w:r>
        <w:t>D. Exit Strategy Options</w:t>
      </w:r>
      <w:bookmarkEnd w:id="47"/>
    </w:p>
    <w:p w:rsidR="002F53F5" w:rsidRDefault="002F53F5" w:rsidP="002F53F5"/>
    <w:p w:rsidR="002F53F5" w:rsidRDefault="002F53F5" w:rsidP="002F53F5">
      <w:pPr>
        <w:pStyle w:val="Heading1"/>
      </w:pPr>
      <w:bookmarkStart w:id="48" w:name="_Toc145775259"/>
      <w:r>
        <w:t>IX. Conclusion</w:t>
      </w:r>
      <w:bookmarkEnd w:id="48"/>
    </w:p>
    <w:p w:rsidR="002F53F5" w:rsidRDefault="002F53F5" w:rsidP="002F53F5">
      <w:pPr>
        <w:pStyle w:val="Heading2"/>
      </w:pPr>
      <w:bookmarkStart w:id="49" w:name="_Toc145775260"/>
      <w:r>
        <w:t>A. Recap of the Opportunity</w:t>
      </w:r>
      <w:bookmarkEnd w:id="49"/>
    </w:p>
    <w:p w:rsidR="002F53F5" w:rsidRDefault="002F53F5" w:rsidP="002F53F5">
      <w:pPr>
        <w:pStyle w:val="Heading2"/>
      </w:pPr>
      <w:bookmarkStart w:id="50" w:name="_Toc145775261"/>
      <w:r>
        <w:t>B. Call to Action: Investment Invitation</w:t>
      </w:r>
      <w:bookmarkEnd w:id="50"/>
    </w:p>
    <w:p w:rsidR="002F53F5" w:rsidRDefault="002F53F5" w:rsidP="002F53F5">
      <w:pPr>
        <w:pStyle w:val="Heading2"/>
      </w:pPr>
      <w:bookmarkStart w:id="51" w:name="_Toc145775262"/>
      <w:r>
        <w:t>C. Contact Information and Next Steps</w:t>
      </w:r>
      <w:bookmarkEnd w:id="51"/>
    </w:p>
    <w:p w:rsidR="002F53F5" w:rsidRDefault="002F53F5" w:rsidP="002F53F5"/>
    <w:p w:rsidR="002F53F5" w:rsidRDefault="002F53F5" w:rsidP="002F53F5">
      <w:r>
        <w:t>X. Q&amp;A Session</w:t>
      </w:r>
    </w:p>
    <w:p w:rsidR="002F53F5" w:rsidRDefault="002F53F5" w:rsidP="002F53F5">
      <w:r>
        <w:t>A. Open the floor to questions and address investor concerns.</w:t>
      </w:r>
    </w:p>
    <w:p w:rsidR="002F53F5" w:rsidRDefault="002F53F5" w:rsidP="002F53F5"/>
    <w:p w:rsidR="002F53F5" w:rsidRDefault="002F53F5" w:rsidP="002F53F5">
      <w:r>
        <w:t>XI. Closing</w:t>
      </w:r>
    </w:p>
    <w:p w:rsidR="002F53F5" w:rsidRDefault="002F53F5" w:rsidP="002F53F5">
      <w:r>
        <w:t>A. Express Gratitude for Their Time</w:t>
      </w:r>
    </w:p>
    <w:p w:rsidR="002F53F5" w:rsidRDefault="002F53F5" w:rsidP="002F53F5">
      <w:r>
        <w:t>B. Schedule Follow-Up Meetings if Necessary</w:t>
      </w:r>
    </w:p>
    <w:p w:rsidR="002F53F5" w:rsidRDefault="002F53F5" w:rsidP="002F53F5">
      <w:r>
        <w:t>C. Reiterate Investment Opportunity and Timeline</w:t>
      </w:r>
    </w:p>
    <w:p w:rsidR="002F53F5" w:rsidRDefault="002F53F5" w:rsidP="002F53F5"/>
    <w:p w:rsidR="002F53F5" w:rsidRDefault="002F53F5" w:rsidP="002F53F5"/>
    <w:p w:rsidR="002F53F5" w:rsidRDefault="002F53F5" w:rsidP="002F53F5"/>
    <w:p w:rsidR="002F53F5" w:rsidRDefault="002F53F5" w:rsidP="002F53F5"/>
    <w:p w:rsidR="00547CDB" w:rsidRDefault="00547CDB"/>
    <w:sectPr w:rsidR="0054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1A"/>
    <w:rsid w:val="002F53F5"/>
    <w:rsid w:val="00547CDB"/>
    <w:rsid w:val="007D216F"/>
    <w:rsid w:val="009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209C"/>
  <w15:chartTrackingRefBased/>
  <w15:docId w15:val="{E9A0E736-6F5B-49D3-9AB8-B011578F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3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53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3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53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5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352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715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99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1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708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7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3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552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086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11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8152-B03A-4F01-8584-848124BF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2023-09-13T09:47:00Z</dcterms:created>
  <dcterms:modified xsi:type="dcterms:W3CDTF">2023-09-16T09:32:00Z</dcterms:modified>
</cp:coreProperties>
</file>