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htzelp6t9t51" w:id="0"/>
      <w:bookmarkEnd w:id="0"/>
      <w:r w:rsidDel="00000000" w:rsidR="00000000" w:rsidRPr="00000000">
        <w:rPr>
          <w:rtl w:val="0"/>
        </w:rPr>
        <w:t xml:space="preserve">Strategic Briefing: Applications of Matrices and Determinants</w:t>
      </w:r>
    </w:p>
    <w:p w:rsidR="00000000" w:rsidDel="00000000" w:rsidP="00000000" w:rsidRDefault="00000000" w:rsidRPr="00000000" w14:paraId="00000002">
      <w:pPr>
        <w:pStyle w:val="Heading4"/>
        <w:rPr/>
      </w:pPr>
      <w:bookmarkStart w:colFirst="0" w:colLast="0" w:name="_vv6llro1wazu" w:id="1"/>
      <w:bookmarkEnd w:id="1"/>
      <w:r w:rsidDel="00000000" w:rsidR="00000000" w:rsidRPr="00000000">
        <w:rPr>
          <w:rtl w:val="0"/>
        </w:rPr>
        <w:t xml:space="preserve">Executive Summary</w:t>
      </w:r>
    </w:p>
    <w:p w:rsidR="00000000" w:rsidDel="00000000" w:rsidP="00000000" w:rsidRDefault="00000000" w:rsidRPr="00000000" w14:paraId="00000003">
      <w:pPr>
        <w:rPr/>
      </w:pPr>
      <w:r w:rsidDel="00000000" w:rsidR="00000000" w:rsidRPr="00000000">
        <w:rPr>
          <w:rtl w:val="0"/>
        </w:rPr>
        <w:t xml:space="preserve">Matrices and determinants serve as indispensable mathematical models for resolving complex real-world systems. This briefing synthesizes the theoretical framework and practical applications of matrix algebra as outlined in the provided Higher Secondary Second Year Mathematics context. The core utility of these tools lies in investigating solutions for systems of linear equations through four primary techniques: Matrix Inversion, Cramer’s Rule, Gaussian Elimination, and the Rank Method. Beyond pure calculation, matrices facilitate sophisticated operations in geometry (coordinate transformations), cryptography (secure communication), and interdisciplinary sciences (chemical balancing and physics modeling). The document emphasizes that analytical mastery of these concepts is the foundation for higher mathematics and competitive engineering and scientific fields.</w:t>
      </w:r>
    </w:p>
    <w:p w:rsidR="00000000" w:rsidDel="00000000" w:rsidP="00000000" w:rsidRDefault="00000000" w:rsidRPr="00000000" w14:paraId="00000004">
      <w:pPr>
        <w:pStyle w:val="Heading4"/>
        <w:rPr/>
      </w:pPr>
      <w:bookmarkStart w:colFirst="0" w:colLast="0" w:name="_elaupx179pvh" w:id="2"/>
      <w:bookmarkEnd w:id="2"/>
      <w:r w:rsidDel="00000000" w:rsidR="00000000" w:rsidRPr="00000000">
        <w:rPr>
          <w:rtl w:val="0"/>
        </w:rPr>
        <w:t xml:space="preserve">1. Fundamental Definitions and Core Tools</w:t>
      </w:r>
    </w:p>
    <w:p w:rsidR="00000000" w:rsidDel="00000000" w:rsidP="00000000" w:rsidRDefault="00000000" w:rsidRPr="00000000" w14:paraId="00000005">
      <w:pPr>
        <w:rPr/>
      </w:pPr>
      <w:r w:rsidDel="00000000" w:rsidR="00000000" w:rsidRPr="00000000">
        <w:rPr>
          <w:rtl w:val="0"/>
        </w:rPr>
        <w:t xml:space="preserve">The theory of matrices relies on several foundational constructs that enable the manipulation of linear systems.</w:t>
      </w:r>
    </w:p>
    <w:p w:rsidR="00000000" w:rsidDel="00000000" w:rsidP="00000000" w:rsidRDefault="00000000" w:rsidRPr="00000000" w14:paraId="00000006">
      <w:pPr>
        <w:numPr>
          <w:ilvl w:val="0"/>
          <w:numId w:val="5"/>
        </w:numPr>
        <w:ind w:left="720" w:hanging="360"/>
        <w:rPr>
          <w:u w:val="none"/>
        </w:rPr>
      </w:pPr>
      <w:r w:rsidDel="00000000" w:rsidR="00000000" w:rsidRPr="00000000">
        <w:rPr>
          <w:b w:val="1"/>
          <w:bCs w:val="1"/>
          <w:rtl w:val="0"/>
        </w:rPr>
        <w:t xml:space="preserve">Non-Singular vs. Singular Matrices:</w:t>
      </w:r>
      <w:r w:rsidDel="00000000" w:rsidR="00000000" w:rsidRPr="00000000">
        <w:rPr>
          <w:rtl w:val="0"/>
        </w:rPr>
        <w:t xml:space="preserve">  A square matrix  $A$  is  </w:t>
      </w:r>
      <w:r w:rsidDel="00000000" w:rsidR="00000000" w:rsidRPr="00000000">
        <w:rPr>
          <w:b w:val="1"/>
          <w:bCs w:val="1"/>
          <w:rtl w:val="0"/>
        </w:rPr>
        <w:t xml:space="preserve">non-singular</w:t>
      </w:r>
      <w:r w:rsidDel="00000000" w:rsidR="00000000" w:rsidRPr="00000000">
        <w:rPr>
          <w:rtl w:val="0"/>
        </w:rPr>
        <w:t xml:space="preserve">  if its determinant  $|A| \neq 0$ , meaning it possesses a unique inverse. If  $|A| = 0$ , the matrix is  </w:t>
      </w:r>
      <w:r w:rsidDel="00000000" w:rsidR="00000000" w:rsidRPr="00000000">
        <w:rPr>
          <w:b w:val="1"/>
          <w:bCs w:val="1"/>
          <w:rtl w:val="0"/>
        </w:rPr>
        <w:t xml:space="preserve">singular</w:t>
      </w:r>
      <w:r w:rsidDel="00000000" w:rsidR="00000000" w:rsidRPr="00000000">
        <w:rPr>
          <w:rtl w:val="0"/>
        </w:rPr>
        <w:t xml:space="preserve">  and cannot be inverted.</w:t>
      </w:r>
    </w:p>
    <w:p w:rsidR="00000000" w:rsidDel="00000000" w:rsidP="00000000" w:rsidRDefault="00000000" w:rsidRPr="00000000" w14:paraId="00000007">
      <w:pPr>
        <w:numPr>
          <w:ilvl w:val="0"/>
          <w:numId w:val="5"/>
        </w:numPr>
        <w:ind w:left="720" w:hanging="360"/>
        <w:rPr>
          <w:u w:val="none"/>
        </w:rPr>
      </w:pPr>
      <w:r w:rsidDel="00000000" w:rsidR="00000000" w:rsidRPr="00000000">
        <w:rPr>
          <w:b w:val="1"/>
          <w:bCs w:val="1"/>
          <w:rtl w:val="0"/>
        </w:rPr>
        <w:t xml:space="preserve">Adjoint of a Matrix (adj A):</w:t>
      </w:r>
      <w:r w:rsidDel="00000000" w:rsidR="00000000" w:rsidRPr="00000000">
        <w:rPr>
          <w:rtl w:val="0"/>
        </w:rPr>
        <w:t xml:space="preserve">  Defined as the transpose of the matrix of cofactors ( $A_{ij}$ ) of the elements of  $A$ . It is a critical component in finding the inverse.</w:t>
      </w:r>
    </w:p>
    <w:p w:rsidR="00000000" w:rsidDel="00000000" w:rsidP="00000000" w:rsidRDefault="00000000" w:rsidRPr="00000000" w14:paraId="00000008">
      <w:pPr>
        <w:numPr>
          <w:ilvl w:val="0"/>
          <w:numId w:val="5"/>
        </w:numPr>
        <w:ind w:left="720" w:hanging="360"/>
        <w:rPr>
          <w:u w:val="none"/>
        </w:rPr>
      </w:pPr>
      <w:r w:rsidDel="00000000" w:rsidR="00000000" w:rsidRPr="00000000">
        <w:rPr>
          <w:b w:val="1"/>
          <w:bCs w:val="1"/>
          <w:rtl w:val="0"/>
        </w:rPr>
        <w:t xml:space="preserve">Inverse of a Square Matrix (</w:t>
      </w:r>
      <w:r w:rsidDel="00000000" w:rsidR="00000000" w:rsidRPr="00000000">
        <w:rPr>
          <w:rtl w:val="0"/>
        </w:rPr>
        <w:t xml:space="preserve">  </w:t>
      </w:r>
      <w:r w:rsidDel="00000000" w:rsidR="00000000" w:rsidRPr="00000000">
        <w:rPr>
          <w:b w:val="1"/>
          <w:bCs w:val="1"/>
          <w:rtl w:val="0"/>
        </w:rPr>
        <w:t xml:space="preserve">$A^{-1}</w:t>
      </w:r>
      <w:r w:rsidDel="00000000" w:rsidR="00000000" w:rsidRPr="00000000">
        <w:rPr>
          <w:rtl w:val="0"/>
        </w:rPr>
        <w:t xml:space="preserve">$  </w:t>
      </w:r>
      <w:r w:rsidDel="00000000" w:rsidR="00000000" w:rsidRPr="00000000">
        <w:rPr>
          <w:b w:val="1"/>
          <w:bCs w:val="1"/>
          <w:rtl w:val="0"/>
        </w:rPr>
        <w:t xml:space="preserve">):</w:t>
      </w:r>
      <w:r w:rsidDel="00000000" w:rsidR="00000000" w:rsidRPr="00000000">
        <w:rPr>
          <w:rtl w:val="0"/>
        </w:rPr>
        <w:t xml:space="preserve">  A matrix  $B$  such that  $AB = BA = I_n$ . It exists if and only if  $A$  is non-singular and is calculated as:  $$A^{-1} = \frac{1}{|A|} \text{adj } A$$</w:t>
      </w:r>
    </w:p>
    <w:p w:rsidR="00000000" w:rsidDel="00000000" w:rsidP="00000000" w:rsidRDefault="00000000" w:rsidRPr="00000000" w14:paraId="00000009">
      <w:pPr>
        <w:numPr>
          <w:ilvl w:val="0"/>
          <w:numId w:val="5"/>
        </w:numPr>
        <w:ind w:left="720" w:hanging="360"/>
        <w:rPr>
          <w:u w:val="none"/>
        </w:rPr>
      </w:pPr>
      <w:r w:rsidDel="00000000" w:rsidR="00000000" w:rsidRPr="00000000">
        <w:rPr>
          <w:b w:val="1"/>
          <w:bCs w:val="1"/>
          <w:rtl w:val="0"/>
        </w:rPr>
        <w:t xml:space="preserve">Orthogonal Matrix:</w:t>
      </w:r>
      <w:r w:rsidDel="00000000" w:rsidR="00000000" w:rsidRPr="00000000">
        <w:rPr>
          <w:rtl w:val="0"/>
        </w:rPr>
        <w:t xml:space="preserve">  A square matrix  $A$  where  $AA^T = A^T A = I$ . In such cases, the inverse is simply the transpose ( $A^{-1} = A^T$ ).</w:t>
      </w:r>
    </w:p>
    <w:p w:rsidR="00000000" w:rsidDel="00000000" w:rsidP="00000000" w:rsidRDefault="00000000" w:rsidRPr="00000000" w14:paraId="0000000A">
      <w:pPr>
        <w:pStyle w:val="Heading4"/>
        <w:rPr/>
      </w:pPr>
      <w:bookmarkStart w:colFirst="0" w:colLast="0" w:name="_rxtzg47hg4qp" w:id="3"/>
      <w:bookmarkEnd w:id="3"/>
      <w:r w:rsidDel="00000000" w:rsidR="00000000" w:rsidRPr="00000000">
        <w:rPr>
          <w:rtl w:val="0"/>
        </w:rPr>
        <w:t xml:space="preserve">2. Key Theorems and Algebraic Properties</w:t>
      </w:r>
    </w:p>
    <w:p w:rsidR="00000000" w:rsidDel="00000000" w:rsidP="00000000" w:rsidRDefault="00000000" w:rsidRPr="00000000" w14:paraId="0000000B">
      <w:pPr>
        <w:rPr/>
      </w:pPr>
      <w:r w:rsidDel="00000000" w:rsidR="00000000" w:rsidRPr="00000000">
        <w:rPr>
          <w:rtl w:val="0"/>
        </w:rPr>
        <w:t xml:space="preserve">The source context establishes several rigorous theorems governing matrix operations.| Property Type | Mathematical Expression / Rule || ------ | ------ || </w:t>
      </w:r>
      <w:r w:rsidDel="00000000" w:rsidR="00000000" w:rsidRPr="00000000">
        <w:rPr>
          <w:b w:val="1"/>
          <w:bCs w:val="1"/>
          <w:rtl w:val="0"/>
        </w:rPr>
        <w:t xml:space="preserve">Fundamental Property</w:t>
      </w:r>
      <w:r w:rsidDel="00000000" w:rsidR="00000000" w:rsidRPr="00000000">
        <w:rPr>
          <w:rtl w:val="0"/>
        </w:rPr>
        <w:t xml:space="preserve"> | $A(\text{adj } A) = (\text{adj } A)A = \|A\|I_n$ || </w:t>
      </w:r>
      <w:r w:rsidDel="00000000" w:rsidR="00000000" w:rsidRPr="00000000">
        <w:rPr>
          <w:b w:val="1"/>
          <w:bCs w:val="1"/>
          <w:rtl w:val="0"/>
        </w:rPr>
        <w:t xml:space="preserve">Reversal Law for Inverses</w:t>
      </w:r>
      <w:r w:rsidDel="00000000" w:rsidR="00000000" w:rsidRPr="00000000">
        <w:rPr>
          <w:rtl w:val="0"/>
        </w:rPr>
        <w:t xml:space="preserve"> | $(AB)^{-1} = B^{-1}A^{-1}$ || </w:t>
      </w:r>
      <w:r w:rsidDel="00000000" w:rsidR="00000000" w:rsidRPr="00000000">
        <w:rPr>
          <w:b w:val="1"/>
          <w:bCs w:val="1"/>
          <w:rtl w:val="0"/>
        </w:rPr>
        <w:t xml:space="preserve">Cancellation Laws</w:t>
      </w:r>
      <w:r w:rsidDel="00000000" w:rsidR="00000000" w:rsidRPr="00000000">
        <w:rPr>
          <w:rtl w:val="0"/>
        </w:rPr>
        <w:t xml:space="preserve"> | If  $A$  is non-singular:  $AB=AC \Rightarrow B=C$  (Left);  $BA=CA \Rightarrow B=C$  (Right) || </w:t>
      </w:r>
      <w:r w:rsidDel="00000000" w:rsidR="00000000" w:rsidRPr="00000000">
        <w:rPr>
          <w:b w:val="1"/>
          <w:bCs w:val="1"/>
          <w:rtl w:val="0"/>
        </w:rPr>
        <w:t xml:space="preserve">Adjoint Properties</w:t>
      </w:r>
      <w:r w:rsidDel="00000000" w:rsidR="00000000" w:rsidRPr="00000000">
        <w:rPr>
          <w:rtl w:val="0"/>
        </w:rPr>
        <w:t xml:space="preserve"> | $\|\text{adj } A\| = \|A\|^{n-1}$ ;  $\text{adj}(\text{adj } A) = \|A\|^{n-2}A$ || </w:t>
      </w:r>
      <w:r w:rsidDel="00000000" w:rsidR="00000000" w:rsidRPr="00000000">
        <w:rPr>
          <w:b w:val="1"/>
          <w:bCs w:val="1"/>
          <w:rtl w:val="0"/>
        </w:rPr>
        <w:t xml:space="preserve">Transpose Inverse</w:t>
      </w:r>
      <w:r w:rsidDel="00000000" w:rsidR="00000000" w:rsidRPr="00000000">
        <w:rPr>
          <w:rtl w:val="0"/>
        </w:rPr>
        <w:t xml:space="preserve"> | $(A^T)^{-1} = (A^{-1})^T$ || </w:t>
      </w:r>
      <w:r w:rsidDel="00000000" w:rsidR="00000000" w:rsidRPr="00000000">
        <w:rPr>
          <w:b w:val="1"/>
          <w:bCs w:val="1"/>
          <w:rtl w:val="0"/>
        </w:rPr>
        <w:t xml:space="preserve">Double Inverse</w:t>
      </w:r>
      <w:r w:rsidDel="00000000" w:rsidR="00000000" w:rsidRPr="00000000">
        <w:rPr>
          <w:rtl w:val="0"/>
        </w:rPr>
        <w:t xml:space="preserve"> | $(A^{-1})^{-1} = A$ |</w:t>
      </w:r>
    </w:p>
    <w:p w:rsidR="00000000" w:rsidDel="00000000" w:rsidP="00000000" w:rsidRDefault="00000000" w:rsidRPr="00000000" w14:paraId="0000000C">
      <w:pPr>
        <w:pStyle w:val="Heading4"/>
        <w:rPr/>
      </w:pPr>
      <w:bookmarkStart w:colFirst="0" w:colLast="0" w:name="_cbai20sao66n" w:id="4"/>
      <w:bookmarkEnd w:id="4"/>
      <w:r w:rsidDel="00000000" w:rsidR="00000000" w:rsidRPr="00000000">
        <w:rPr>
          <w:rtl w:val="0"/>
        </w:rPr>
        <w:t xml:space="preserve">3. Matrix Transformation and Rank</w:t>
      </w:r>
    </w:p>
    <w:p w:rsidR="00000000" w:rsidDel="00000000" w:rsidP="00000000" w:rsidRDefault="00000000" w:rsidRPr="00000000" w14:paraId="0000000D">
      <w:pPr>
        <w:rPr/>
      </w:pPr>
      <w:r w:rsidDel="00000000" w:rsidR="00000000" w:rsidRPr="00000000">
        <w:rPr>
          <w:rtl w:val="0"/>
        </w:rPr>
        <w:t xml:space="preserve">To solve larger systems, matrices are simplified through elementary transformations and rank analysis.</w:t>
      </w:r>
    </w:p>
    <w:p w:rsidR="00000000" w:rsidDel="00000000" w:rsidP="00000000" w:rsidRDefault="00000000" w:rsidRPr="00000000" w14:paraId="0000000E">
      <w:pPr>
        <w:pStyle w:val="Heading5"/>
        <w:rPr/>
      </w:pPr>
      <w:bookmarkStart w:colFirst="0" w:colLast="0" w:name="_y43h736hjq5s" w:id="5"/>
      <w:bookmarkEnd w:id="5"/>
      <w:r w:rsidDel="00000000" w:rsidR="00000000" w:rsidRPr="00000000">
        <w:rPr>
          <w:rtl w:val="0"/>
        </w:rPr>
        <w:t xml:space="preserve">Elementary Transformations</w:t>
      </w:r>
    </w:p>
    <w:p w:rsidR="00000000" w:rsidDel="00000000" w:rsidP="00000000" w:rsidRDefault="00000000" w:rsidRPr="00000000" w14:paraId="0000000F">
      <w:pPr>
        <w:rPr/>
      </w:pPr>
      <w:r w:rsidDel="00000000" w:rsidR="00000000" w:rsidRPr="00000000">
        <w:rPr>
          <w:rtl w:val="0"/>
        </w:rPr>
        <w:t xml:space="preserve">These operations do not change the solution of a system:</w:t>
      </w:r>
    </w:p>
    <w:p w:rsidR="00000000" w:rsidDel="00000000" w:rsidP="00000000" w:rsidRDefault="00000000" w:rsidRPr="00000000" w14:paraId="00000010">
      <w:pPr>
        <w:numPr>
          <w:ilvl w:val="0"/>
          <w:numId w:val="6"/>
        </w:numPr>
        <w:ind w:left="720" w:hanging="360"/>
        <w:rPr>
          <w:u w:val="none"/>
        </w:rPr>
      </w:pPr>
      <w:r w:rsidDel="00000000" w:rsidR="00000000" w:rsidRPr="00000000">
        <w:rPr>
          <w:rtl w:val="0"/>
        </w:rPr>
        <w:t xml:space="preserve">Interchanging any two rows or columns.</w:t>
      </w:r>
    </w:p>
    <w:p w:rsidR="00000000" w:rsidDel="00000000" w:rsidP="00000000" w:rsidRDefault="00000000" w:rsidRPr="00000000" w14:paraId="00000011">
      <w:pPr>
        <w:numPr>
          <w:ilvl w:val="0"/>
          <w:numId w:val="6"/>
        </w:numPr>
        <w:ind w:left="720" w:hanging="360"/>
        <w:rPr>
          <w:u w:val="none"/>
        </w:rPr>
      </w:pPr>
      <w:r w:rsidDel="00000000" w:rsidR="00000000" w:rsidRPr="00000000">
        <w:rPr>
          <w:rtl w:val="0"/>
        </w:rPr>
        <w:t xml:space="preserve">Multiplying a row/column by a non-zero scalar.</w:t>
      </w:r>
    </w:p>
    <w:p w:rsidR="00000000" w:rsidDel="00000000" w:rsidP="00000000" w:rsidRDefault="00000000" w:rsidRPr="00000000" w14:paraId="00000012">
      <w:pPr>
        <w:numPr>
          <w:ilvl w:val="0"/>
          <w:numId w:val="6"/>
        </w:numPr>
        <w:ind w:left="720" w:hanging="360"/>
        <w:rPr>
          <w:u w:val="none"/>
        </w:rPr>
      </w:pPr>
      <w:r w:rsidDel="00000000" w:rsidR="00000000" w:rsidRPr="00000000">
        <w:rPr>
          <w:rtl w:val="0"/>
        </w:rPr>
        <w:t xml:space="preserve">Adding a scalar multiple of one row/column to another.</w:t>
      </w:r>
    </w:p>
    <w:p w:rsidR="00000000" w:rsidDel="00000000" w:rsidP="00000000" w:rsidRDefault="00000000" w:rsidRPr="00000000" w14:paraId="00000013">
      <w:pPr>
        <w:pStyle w:val="Heading5"/>
        <w:rPr/>
      </w:pPr>
      <w:bookmarkStart w:colFirst="0" w:colLast="0" w:name="_c5wocnfsqaox" w:id="6"/>
      <w:bookmarkEnd w:id="6"/>
      <w:r w:rsidDel="00000000" w:rsidR="00000000" w:rsidRPr="00000000">
        <w:rPr>
          <w:rtl w:val="0"/>
        </w:rPr>
        <w:t xml:space="preserve">Row-Echelon Form</w:t>
      </w:r>
    </w:p>
    <w:p w:rsidR="00000000" w:rsidDel="00000000" w:rsidP="00000000" w:rsidRDefault="00000000" w:rsidRPr="00000000" w14:paraId="00000014">
      <w:pPr>
        <w:rPr/>
      </w:pPr>
      <w:r w:rsidDel="00000000" w:rsidR="00000000" w:rsidRPr="00000000">
        <w:rPr>
          <w:rtl w:val="0"/>
        </w:rPr>
        <w:t xml:space="preserve">A matrix is in row-echelon form when:</w:t>
      </w:r>
    </w:p>
    <w:p w:rsidR="00000000" w:rsidDel="00000000" w:rsidP="00000000" w:rsidRDefault="00000000" w:rsidRPr="00000000" w14:paraId="00000015">
      <w:pPr>
        <w:numPr>
          <w:ilvl w:val="0"/>
          <w:numId w:val="4"/>
        </w:numPr>
        <w:ind w:left="720" w:hanging="360"/>
        <w:rPr>
          <w:u w:val="none"/>
        </w:rPr>
      </w:pPr>
      <w:r w:rsidDel="00000000" w:rsidR="00000000" w:rsidRPr="00000000">
        <w:rPr>
          <w:rtl w:val="0"/>
        </w:rPr>
        <w:t xml:space="preserve">All zero rows are at the bottom.</w:t>
      </w:r>
    </w:p>
    <w:p w:rsidR="00000000" w:rsidDel="00000000" w:rsidP="00000000" w:rsidRDefault="00000000" w:rsidRPr="00000000" w14:paraId="00000016">
      <w:pPr>
        <w:numPr>
          <w:ilvl w:val="0"/>
          <w:numId w:val="4"/>
        </w:numPr>
        <w:ind w:left="720" w:hanging="360"/>
        <w:rPr>
          <w:u w:val="none"/>
        </w:rPr>
      </w:pPr>
      <w:r w:rsidDel="00000000" w:rsidR="00000000" w:rsidRPr="00000000">
        <w:rPr>
          <w:rtl w:val="0"/>
        </w:rPr>
        <w:t xml:space="preserve">The first non-zero entry of a row (the pivot) is to the right of the pivot in the row above it.</w:t>
      </w:r>
    </w:p>
    <w:p w:rsidR="00000000" w:rsidDel="00000000" w:rsidP="00000000" w:rsidRDefault="00000000" w:rsidRPr="00000000" w14:paraId="00000017">
      <w:pPr>
        <w:numPr>
          <w:ilvl w:val="0"/>
          <w:numId w:val="4"/>
        </w:numPr>
        <w:ind w:left="720" w:hanging="360"/>
        <w:rPr>
          <w:u w:val="none"/>
        </w:rPr>
      </w:pPr>
      <w:r w:rsidDel="00000000" w:rsidR="00000000" w:rsidRPr="00000000">
        <w:rPr>
          <w:rtl w:val="0"/>
        </w:rPr>
        <w:t xml:space="preserve">All entries below a pivot in its column are zero.</w:t>
      </w:r>
    </w:p>
    <w:p w:rsidR="00000000" w:rsidDel="00000000" w:rsidP="00000000" w:rsidRDefault="00000000" w:rsidRPr="00000000" w14:paraId="00000018">
      <w:pPr>
        <w:pStyle w:val="Heading5"/>
        <w:rPr/>
      </w:pPr>
      <w:bookmarkStart w:colFirst="0" w:colLast="0" w:name="_ylhlrlm68xr9" w:id="7"/>
      <w:bookmarkEnd w:id="7"/>
      <w:r w:rsidDel="00000000" w:rsidR="00000000" w:rsidRPr="00000000">
        <w:rPr>
          <w:rtl w:val="0"/>
        </w:rPr>
        <w:t xml:space="preserve">Rank of a Matrix ( $\rho(A)$ )</w:t>
      </w:r>
    </w:p>
    <w:p w:rsidR="00000000" w:rsidDel="00000000" w:rsidP="00000000" w:rsidRDefault="00000000" w:rsidRPr="00000000" w14:paraId="00000019">
      <w:pPr>
        <w:rPr/>
      </w:pPr>
      <w:r w:rsidDel="00000000" w:rsidR="00000000" w:rsidRPr="00000000">
        <w:rPr>
          <w:rtl w:val="0"/>
        </w:rPr>
        <w:t xml:space="preserve">The rank is defined as the order of the highest order non-vanishing minor. In practical terms, it equals the  </w:t>
      </w:r>
      <w:r w:rsidDel="00000000" w:rsidR="00000000" w:rsidRPr="00000000">
        <w:rPr>
          <w:b w:val="1"/>
          <w:bCs w:val="1"/>
          <w:rtl w:val="0"/>
        </w:rPr>
        <w:t xml:space="preserve">number of non-zero rows</w:t>
      </w:r>
      <w:r w:rsidDel="00000000" w:rsidR="00000000" w:rsidRPr="00000000">
        <w:rPr>
          <w:rtl w:val="0"/>
        </w:rPr>
        <w:t xml:space="preserve">  in the matrix's row-echelon form. A square matrix of order  $n$  is invertible if and only if its rank is  $n$ .</w:t>
      </w:r>
    </w:p>
    <w:p w:rsidR="00000000" w:rsidDel="00000000" w:rsidP="00000000" w:rsidRDefault="00000000" w:rsidRPr="00000000" w14:paraId="0000001A">
      <w:pPr>
        <w:pStyle w:val="Heading4"/>
        <w:rPr/>
      </w:pPr>
      <w:bookmarkStart w:colFirst="0" w:colLast="0" w:name="_72drmiieaxpd" w:id="8"/>
      <w:bookmarkEnd w:id="8"/>
      <w:r w:rsidDel="00000000" w:rsidR="00000000" w:rsidRPr="00000000">
        <w:rPr>
          <w:rtl w:val="0"/>
        </w:rPr>
        <w:t xml:space="preserve">4. Methodologies for Solving Linear Equations</w:t>
      </w:r>
    </w:p>
    <w:p w:rsidR="00000000" w:rsidDel="00000000" w:rsidP="00000000" w:rsidRDefault="00000000" w:rsidRPr="00000000" w14:paraId="0000001B">
      <w:pPr>
        <w:rPr/>
      </w:pPr>
      <w:r w:rsidDel="00000000" w:rsidR="00000000" w:rsidRPr="00000000">
        <w:rPr>
          <w:rtl w:val="0"/>
        </w:rPr>
        <w:t xml:space="preserve">The document outlines four distinct methodologies, each with specific requirements and advantages.| Method | Application Requirements | Core Process || ------ | ------ | ------ || </w:t>
      </w:r>
      <w:r w:rsidDel="00000000" w:rsidR="00000000" w:rsidRPr="00000000">
        <w:rPr>
          <w:b w:val="1"/>
          <w:bCs w:val="1"/>
          <w:rtl w:val="0"/>
        </w:rPr>
        <w:t xml:space="preserve">Matrix Inversion</w:t>
      </w:r>
      <w:r w:rsidDel="00000000" w:rsidR="00000000" w:rsidRPr="00000000">
        <w:rPr>
          <w:rtl w:val="0"/>
        </w:rPr>
        <w:t xml:space="preserve"> | Square, non-singular matrix ($ | A || </w:t>
      </w:r>
      <w:r w:rsidDel="00000000" w:rsidR="00000000" w:rsidRPr="00000000">
        <w:rPr>
          <w:b w:val="1"/>
          <w:bCs w:val="1"/>
          <w:rtl w:val="0"/>
        </w:rPr>
        <w:t xml:space="preserve">Cramer’s Rule</w:t>
      </w:r>
      <w:r w:rsidDel="00000000" w:rsidR="00000000" w:rsidRPr="00000000">
        <w:rPr>
          <w:rtl w:val="0"/>
        </w:rPr>
        <w:t xml:space="preserve"> | Square, non-singular matrix. | Uses determinants:  $x_i = \frac{\Delta_i}{\Delta}$ , where  $\Delta$  is the coefficient determinant. || </w:t>
      </w:r>
      <w:r w:rsidDel="00000000" w:rsidR="00000000" w:rsidRPr="00000000">
        <w:rPr>
          <w:b w:val="1"/>
          <w:bCs w:val="1"/>
          <w:rtl w:val="0"/>
        </w:rPr>
        <w:t xml:space="preserve">Gaussian Elimination</w:t>
      </w:r>
      <w:r w:rsidDel="00000000" w:rsidR="00000000" w:rsidRPr="00000000">
        <w:rPr>
          <w:rtl w:val="0"/>
        </w:rPr>
        <w:t xml:space="preserve"> | Applicable to singular and rectangular matrices. | Transforms augmented matrix  $A \mid B$  to row-echelon form; uses back-substitution. || </w:t>
      </w:r>
      <w:r w:rsidDel="00000000" w:rsidR="00000000" w:rsidRPr="00000000">
        <w:rPr>
          <w:b w:val="1"/>
          <w:bCs w:val="1"/>
          <w:rtl w:val="0"/>
        </w:rPr>
        <w:t xml:space="preserve">Rank Method</w:t>
      </w:r>
      <w:r w:rsidDel="00000000" w:rsidR="00000000" w:rsidRPr="00000000">
        <w:rPr>
          <w:rtl w:val="0"/>
        </w:rPr>
        <w:t xml:space="preserve"> | General systems. | Uses the Rouché-Capelli Theorem to test consistency before solving. |</w:t>
      </w:r>
    </w:p>
    <w:p w:rsidR="00000000" w:rsidDel="00000000" w:rsidP="00000000" w:rsidRDefault="00000000" w:rsidRPr="00000000" w14:paraId="0000001C">
      <w:pPr>
        <w:pStyle w:val="Heading4"/>
        <w:rPr/>
      </w:pPr>
      <w:bookmarkStart w:colFirst="0" w:colLast="0" w:name="_u0hbuq6gqcct" w:id="9"/>
      <w:bookmarkEnd w:id="9"/>
      <w:r w:rsidDel="00000000" w:rsidR="00000000" w:rsidRPr="00000000">
        <w:rPr>
          <w:rtl w:val="0"/>
        </w:rPr>
        <w:t xml:space="preserve">5. Consistency Analysis (Rouché-Capelli Theorem)</w:t>
      </w:r>
    </w:p>
    <w:p w:rsidR="00000000" w:rsidDel="00000000" w:rsidP="00000000" w:rsidRDefault="00000000" w:rsidRPr="00000000" w14:paraId="0000001D">
      <w:pPr>
        <w:rPr/>
      </w:pPr>
      <w:r w:rsidDel="00000000" w:rsidR="00000000" w:rsidRPr="00000000">
        <w:rPr>
          <w:rtl w:val="0"/>
        </w:rPr>
        <w:t xml:space="preserve">The Rouché-Capelli Theorem is the definitive test for whether a system of equations  $AX=B$  can be solved.</w:t>
      </w:r>
    </w:p>
    <w:p w:rsidR="00000000" w:rsidDel="00000000" w:rsidP="00000000" w:rsidRDefault="00000000" w:rsidRPr="00000000" w14:paraId="0000001E">
      <w:pPr>
        <w:numPr>
          <w:ilvl w:val="0"/>
          <w:numId w:val="2"/>
        </w:numPr>
        <w:ind w:left="720" w:hanging="360"/>
        <w:rPr>
          <w:u w:val="none"/>
        </w:rPr>
      </w:pPr>
      <w:r w:rsidDel="00000000" w:rsidR="00000000" w:rsidRPr="00000000">
        <w:rPr>
          <w:b w:val="1"/>
          <w:bCs w:val="1"/>
          <w:rtl w:val="0"/>
        </w:rPr>
        <w:t xml:space="preserve">Consistent System:</w:t>
      </w:r>
      <w:r w:rsidDel="00000000" w:rsidR="00000000" w:rsidRPr="00000000">
        <w:rPr>
          <w:rtl w:val="0"/>
        </w:rPr>
        <w:t xml:space="preserve">  Rank of coefficient matrix  $\rho(A)$  equals rank of augmented matrix  $\rho(A|B)$ .</w:t>
      </w:r>
    </w:p>
    <w:p w:rsidR="00000000" w:rsidDel="00000000" w:rsidP="00000000" w:rsidRDefault="00000000" w:rsidRPr="00000000" w14:paraId="0000001F">
      <w:pPr>
        <w:numPr>
          <w:ilvl w:val="0"/>
          <w:numId w:val="2"/>
        </w:numPr>
        <w:ind w:left="720" w:hanging="360"/>
        <w:rPr>
          <w:u w:val="none"/>
        </w:rPr>
      </w:pPr>
      <w:r w:rsidDel="00000000" w:rsidR="00000000" w:rsidRPr="00000000">
        <w:rPr>
          <w:b w:val="1"/>
          <w:bCs w:val="1"/>
          <w:rtl w:val="0"/>
        </w:rPr>
        <w:t xml:space="preserve">Unique Solution:</w:t>
      </w:r>
      <w:r w:rsidDel="00000000" w:rsidR="00000000" w:rsidRPr="00000000">
        <w:rPr>
          <w:rtl w:val="0"/>
        </w:rPr>
        <w:t xml:space="preserve">   $\rho(A) = \rho(A|B) = n$  (where  $n$  is the number of unknowns).</w:t>
      </w:r>
    </w:p>
    <w:p w:rsidR="00000000" w:rsidDel="00000000" w:rsidP="00000000" w:rsidRDefault="00000000" w:rsidRPr="00000000" w14:paraId="00000020">
      <w:pPr>
        <w:numPr>
          <w:ilvl w:val="0"/>
          <w:numId w:val="2"/>
        </w:numPr>
        <w:ind w:left="720" w:hanging="360"/>
        <w:rPr>
          <w:u w:val="none"/>
        </w:rPr>
      </w:pPr>
      <w:r w:rsidDel="00000000" w:rsidR="00000000" w:rsidRPr="00000000">
        <w:rPr>
          <w:b w:val="1"/>
          <w:bCs w:val="1"/>
          <w:rtl w:val="0"/>
        </w:rPr>
        <w:t xml:space="preserve">Infinitely Many Solutions:</w:t>
      </w:r>
      <w:r w:rsidDel="00000000" w:rsidR="00000000" w:rsidRPr="00000000">
        <w:rPr>
          <w:rtl w:val="0"/>
        </w:rPr>
        <w:t xml:space="preserve">   $\rho(A) = \rho(A|B) &lt; n$ . (Solutions will depend on  $n-\rho(A)$  parameters).</w:t>
      </w:r>
    </w:p>
    <w:p w:rsidR="00000000" w:rsidDel="00000000" w:rsidP="00000000" w:rsidRDefault="00000000" w:rsidRPr="00000000" w14:paraId="00000021">
      <w:pPr>
        <w:numPr>
          <w:ilvl w:val="0"/>
          <w:numId w:val="2"/>
        </w:numPr>
        <w:ind w:left="720" w:hanging="360"/>
        <w:rPr>
          <w:u w:val="none"/>
        </w:rPr>
      </w:pPr>
      <w:r w:rsidDel="00000000" w:rsidR="00000000" w:rsidRPr="00000000">
        <w:rPr>
          <w:b w:val="1"/>
          <w:bCs w:val="1"/>
          <w:rtl w:val="0"/>
        </w:rPr>
        <w:t xml:space="preserve">Inconsistent System:</w:t>
      </w:r>
      <w:r w:rsidDel="00000000" w:rsidR="00000000" w:rsidRPr="00000000">
        <w:rPr>
          <w:rtl w:val="0"/>
        </w:rPr>
        <w:t xml:space="preserve">   $\rho(A) \neq \rho(A|B)$ . No solution exists (the equations are contradictory).</w:t>
      </w:r>
    </w:p>
    <w:p w:rsidR="00000000" w:rsidDel="00000000" w:rsidP="00000000" w:rsidRDefault="00000000" w:rsidRPr="00000000" w14:paraId="00000022">
      <w:pPr>
        <w:numPr>
          <w:ilvl w:val="0"/>
          <w:numId w:val="2"/>
        </w:numPr>
        <w:ind w:left="720" w:hanging="360"/>
        <w:rPr>
          <w:u w:val="none"/>
        </w:rPr>
      </w:pPr>
      <w:r w:rsidDel="00000000" w:rsidR="00000000" w:rsidRPr="00000000">
        <w:rPr>
          <w:b w:val="1"/>
          <w:bCs w:val="1"/>
          <w:rtl w:val="0"/>
        </w:rPr>
        <w:t xml:space="preserve">Homogeneous Systems (</w:t>
      </w:r>
      <w:r w:rsidDel="00000000" w:rsidR="00000000" w:rsidRPr="00000000">
        <w:rPr>
          <w:rtl w:val="0"/>
        </w:rPr>
        <w:t xml:space="preserve">  </w:t>
      </w:r>
      <w:r w:rsidDel="00000000" w:rsidR="00000000" w:rsidRPr="00000000">
        <w:rPr>
          <w:b w:val="1"/>
          <w:bCs w:val="1"/>
          <w:rtl w:val="0"/>
        </w:rPr>
        <w:t xml:space="preserve">$AX=0</w:t>
      </w:r>
      <w:r w:rsidDel="00000000" w:rsidR="00000000" w:rsidRPr="00000000">
        <w:rPr>
          <w:rtl w:val="0"/>
        </w:rPr>
        <w:t xml:space="preserve">$  </w:t>
      </w:r>
      <w:r w:rsidDel="00000000" w:rsidR="00000000" w:rsidRPr="00000000">
        <w:rPr>
          <w:b w:val="1"/>
          <w:bCs w:val="1"/>
          <w:rtl w:val="0"/>
        </w:rPr>
        <w:t xml:space="preserve">):</w:t>
      </w:r>
      <w:r w:rsidDel="00000000" w:rsidR="00000000" w:rsidRPr="00000000">
        <w:rPr>
          <w:rtl w:val="0"/>
        </w:rPr>
        <w:t xml:space="preserve">  Always consistent because  $\rho(A) = \rho(A|O)$ . They always have the "trivial solution"  $(0,0,0)$ . Non-trivial solutions exist only if  $|A|=0$ .</w:t>
      </w:r>
    </w:p>
    <w:p w:rsidR="00000000" w:rsidDel="00000000" w:rsidP="00000000" w:rsidRDefault="00000000" w:rsidRPr="00000000" w14:paraId="00000023">
      <w:pPr>
        <w:pStyle w:val="Heading4"/>
        <w:rPr/>
      </w:pPr>
      <w:bookmarkStart w:colFirst="0" w:colLast="0" w:name="_4incrcbfnez" w:id="10"/>
      <w:bookmarkEnd w:id="10"/>
      <w:r w:rsidDel="00000000" w:rsidR="00000000" w:rsidRPr="00000000">
        <w:rPr>
          <w:rtl w:val="0"/>
        </w:rPr>
        <w:t xml:space="preserve">6. Practical and Interdisciplinary Applications</w:t>
      </w:r>
    </w:p>
    <w:p w:rsidR="00000000" w:rsidDel="00000000" w:rsidP="00000000" w:rsidRDefault="00000000" w:rsidRPr="00000000" w14:paraId="00000024">
      <w:pPr>
        <w:rPr/>
      </w:pPr>
      <w:r w:rsidDel="00000000" w:rsidR="00000000" w:rsidRPr="00000000">
        <w:rPr>
          <w:rtl w:val="0"/>
        </w:rPr>
        <w:t xml:space="preserve">The source context highlights the transition from abstract theory to functional application.</w:t>
      </w:r>
    </w:p>
    <w:p w:rsidR="00000000" w:rsidDel="00000000" w:rsidP="00000000" w:rsidRDefault="00000000" w:rsidRPr="00000000" w14:paraId="00000025">
      <w:pPr>
        <w:numPr>
          <w:ilvl w:val="0"/>
          <w:numId w:val="1"/>
        </w:numPr>
        <w:ind w:left="720" w:hanging="360"/>
        <w:rPr>
          <w:u w:val="none"/>
        </w:rPr>
      </w:pPr>
      <w:r w:rsidDel="00000000" w:rsidR="00000000" w:rsidRPr="00000000">
        <w:rPr>
          <w:b w:val="1"/>
          <w:bCs w:val="1"/>
          <w:rtl w:val="0"/>
        </w:rPr>
        <w:t xml:space="preserve">Cryptography:</w:t>
      </w:r>
      <w:r w:rsidDel="00000000" w:rsidR="00000000" w:rsidRPr="00000000">
        <w:rPr>
          <w:rtl w:val="0"/>
        </w:rPr>
        <w:t xml:space="preserve">  Matrices are used as "keys" for secure communication.</w:t>
      </w:r>
    </w:p>
    <w:p w:rsidR="00000000" w:rsidDel="00000000" w:rsidP="00000000" w:rsidRDefault="00000000" w:rsidRPr="00000000" w14:paraId="00000026">
      <w:pPr>
        <w:numPr>
          <w:ilvl w:val="0"/>
          <w:numId w:val="1"/>
        </w:numPr>
        <w:ind w:left="720" w:hanging="360"/>
        <w:rPr>
          <w:u w:val="none"/>
        </w:rPr>
      </w:pPr>
      <w:r w:rsidDel="00000000" w:rsidR="00000000" w:rsidRPr="00000000">
        <w:rPr>
          <w:i w:val="1"/>
          <w:iCs w:val="1"/>
          <w:rtl w:val="0"/>
        </w:rPr>
        <w:t xml:space="preserve">Encryption:</w:t>
      </w:r>
      <w:r w:rsidDel="00000000" w:rsidR="00000000" w:rsidRPr="00000000">
        <w:rPr>
          <w:rtl w:val="0"/>
        </w:rPr>
        <w:t xml:space="preserve">  A plain message (converted to numbers) is multiplied by an encoding matrix  $A$ .</w:t>
      </w:r>
    </w:p>
    <w:p w:rsidR="00000000" w:rsidDel="00000000" w:rsidP="00000000" w:rsidRDefault="00000000" w:rsidRPr="00000000" w14:paraId="00000027">
      <w:pPr>
        <w:numPr>
          <w:ilvl w:val="0"/>
          <w:numId w:val="1"/>
        </w:numPr>
        <w:ind w:left="720" w:hanging="360"/>
        <w:rPr>
          <w:u w:val="none"/>
        </w:rPr>
      </w:pPr>
      <w:r w:rsidDel="00000000" w:rsidR="00000000" w:rsidRPr="00000000">
        <w:rPr>
          <w:i w:val="1"/>
          <w:iCs w:val="1"/>
          <w:rtl w:val="0"/>
        </w:rPr>
        <w:t xml:space="preserve">Decryption:</w:t>
      </w:r>
      <w:r w:rsidDel="00000000" w:rsidR="00000000" w:rsidRPr="00000000">
        <w:rPr>
          <w:rtl w:val="0"/>
        </w:rPr>
        <w:t xml:space="preserve">  The receiver multiplies the coded message by the decoding matrix  $A^{-1}$  to retrieve the original text.</w:t>
      </w:r>
    </w:p>
    <w:p w:rsidR="00000000" w:rsidDel="00000000" w:rsidP="00000000" w:rsidRDefault="00000000" w:rsidRPr="00000000" w14:paraId="00000028">
      <w:pPr>
        <w:numPr>
          <w:ilvl w:val="0"/>
          <w:numId w:val="1"/>
        </w:numPr>
        <w:ind w:left="720" w:hanging="360"/>
        <w:rPr>
          <w:u w:val="none"/>
        </w:rPr>
      </w:pPr>
      <w:r w:rsidDel="00000000" w:rsidR="00000000" w:rsidRPr="00000000">
        <w:rPr>
          <w:b w:val="1"/>
          <w:bCs w:val="1"/>
          <w:rtl w:val="0"/>
        </w:rPr>
        <w:t xml:space="preserve">Geometry:</w:t>
      </w:r>
      <w:r w:rsidDel="00000000" w:rsidR="00000000" w:rsidRPr="00000000">
        <w:rPr>
          <w:rtl w:val="0"/>
        </w:rPr>
        <w:t xml:space="preserve">  Matrix  $W = \begin{bmatrix} \cos \theta &amp; -\sin \theta \\ \sin \theta &amp; \cos \theta \end{bmatrix}$  is used in computer graphics to calculate the rotation of coordinate axes.</w:t>
      </w:r>
    </w:p>
    <w:p w:rsidR="00000000" w:rsidDel="00000000" w:rsidP="00000000" w:rsidRDefault="00000000" w:rsidRPr="00000000" w14:paraId="00000029">
      <w:pPr>
        <w:numPr>
          <w:ilvl w:val="0"/>
          <w:numId w:val="1"/>
        </w:numPr>
        <w:ind w:left="720" w:hanging="360"/>
        <w:rPr>
          <w:u w:val="none"/>
        </w:rPr>
      </w:pPr>
      <w:r w:rsidDel="00000000" w:rsidR="00000000" w:rsidRPr="00000000">
        <w:rPr>
          <w:b w:val="1"/>
          <w:bCs w:val="1"/>
          <w:rtl w:val="0"/>
        </w:rPr>
        <w:t xml:space="preserve">Chemistry:</w:t>
      </w:r>
      <w:r w:rsidDel="00000000" w:rsidR="00000000" w:rsidRPr="00000000">
        <w:rPr>
          <w:rtl w:val="0"/>
        </w:rPr>
        <w:t xml:space="preserve">  Gaussian elimination is employed to balance chemical reaction equations (e.g.,  $C_5H_8 + 7O_2 \rightarrow 5CO_2 + 4H_2O$ ) by treating the number of atoms as a homogeneous system of linear equations.</w:t>
      </w:r>
    </w:p>
    <w:p w:rsidR="00000000" w:rsidDel="00000000" w:rsidP="00000000" w:rsidRDefault="00000000" w:rsidRPr="00000000" w14:paraId="0000002A">
      <w:pPr>
        <w:numPr>
          <w:ilvl w:val="0"/>
          <w:numId w:val="1"/>
        </w:numPr>
        <w:ind w:left="720" w:hanging="360"/>
        <w:rPr>
          <w:u w:val="none"/>
        </w:rPr>
      </w:pPr>
      <w:r w:rsidDel="00000000" w:rsidR="00000000" w:rsidRPr="00000000">
        <w:rPr>
          <w:b w:val="1"/>
          <w:bCs w:val="1"/>
          <w:rtl w:val="0"/>
        </w:rPr>
        <w:t xml:space="preserve">Physics:</w:t>
      </w:r>
      <w:r w:rsidDel="00000000" w:rsidR="00000000" w:rsidRPr="00000000">
        <w:rPr>
          <w:rtl w:val="0"/>
        </w:rPr>
        <w:t xml:space="preserve">  Modeling the upward speed of a rocket or analyzing circuit theory.</w:t>
      </w:r>
    </w:p>
    <w:p w:rsidR="00000000" w:rsidDel="00000000" w:rsidP="00000000" w:rsidRDefault="00000000" w:rsidRPr="00000000" w14:paraId="0000002B">
      <w:pPr>
        <w:numPr>
          <w:ilvl w:val="0"/>
          <w:numId w:val="1"/>
        </w:numPr>
        <w:ind w:left="720" w:hanging="360"/>
        <w:rPr>
          <w:u w:val="none"/>
        </w:rPr>
      </w:pPr>
      <w:r w:rsidDel="00000000" w:rsidR="00000000" w:rsidRPr="00000000">
        <w:rPr>
          <w:b w:val="1"/>
          <w:bCs w:val="1"/>
          <w:rtl w:val="0"/>
        </w:rPr>
        <w:t xml:space="preserve">Economics/Commerce:</w:t>
      </w:r>
      <w:r w:rsidDel="00000000" w:rsidR="00000000" w:rsidRPr="00000000">
        <w:rPr>
          <w:rtl w:val="0"/>
        </w:rPr>
        <w:t xml:space="preserve">  Calculating commodity prices and labor efficiency through simultaneous equations.</w:t>
      </w:r>
    </w:p>
    <w:p w:rsidR="00000000" w:rsidDel="00000000" w:rsidP="00000000" w:rsidRDefault="00000000" w:rsidRPr="00000000" w14:paraId="0000002C">
      <w:pPr>
        <w:pStyle w:val="Heading4"/>
        <w:rPr/>
      </w:pPr>
      <w:bookmarkStart w:colFirst="0" w:colLast="0" w:name="_m6tn3pmio3jr" w:id="11"/>
      <w:bookmarkEnd w:id="11"/>
      <w:r w:rsidDel="00000000" w:rsidR="00000000" w:rsidRPr="00000000">
        <w:rPr>
          <w:rtl w:val="0"/>
        </w:rPr>
        <w:t xml:space="preserve">7. Educational Context and Higher Education Scope</w:t>
      </w:r>
    </w:p>
    <w:p w:rsidR="00000000" w:rsidDel="00000000" w:rsidP="00000000" w:rsidRDefault="00000000" w:rsidRPr="00000000" w14:paraId="0000002D">
      <w:pPr>
        <w:rPr/>
      </w:pPr>
      <w:r w:rsidDel="00000000" w:rsidR="00000000" w:rsidRPr="00000000">
        <w:rPr>
          <w:rtl w:val="0"/>
        </w:rPr>
        <w:t xml:space="preserve">The document emphasizes that mastering matrices is a prerequisite for numerous competitive examinations and career paths:</w:t>
      </w:r>
    </w:p>
    <w:p w:rsidR="00000000" w:rsidDel="00000000" w:rsidP="00000000" w:rsidRDefault="00000000" w:rsidRPr="00000000" w14:paraId="0000002E">
      <w:pPr>
        <w:numPr>
          <w:ilvl w:val="0"/>
          <w:numId w:val="3"/>
        </w:numPr>
        <w:ind w:left="720" w:hanging="360"/>
        <w:rPr>
          <w:u w:val="none"/>
        </w:rPr>
      </w:pPr>
      <w:r w:rsidDel="00000000" w:rsidR="00000000" w:rsidRPr="00000000">
        <w:rPr>
          <w:b w:val="1"/>
          <w:bCs w:val="1"/>
          <w:rtl w:val="0"/>
        </w:rPr>
        <w:t xml:space="preserve">Examinations:</w:t>
      </w:r>
      <w:r w:rsidDel="00000000" w:rsidR="00000000" w:rsidRPr="00000000">
        <w:rPr>
          <w:rtl w:val="0"/>
        </w:rPr>
        <w:t xml:space="preserve">  JEE (Main/Advanced), NATA, KVPY, and Math Olympiads.</w:t>
      </w:r>
    </w:p>
    <w:p w:rsidR="00000000" w:rsidDel="00000000" w:rsidP="00000000" w:rsidRDefault="00000000" w:rsidRPr="00000000" w14:paraId="0000002F">
      <w:pPr>
        <w:numPr>
          <w:ilvl w:val="0"/>
          <w:numId w:val="3"/>
        </w:numPr>
        <w:ind w:left="720" w:hanging="360"/>
        <w:rPr>
          <w:u w:val="none"/>
        </w:rPr>
      </w:pPr>
      <w:r w:rsidDel="00000000" w:rsidR="00000000" w:rsidRPr="00000000">
        <w:rPr>
          <w:b w:val="1"/>
          <w:bCs w:val="1"/>
          <w:rtl w:val="0"/>
        </w:rPr>
        <w:t xml:space="preserve">Institutions:</w:t>
      </w:r>
      <w:r w:rsidDel="00000000" w:rsidR="00000000" w:rsidRPr="00000000">
        <w:rPr>
          <w:rtl w:val="0"/>
        </w:rPr>
        <w:t xml:space="preserve">  Admission to IITs, IISc, ISI, and Anna University for integrated M.Sc. or B.Tech programs.</w:t>
      </w:r>
    </w:p>
    <w:p w:rsidR="00000000" w:rsidDel="00000000" w:rsidP="00000000" w:rsidRDefault="00000000" w:rsidRPr="00000000" w14:paraId="00000030">
      <w:pPr>
        <w:numPr>
          <w:ilvl w:val="0"/>
          <w:numId w:val="3"/>
        </w:numPr>
        <w:ind w:left="720" w:hanging="360"/>
        <w:rPr>
          <w:u w:val="none"/>
        </w:rPr>
      </w:pPr>
      <w:r w:rsidDel="00000000" w:rsidR="00000000" w:rsidRPr="00000000">
        <w:rPr>
          <w:b w:val="1"/>
          <w:bCs w:val="1"/>
          <w:rtl w:val="0"/>
        </w:rPr>
        <w:t xml:space="preserve">Career Opportunities:</w:t>
      </w:r>
      <w:r w:rsidDel="00000000" w:rsidR="00000000" w:rsidRPr="00000000">
        <w:rPr>
          <w:rtl w:val="0"/>
        </w:rPr>
        <w:t xml:space="preserve">  Scientist roles in ISRO, DRDO, and CSIR; data analysis in MNCs; and technical entries into the Indian Navy and Army.</w:t>
      </w:r>
    </w:p>
    <w:p w:rsidR="00000000" w:rsidDel="00000000" w:rsidP="00000000" w:rsidRDefault="00000000" w:rsidRPr="00000000" w14:paraId="00000031">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