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МИРЦБ. Практическая работа 3. Вариантная работа.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Выполнила студентка 4 курса ИВТ Жаман Полина.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Автоматизация производства.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ИИ может помочь автоматизировать производственные процессы, повысить их эффективность и оптимизировать расходы.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ИИ может прогнозировать производственные показатели, такие как объем продаж, запасы и возможное соотношения спроса и предложение на рынке, что позволит корпорациям значительно снизить использование трудовых ресурсов.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Спад занятости населения. ИИ может заменить человеческий труд, что может привести к потере рабочих мест. Однако этот процесс может быть сбалансирован путем переподготовки работников и развития навыков, необходимых для работы в эпоху ИИ.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>
          <w:color w:val="1a1a1a"/>
          <w:sz w:val="25"/>
          <w:szCs w:val="25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 Изменение здравоохранения. </w:t>
      </w:r>
      <w:r w:rsidDel="00000000" w:rsidR="00000000" w:rsidRPr="00000000">
        <w:rPr>
          <w:color w:val="1a1a1a"/>
          <w:sz w:val="25"/>
          <w:szCs w:val="25"/>
          <w:highlight w:val="white"/>
          <w:rtl w:val="0"/>
        </w:rPr>
        <w:t xml:space="preserve">ИИ может и уже сейчас используется для анализа медицинских данных и диагностики заболеваний, а также для разработки индивидуальных программ лечения, что позволит улучшить общий уровень жизни.</w:t>
      </w:r>
    </w:p>
    <w:p w:rsidR="00000000" w:rsidDel="00000000" w:rsidP="00000000" w:rsidRDefault="00000000" w:rsidRPr="00000000" w14:paraId="0000000B">
      <w:pPr>
        <w:spacing w:line="240" w:lineRule="auto"/>
        <w:rPr>
          <w:color w:val="1a1a1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1a1a1a"/>
          <w:sz w:val="25"/>
          <w:szCs w:val="25"/>
          <w:highlight w:val="white"/>
        </w:rPr>
      </w:pPr>
      <w:r w:rsidDel="00000000" w:rsidR="00000000" w:rsidRPr="00000000">
        <w:rPr>
          <w:color w:val="1a1a1a"/>
          <w:sz w:val="25"/>
          <w:szCs w:val="25"/>
          <w:highlight w:val="white"/>
          <w:rtl w:val="0"/>
        </w:rPr>
        <w:t xml:space="preserve">// </w:t>
      </w:r>
      <w:r w:rsidDel="00000000" w:rsidR="00000000" w:rsidRPr="00000000">
        <w:rPr>
          <w:b w:val="1"/>
          <w:color w:val="1a1a1a"/>
          <w:sz w:val="25"/>
          <w:szCs w:val="25"/>
          <w:highlight w:val="white"/>
          <w:rtl w:val="0"/>
        </w:rPr>
        <w:t xml:space="preserve">Интересный факт: </w:t>
      </w:r>
      <w:r w:rsidDel="00000000" w:rsidR="00000000" w:rsidRPr="00000000">
        <w:rPr>
          <w:color w:val="1a1a1a"/>
          <w:sz w:val="25"/>
          <w:szCs w:val="25"/>
          <w:highlight w:val="white"/>
          <w:rtl w:val="0"/>
        </w:rPr>
        <w:t xml:space="preserve">Сергей Собянин </w:t>
      </w:r>
      <w:hyperlink r:id="rId6">
        <w:r w:rsidDel="00000000" w:rsidR="00000000" w:rsidRPr="00000000">
          <w:rPr>
            <w:color w:val="275ec2"/>
            <w:sz w:val="25"/>
            <w:szCs w:val="25"/>
            <w:highlight w:val="white"/>
            <w:u w:val="single"/>
            <w:rtl w:val="0"/>
          </w:rPr>
          <w:t xml:space="preserve">заявил</w:t>
        </w:r>
      </w:hyperlink>
      <w:r w:rsidDel="00000000" w:rsidR="00000000" w:rsidRPr="00000000">
        <w:rPr>
          <w:color w:val="1a1a1a"/>
          <w:sz w:val="25"/>
          <w:szCs w:val="25"/>
          <w:highlight w:val="white"/>
          <w:rtl w:val="0"/>
        </w:rPr>
        <w:t xml:space="preserve">, что ИИ поставил более 9 миллионов предварительных диагнозов в Москве. Он рассказал о том, что технологии компьютерного зрения выявляют патологии по 19 направлением лучевых исследований, а к концу года планируется открыть более 50 направлений. </w:t>
      </w:r>
    </w:p>
    <w:p w:rsidR="00000000" w:rsidDel="00000000" w:rsidP="00000000" w:rsidRDefault="00000000" w:rsidRPr="00000000" w14:paraId="0000000D">
      <w:pPr>
        <w:shd w:fill="ffffff" w:val="clear"/>
        <w:spacing w:after="160" w:before="160" w:line="240" w:lineRule="auto"/>
        <w:rPr>
          <w:color w:val="1a1a1a"/>
          <w:sz w:val="25"/>
          <w:szCs w:val="25"/>
          <w:highlight w:val="white"/>
        </w:rPr>
      </w:pPr>
      <w:r w:rsidDel="00000000" w:rsidR="00000000" w:rsidRPr="00000000">
        <w:rPr>
          <w:color w:val="1a1a1a"/>
          <w:sz w:val="25"/>
          <w:szCs w:val="25"/>
          <w:highlight w:val="white"/>
          <w:rtl w:val="0"/>
        </w:rPr>
        <w:t xml:space="preserve">Таким образом, время для подтверждения диагноза сократилась в 10 раз.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Источник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https://www.ixbt.com/live/offtopic/kakoe-vliyanie-na-razvitie-obschestva-mozhet-okazat-iskusstvennyy-intellekt.html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sk-kp-ru.turbopages.org/turbo/msk.kp.ru/s/online/news/5143192/" TargetMode="External"/><Relationship Id="rId7" Type="http://schemas.openxmlformats.org/officeDocument/2006/relationships/hyperlink" Target="https://vk.com/away.php?to=https%3A%2F%2Fwww.ixbt.com%2Flive%2Fofftopic%2Fkakoe-vliyanie-na-razvitie-obschestva-mozhet-okazat-iskusstvennyy-intellekt.html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