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3f5" w:val="clear"/>
        <w:spacing w:after="240" w:line="36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Глоссарий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3f5" w:val="clear"/>
        <w:spacing w:after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Наука</w:t>
      </w:r>
      <w:r w:rsidDel="00000000" w:rsidR="00000000" w:rsidRPr="00000000">
        <w:rPr>
          <w:sz w:val="24"/>
          <w:szCs w:val="24"/>
          <w:rtl w:val="0"/>
        </w:rPr>
        <w:t xml:space="preserve"> - область человеческой деятельности, направленная на выработку и систематизацию объективных знаний о действительности.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3f5" w:val="clear"/>
        <w:spacing w:after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Знание</w:t>
      </w:r>
      <w:r w:rsidDel="00000000" w:rsidR="00000000" w:rsidRPr="00000000">
        <w:rPr>
          <w:sz w:val="24"/>
          <w:szCs w:val="24"/>
          <w:rtl w:val="0"/>
        </w:rPr>
        <w:t xml:space="preserve"> – это проверенный практикой результат познания действительности, правильное её отражение в сознании человека.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3f5" w:val="clear"/>
        <w:spacing w:after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Научное исследование</w:t>
      </w:r>
      <w:r w:rsidDel="00000000" w:rsidR="00000000" w:rsidRPr="00000000">
        <w:rPr>
          <w:sz w:val="24"/>
          <w:szCs w:val="24"/>
          <w:rtl w:val="0"/>
        </w:rPr>
        <w:t xml:space="preserve"> - форма существования и развития науки как системы знаний и особого вида познавательной деятельности.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3f5" w:val="clear"/>
        <w:spacing w:after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Фундаментальные научные исследования</w:t>
      </w:r>
      <w:r w:rsidDel="00000000" w:rsidR="00000000" w:rsidRPr="00000000">
        <w:rPr>
          <w:sz w:val="24"/>
          <w:szCs w:val="24"/>
          <w:rtl w:val="0"/>
        </w:rPr>
        <w:t xml:space="preserve"> - исследования, направленные на получение новых знаний об основных закономерностях строения, функционирования и развития человека, общества, окружающей среды.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3f5" w:val="clear"/>
        <w:spacing w:after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Прикладные научные исследования </w:t>
      </w:r>
      <w:r w:rsidDel="00000000" w:rsidR="00000000" w:rsidRPr="00000000">
        <w:rPr>
          <w:sz w:val="24"/>
          <w:szCs w:val="24"/>
          <w:rtl w:val="0"/>
        </w:rPr>
        <w:t xml:space="preserve">- исследования, направленные преимущественно на применение новых знаний для достижения практических целей и решения конкретных задач.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3f5" w:val="clear"/>
        <w:spacing w:after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Поисковые научные исследования</w:t>
      </w:r>
      <w:r w:rsidDel="00000000" w:rsidR="00000000" w:rsidRPr="00000000">
        <w:rPr>
          <w:sz w:val="24"/>
          <w:szCs w:val="24"/>
          <w:rtl w:val="0"/>
        </w:rPr>
        <w:t xml:space="preserve"> - исследования, направленные на получение новых знаний в целях их последующего практического применения (ориентированные научные исследования) и (или) на применение новых знаний (прикладные научные исследования) и проводимые путем выполнения научно-исследовательских работ.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3f5" w:val="clear"/>
        <w:spacing w:after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Научная (научно-исследовательская) деятельность</w:t>
      </w:r>
      <w:r w:rsidDel="00000000" w:rsidR="00000000" w:rsidRPr="00000000">
        <w:rPr>
          <w:sz w:val="24"/>
          <w:szCs w:val="24"/>
          <w:rtl w:val="0"/>
        </w:rPr>
        <w:t xml:space="preserve"> - деятельность, направленная на получение и применение новых знаний.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3f5" w:val="clear"/>
        <w:spacing w:after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Научный работник (исследователь)</w:t>
      </w:r>
      <w:r w:rsidDel="00000000" w:rsidR="00000000" w:rsidRPr="00000000">
        <w:rPr>
          <w:sz w:val="24"/>
          <w:szCs w:val="24"/>
          <w:rtl w:val="0"/>
        </w:rPr>
        <w:t xml:space="preserve"> - гражданин, обладающий необходимой квалификацией и профессионально занимающийся научной и (или) научно-технической деятельностью.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3f5" w:val="clear"/>
        <w:spacing w:after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Научная организация</w:t>
      </w:r>
      <w:r w:rsidDel="00000000" w:rsidR="00000000" w:rsidRPr="00000000">
        <w:rPr>
          <w:sz w:val="24"/>
          <w:szCs w:val="24"/>
          <w:rtl w:val="0"/>
        </w:rPr>
        <w:t xml:space="preserve"> - юридическое лицо независимо от организационно-правовой формы и формы собственности, общественное объединение научных работников, осуществляющие в качестве основной деятельности научную и (или) научно-техническую деятельность.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3f5" w:val="clear"/>
        <w:spacing w:after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Научно-исследовательский институт</w:t>
      </w:r>
      <w:r w:rsidDel="00000000" w:rsidR="00000000" w:rsidRPr="00000000">
        <w:rPr>
          <w:sz w:val="24"/>
          <w:szCs w:val="24"/>
          <w:rtl w:val="0"/>
        </w:rPr>
        <w:t xml:space="preserve"> - государственное учреждение, специально созданное для организации научных исследований и проведения опытно-конструкторских разработок.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3f5" w:val="clear"/>
        <w:spacing w:after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Федеральные университеты</w:t>
      </w:r>
      <w:r w:rsidDel="00000000" w:rsidR="00000000" w:rsidRPr="00000000">
        <w:rPr>
          <w:sz w:val="24"/>
          <w:szCs w:val="24"/>
          <w:rtl w:val="0"/>
        </w:rPr>
        <w:t xml:space="preserve"> - развитие системы высшего профессионального образования на основе оптимизации региональных образовательных структур и укрепления связей образовательных учреждений высшего образования с экономикой и социальной сферой федеральных округов.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3f5" w:val="clear"/>
        <w:spacing w:after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Опорный университет</w:t>
      </w:r>
      <w:r w:rsidDel="00000000" w:rsidR="00000000" w:rsidRPr="00000000">
        <w:rPr>
          <w:sz w:val="24"/>
          <w:szCs w:val="24"/>
          <w:rtl w:val="0"/>
        </w:rPr>
        <w:t xml:space="preserve"> - создаваемый в регионе на основе объединения существующих высших учебных заведений вуз, ориентированный на поддержку развития субъекта Российской Федерации посредством обеспечения местного рынка труда высококвалифицированными специалистами, решения актуальных задач региональной экономики и реализации совместно с регионом и его предприятиями образовательных и инновационных проектов.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3f5" w:val="clear"/>
        <w:spacing w:after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Научная школа</w:t>
      </w:r>
      <w:r w:rsidDel="00000000" w:rsidR="00000000" w:rsidRPr="00000000">
        <w:rPr>
          <w:sz w:val="24"/>
          <w:szCs w:val="24"/>
          <w:rtl w:val="0"/>
        </w:rPr>
        <w:t xml:space="preserve"> - оформленная система научных взглядов, а также научное сообщество, придерживающееся этих взглядов.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3f5" w:val="clear"/>
        <w:spacing w:after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Приоритетное направление</w:t>
      </w:r>
      <w:r w:rsidDel="00000000" w:rsidR="00000000" w:rsidRPr="00000000">
        <w:rPr>
          <w:sz w:val="24"/>
          <w:szCs w:val="24"/>
          <w:rtl w:val="0"/>
        </w:rPr>
        <w:t xml:space="preserve"> - тематическое направление научно-технологического развития межотраслевого (междисциплинарного) значения, способное внести наибольший вклад в обеспечение безопасности страны, ускорение экономического роста, повышение конкурентоспособности страны за счет развития технологической базы экономики и наукоемких производств.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3f5" w:val="clear"/>
        <w:spacing w:after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Критическая технология</w:t>
      </w:r>
      <w:r w:rsidDel="00000000" w:rsidR="00000000" w:rsidRPr="00000000">
        <w:rPr>
          <w:sz w:val="24"/>
          <w:szCs w:val="24"/>
          <w:rtl w:val="0"/>
        </w:rPr>
        <w:t xml:space="preserve"> - комплекс межотраслевых (междисциплинарных) технологических решений, которые создают предпосылки для дальнейшего развития различных тематических технологических направлений, имеют широкий потенциальный круг конкурентоспособных инновационных приложений в разных отраслях экономики и вносят в совокупности наибольший вклад в реализацию приоритетных направлений развития науки, технологий и техники.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3f5" w:val="clear"/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700.7874015748032" w:left="1133.8582677165355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