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6495"/>
        <w:tblGridChange w:id="0">
          <w:tblGrid>
            <w:gridCol w:w="2850"/>
            <w:gridCol w:w="6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709"/>
              </w:tabs>
              <w:jc w:val="both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374151"/>
                <w:sz w:val="20"/>
                <w:szCs w:val="20"/>
                <w:rtl w:val="0"/>
              </w:rPr>
              <w:t xml:space="preserve">Период развития науки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709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74151"/>
                <w:sz w:val="20"/>
                <w:szCs w:val="20"/>
                <w:rtl w:val="0"/>
              </w:rPr>
              <w:t xml:space="preserve">Примеры научных достижений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709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Пранаука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hd w:fill="f2f3f5" w:val="clear"/>
              <w:tabs>
                <w:tab w:val="left" w:leader="none" w:pos="709"/>
              </w:tabs>
              <w:spacing w:after="0" w:afterAutospacing="0" w:before="6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Открытие свойств огня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hd w:fill="f2f3f5" w:val="clear"/>
              <w:tabs>
                <w:tab w:val="left" w:leader="none" w:pos="709"/>
              </w:tabs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Создание солнечных часов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hd w:fill="f2f3f5" w:val="clear"/>
              <w:tabs>
                <w:tab w:val="left" w:leader="none" w:pos="709"/>
              </w:tabs>
              <w:spacing w:after="100" w:before="0" w:beforeAutospacing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Развитие математики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Античная наука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709"/>
              </w:tabs>
              <w:spacing w:after="0" w:afterAutospacing="0" w:before="6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Создание теории чисел Евклида.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709"/>
              </w:tabs>
              <w:spacing w:after="0" w:afterAutospacing="0" w:before="0" w:beforeAutospacing="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Открытие метода определения объёмов и площадей.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709"/>
              </w:tabs>
              <w:spacing w:after="0" w:afterAutospacing="0" w:before="0" w:beforeAutospacing="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Создание геометрии, которая сейчас преподаётся в школах.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709"/>
              </w:tabs>
              <w:spacing w:after="180" w:before="0" w:beforeAutospacing="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Изобретение катапульты и баллисты.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709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Средневековая наука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hd w:fill="ffffff" w:val="clear"/>
              <w:tabs>
                <w:tab w:val="left" w:leader="none" w:pos="709"/>
              </w:tabs>
              <w:spacing w:after="0" w:afterAutospacing="0" w:before="6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Изобретение оптических линз.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hd w:fill="ffffff" w:val="clear"/>
              <w:tabs>
                <w:tab w:val="left" w:leader="none" w:pos="709"/>
              </w:tabs>
              <w:spacing w:after="0" w:afterAutospacing="0" w:before="0" w:beforeAutospacing="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Создание астролябии.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hd w:fill="ffffff" w:val="clear"/>
              <w:tabs>
                <w:tab w:val="left" w:leader="none" w:pos="709"/>
              </w:tabs>
              <w:spacing w:after="0" w:afterAutospacing="0" w:before="0" w:beforeAutospacing="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Изобретение пороха.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hd w:fill="ffffff" w:val="clear"/>
              <w:tabs>
                <w:tab w:val="left" w:leader="none" w:pos="709"/>
              </w:tabs>
              <w:spacing w:after="0" w:afterAutospacing="0" w:before="0" w:beforeAutospacing="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Совершенствование сельского хозяйства и систем орошения.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hd w:fill="ffffff" w:val="clear"/>
              <w:tabs>
                <w:tab w:val="left" w:leader="none" w:pos="709"/>
              </w:tabs>
              <w:spacing w:after="180" w:before="0" w:beforeAutospacing="0" w:line="36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Значительные открытия в области медицины и фармацевтики.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709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Классическая наука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hd w:fill="f2f3f5" w:val="clear"/>
              <w:tabs>
                <w:tab w:val="left" w:leader="none" w:pos="709"/>
              </w:tabs>
              <w:spacing w:after="0" w:afterAutospacing="0" w:before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Теория эволюции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hd w:fill="f2f3f5" w:val="clear"/>
              <w:tabs>
                <w:tab w:val="left" w:leader="none" w:pos="709"/>
              </w:tabs>
              <w:spacing w:after="0" w:afterAutospacing="0" w:before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Квантовая механика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hd w:fill="f2f3f5" w:val="clear"/>
              <w:tabs>
                <w:tab w:val="left" w:leader="none" w:pos="709"/>
              </w:tabs>
              <w:spacing w:after="100" w:before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Теория Большого взрыва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709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Постклассическая наука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tabs>
                <w:tab w:val="left" w:leader="none" w:pos="709"/>
              </w:tabs>
              <w:ind w:left="720" w:hanging="360"/>
              <w:jc w:val="both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Изучение генетической инженерии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tabs>
                <w:tab w:val="left" w:leader="none" w:pos="709"/>
              </w:tabs>
              <w:ind w:left="720" w:hanging="360"/>
              <w:jc w:val="both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Разработка искусственного интеллекта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tabs>
                <w:tab w:val="left" w:leader="none" w:pos="709"/>
              </w:tabs>
              <w:ind w:left="720" w:hanging="360"/>
              <w:jc w:val="both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Теория струн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709"/>
        </w:tabs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