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Descrição textual para cenário: Músico publica postagem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hjjy13b7qjd9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Participantes: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Músico</w:t>
      </w:r>
      <w:r w:rsidDel="00000000" w:rsidR="00000000" w:rsidRPr="00000000">
        <w:rPr>
          <w:rtl w:val="0"/>
        </w:rPr>
        <w:t xml:space="preserve"> (ator)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Página de Criação de Postagem</w:t>
      </w:r>
      <w:r w:rsidDel="00000000" w:rsidR="00000000" w:rsidRPr="00000000">
        <w:rPr>
          <w:rtl w:val="0"/>
        </w:rPr>
        <w:t xml:space="preserve"> (interface)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Controlador de Postagem</w:t>
      </w:r>
      <w:r w:rsidDel="00000000" w:rsidR="00000000" w:rsidRPr="00000000">
        <w:rPr>
          <w:rtl w:val="0"/>
        </w:rPr>
        <w:t xml:space="preserve"> (back-end / lógica de negócio)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Serviço de Armazenamento</w:t>
      </w:r>
      <w:r w:rsidDel="00000000" w:rsidR="00000000" w:rsidRPr="00000000">
        <w:rPr>
          <w:rtl w:val="0"/>
        </w:rPr>
        <w:t xml:space="preserve"> (para salvar imagem/áudio/vídeo, se houver)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Banco de Dados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rut0gtqti1d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Fluxo resumido: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Músico acessa a página de criação de postagem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Músico preenche informações</w:t>
      </w:r>
      <w:r w:rsidDel="00000000" w:rsidR="00000000" w:rsidRPr="00000000">
        <w:rPr>
          <w:rtl w:val="0"/>
        </w:rPr>
        <w:t xml:space="preserve"> (texto, mídia, tags etc.) e envia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interface envia os dados para o </w:t>
      </w:r>
      <w:r w:rsidDel="00000000" w:rsidR="00000000" w:rsidRPr="00000000">
        <w:rPr>
          <w:b w:val="1"/>
          <w:rtl w:val="0"/>
        </w:rPr>
        <w:t xml:space="preserve">Controlador de Postagem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b w:val="1"/>
          <w:rtl w:val="0"/>
        </w:rPr>
        <w:t xml:space="preserve">Controlador</w:t>
      </w:r>
      <w:r w:rsidDel="00000000" w:rsidR="00000000" w:rsidRPr="00000000">
        <w:rPr>
          <w:rtl w:val="0"/>
        </w:rPr>
        <w:t xml:space="preserve"> valida os dados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houver mídia, envia para o </w:t>
      </w:r>
      <w:r w:rsidDel="00000000" w:rsidR="00000000" w:rsidRPr="00000000">
        <w:rPr>
          <w:b w:val="1"/>
          <w:rtl w:val="0"/>
        </w:rPr>
        <w:t xml:space="preserve">Serviço de Armazenamento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Recebe o link da mídia e associa à postagem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 a postagem no </w:t>
      </w:r>
      <w:r w:rsidDel="00000000" w:rsidR="00000000" w:rsidRPr="00000000">
        <w:rPr>
          <w:b w:val="1"/>
          <w:rtl w:val="0"/>
        </w:rPr>
        <w:t xml:space="preserve">Banco de Dados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Responde à interface com sucesso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interface confirma a publicação para o músico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