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tbl>
      <w:tblPr>
        <w:tblStyle w:val="5"/>
        <w:tblpPr w:leftFromText="180" w:rightFromText="180" w:vertAnchor="text" w:horzAnchor="margin" w:tblpY="136"/>
        <w:tblW w:w="2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01" w:type="dxa"/>
          </w:tcPr>
          <w:p>
            <w:r>
              <w:rPr>
                <w:rFonts w:hint="eastAsia"/>
              </w:rPr>
              <w:t>卷    号</w:t>
            </w:r>
          </w:p>
        </w:tc>
        <w:tc>
          <w:tcPr>
            <w:tcW w:w="155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01" w:type="dxa"/>
          </w:tcPr>
          <w:p>
            <w:r>
              <w:rPr>
                <w:rFonts w:hint="eastAsia"/>
              </w:rPr>
              <w:t>卷内编号</w:t>
            </w:r>
          </w:p>
        </w:tc>
        <w:tc>
          <w:tcPr>
            <w:tcW w:w="155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01" w:type="dxa"/>
          </w:tcPr>
          <w:p>
            <w:r>
              <w:rPr>
                <w:rFonts w:hint="eastAsia"/>
              </w:rPr>
              <w:t>密    级</w:t>
            </w:r>
          </w:p>
        </w:tc>
        <w:tc>
          <w:tcPr>
            <w:tcW w:w="1559" w:type="dxa"/>
          </w:tcPr>
          <w:p/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项目编号：</w:t>
      </w:r>
    </w:p>
    <w:p>
      <w:pPr>
        <w:jc w:val="center"/>
        <w:outlineLvl w:val="0"/>
        <w:rPr>
          <w:sz w:val="36"/>
          <w:szCs w:val="36"/>
        </w:rPr>
      </w:pPr>
      <w:bookmarkStart w:id="0" w:name="_Toc415129011"/>
      <w:bookmarkStart w:id="1" w:name="_Toc386623920"/>
      <w:r>
        <w:rPr>
          <w:rFonts w:hint="eastAsia"/>
          <w:sz w:val="36"/>
          <w:szCs w:val="36"/>
        </w:rPr>
        <w:t>&lt;</w:t>
      </w:r>
      <w:r>
        <w:rPr>
          <w:rFonts w:hint="eastAsia"/>
          <w:bCs/>
          <w:sz w:val="36"/>
          <w:szCs w:val="36"/>
          <w:lang w:eastAsia="zh-CN"/>
        </w:rPr>
        <w:t>电子词典</w:t>
      </w:r>
      <w:r>
        <w:rPr>
          <w:bCs/>
          <w:sz w:val="36"/>
          <w:szCs w:val="36"/>
        </w:rPr>
        <w:t>系统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&gt;</w:t>
      </w:r>
      <w:bookmarkEnd w:id="0"/>
      <w:bookmarkEnd w:id="1"/>
    </w:p>
    <w:p>
      <w:pPr>
        <w:jc w:val="center"/>
        <w:outlineLvl w:val="0"/>
      </w:pPr>
      <w:r>
        <w:rPr>
          <w:rFonts w:hint="eastAsia"/>
          <w:sz w:val="36"/>
          <w:szCs w:val="36"/>
        </w:rPr>
        <w:t>测试文档</w:t>
      </w:r>
    </w:p>
    <w:p>
      <w:pPr>
        <w:jc w:val="center"/>
        <w:outlineLvl w:val="0"/>
        <w:rPr>
          <w:sz w:val="24"/>
          <w:szCs w:val="24"/>
        </w:rPr>
      </w:pPr>
      <w:bookmarkStart w:id="2" w:name="_Toc386623922"/>
      <w:bookmarkStart w:id="3" w:name="_Toc415129013"/>
      <w:r>
        <w:rPr>
          <w:rFonts w:hint="eastAsia"/>
          <w:sz w:val="24"/>
          <w:szCs w:val="24"/>
        </w:rPr>
        <w:t>Version：</w:t>
      </w:r>
      <w:bookmarkEnd w:id="2"/>
      <w:r>
        <w:rPr>
          <w:sz w:val="24"/>
          <w:szCs w:val="24"/>
        </w:rPr>
        <w:t>0.1</w:t>
      </w:r>
      <w:bookmarkEnd w:id="3"/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tabs>
          <w:tab w:val="left" w:pos="1230"/>
          <w:tab w:val="left" w:pos="2160"/>
        </w:tabs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拟 制</w:t>
      </w:r>
    </w:p>
    <w:p>
      <w:pPr>
        <w:tabs>
          <w:tab w:val="left" w:pos="1200"/>
          <w:tab w:val="left" w:pos="2160"/>
        </w:tabs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审 核</w:t>
      </w:r>
    </w:p>
    <w:p>
      <w:pPr>
        <w:tabs>
          <w:tab w:val="left" w:pos="2520"/>
        </w:tabs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会 签</w:t>
      </w:r>
    </w:p>
    <w:p>
      <w:pPr>
        <w:tabs>
          <w:tab w:val="left" w:pos="2520"/>
        </w:tabs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标准化</w:t>
      </w:r>
    </w:p>
    <w:p>
      <w:pPr>
        <w:tabs>
          <w:tab w:val="left" w:pos="2520"/>
        </w:tabs>
        <w:spacing w:line="360" w:lineRule="auto"/>
        <w:jc w:val="center"/>
        <w:rPr>
          <w:sz w:val="24"/>
          <w:szCs w:val="24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24"/>
          <w:szCs w:val="24"/>
        </w:rPr>
        <w:t>批 准</w:t>
      </w:r>
    </w:p>
    <w:tbl>
      <w:tblPr>
        <w:tblStyle w:val="5"/>
        <w:tblpPr w:leftFromText="180" w:rightFromText="180" w:vertAnchor="page" w:horzAnchor="margin" w:tblpY="234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50"/>
        <w:gridCol w:w="1559"/>
        <w:gridCol w:w="1701"/>
        <w:gridCol w:w="1560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6A6A6"/>
          </w:tcPr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文件编号</w:t>
            </w:r>
          </w:p>
        </w:tc>
        <w:tc>
          <w:tcPr>
            <w:tcW w:w="850" w:type="dxa"/>
            <w:shd w:val="clear" w:color="auto" w:fill="A6A6A6"/>
          </w:tcPr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1559" w:type="dxa"/>
            <w:shd w:val="clear" w:color="auto" w:fill="A6A6A6"/>
          </w:tcPr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拟制人/修改人</w:t>
            </w:r>
          </w:p>
        </w:tc>
        <w:tc>
          <w:tcPr>
            <w:tcW w:w="1701" w:type="dxa"/>
            <w:shd w:val="clear" w:color="auto" w:fill="A6A6A6"/>
          </w:tcPr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拟制/修改日期</w:t>
            </w:r>
          </w:p>
        </w:tc>
        <w:tc>
          <w:tcPr>
            <w:tcW w:w="1560" w:type="dxa"/>
            <w:shd w:val="clear" w:color="auto" w:fill="A6A6A6"/>
          </w:tcPr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更改理由</w:t>
            </w:r>
          </w:p>
        </w:tc>
        <w:tc>
          <w:tcPr>
            <w:tcW w:w="1751" w:type="dxa"/>
            <w:shd w:val="clear" w:color="auto" w:fill="A6A6A6"/>
          </w:tcPr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主要更改内容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751" w:type="dxa"/>
          </w:tcPr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751" w:type="dxa"/>
          </w:tcPr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751" w:type="dxa"/>
          </w:tcPr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751" w:type="dxa"/>
          </w:tcPr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注1：每次更改归档文件时，需填写此表。</w:t>
            </w:r>
          </w:p>
          <w:p>
            <w:pPr>
              <w:tabs>
                <w:tab w:val="left" w:pos="252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注2：文档第一次归档时，“更改理由”、“主要更改内容”栏填写“无”</w:t>
            </w:r>
          </w:p>
        </w:tc>
      </w:tr>
    </w:tbl>
    <w:p>
      <w:pPr>
        <w:tabs>
          <w:tab w:val="left" w:pos="2520"/>
        </w:tabs>
        <w:spacing w:line="360" w:lineRule="auto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版本变更新</w:t>
      </w:r>
    </w:p>
    <w:p/>
    <w:p>
      <w:r>
        <w:br w:type="page"/>
      </w:r>
    </w:p>
    <w:tbl>
      <w:tblPr>
        <w:tblStyle w:val="5"/>
        <w:tblW w:w="11483" w:type="dxa"/>
        <w:tblInd w:w="-14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560"/>
        <w:gridCol w:w="1701"/>
        <w:gridCol w:w="2976"/>
        <w:gridCol w:w="2410"/>
        <w:gridCol w:w="12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9CC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测试用例_名称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测试用例_编号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测试用例_预置条件</w:t>
            </w:r>
          </w:p>
        </w:tc>
        <w:tc>
          <w:tcPr>
            <w:tcW w:w="2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测试用例_测试步骤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测试用例_预期结果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</w:trPr>
        <w:tc>
          <w:tcPr>
            <w:tcW w:w="156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  主页面显示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001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-01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程序成功启动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     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widowControl/>
              <w:numPr>
                <w:ilvl w:val="0"/>
                <w:numId w:val="1"/>
              </w:numPr>
              <w:ind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开启本地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Mysql服务</w:t>
            </w:r>
          </w:p>
          <w:p>
            <w:pPr>
              <w:pStyle w:val="8"/>
              <w:widowControl/>
              <w:numPr>
                <w:ilvl w:val="0"/>
                <w:numId w:val="1"/>
              </w:numPr>
              <w:ind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运行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电子词典系统主界面成功显示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</w:trPr>
        <w:tc>
          <w:tcPr>
            <w:tcW w:w="156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001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-02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程序成功启动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widowControl/>
              <w:numPr>
                <w:ilvl w:val="0"/>
                <w:numId w:val="2"/>
              </w:numPr>
              <w:ind w:firstLineChars="0"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7个子菜单随意互相跳转</w:t>
            </w:r>
          </w:p>
          <w:p>
            <w:pPr>
              <w:pStyle w:val="8"/>
              <w:widowControl/>
              <w:numPr>
                <w:ilvl w:val="0"/>
                <w:numId w:val="2"/>
              </w:numPr>
              <w:ind w:firstLineChars="0"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时间等待，主页上不同图片及文字滚动显示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7个子菜单互相跳转成功；</w:t>
            </w:r>
          </w:p>
          <w:p>
            <w:pPr>
              <w:widowControl/>
              <w:jc w:val="left"/>
              <w:outlineLvl w:val="2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滚动显示成功；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0" w:hRule="atLeast"/>
        </w:trPr>
        <w:tc>
          <w:tcPr>
            <w:tcW w:w="156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离线词典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2-01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本地词库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widowControl/>
              <w:numPr>
                <w:ilvl w:val="0"/>
                <w:numId w:val="3"/>
              </w:numPr>
              <w:ind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点击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【离线词典】子菜单</w:t>
            </w:r>
          </w:p>
          <w:p>
            <w:pPr>
              <w:pStyle w:val="8"/>
              <w:widowControl/>
              <w:numPr>
                <w:ilvl w:val="0"/>
                <w:numId w:val="3"/>
              </w:numPr>
              <w:ind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显示离线词典界面</w:t>
            </w:r>
          </w:p>
          <w:p>
            <w:pPr>
              <w:pStyle w:val="8"/>
              <w:widowControl/>
              <w:numPr>
                <w:ilvl w:val="0"/>
                <w:numId w:val="3"/>
              </w:numPr>
              <w:ind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输入英文单词“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like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”</w:t>
            </w:r>
          </w:p>
          <w:p>
            <w:pPr>
              <w:pStyle w:val="8"/>
              <w:widowControl/>
              <w:numPr>
                <w:ilvl w:val="0"/>
                <w:numId w:val="3"/>
              </w:numPr>
              <w:ind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点击【英译中】按钮</w:t>
            </w:r>
          </w:p>
          <w:p>
            <w:pPr>
              <w:pStyle w:val="8"/>
              <w:widowControl/>
              <w:numPr>
                <w:ilvl w:val="0"/>
                <w:numId w:val="3"/>
              </w:numPr>
              <w:ind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显示输入的英文单词及解释</w:t>
            </w:r>
          </w:p>
          <w:p>
            <w:pPr>
              <w:pStyle w:val="8"/>
              <w:widowControl/>
              <w:numPr>
                <w:ilvl w:val="0"/>
                <w:numId w:val="3"/>
              </w:numPr>
              <w:ind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重新输入中文“高兴”</w:t>
            </w:r>
          </w:p>
          <w:p>
            <w:pPr>
              <w:pStyle w:val="8"/>
              <w:widowControl/>
              <w:numPr>
                <w:ilvl w:val="0"/>
                <w:numId w:val="3"/>
              </w:numPr>
              <w:ind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点击【中译英】按钮</w:t>
            </w:r>
          </w:p>
          <w:p>
            <w:pPr>
              <w:pStyle w:val="8"/>
              <w:widowControl/>
              <w:numPr>
                <w:ilvl w:val="0"/>
                <w:numId w:val="3"/>
              </w:numPr>
              <w:ind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显示翻译结果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英译中，中译英，输入内容及翻译结果都显示成功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0" w:hRule="atLeast"/>
        </w:trPr>
        <w:tc>
          <w:tcPr>
            <w:tcW w:w="156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outlineLvl w:val="2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002-02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本地词库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widowControl/>
              <w:numPr>
                <w:ilvl w:val="0"/>
                <w:numId w:val="4"/>
              </w:numPr>
              <w:ind w:left="360" w:leftChars="0" w:hanging="360" w:firstLineChars="0"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输入英文单词“hug”</w:t>
            </w:r>
          </w:p>
          <w:p>
            <w:pPr>
              <w:pStyle w:val="8"/>
              <w:widowControl/>
              <w:numPr>
                <w:ilvl w:val="0"/>
                <w:numId w:val="4"/>
              </w:numPr>
              <w:ind w:left="360" w:leftChars="0" w:hanging="360" w:firstLineChars="0"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点击【英译中】按钮</w:t>
            </w:r>
          </w:p>
          <w:p>
            <w:pPr>
              <w:pStyle w:val="8"/>
              <w:widowControl/>
              <w:numPr>
                <w:ilvl w:val="0"/>
                <w:numId w:val="4"/>
              </w:numPr>
              <w:ind w:left="360" w:leftChars="0" w:hanging="360" w:firstLineChars="0"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未查询到结果，弹出提示框</w:t>
            </w:r>
          </w:p>
          <w:p>
            <w:pPr>
              <w:pStyle w:val="8"/>
              <w:widowControl/>
              <w:numPr>
                <w:ilvl w:val="0"/>
                <w:numId w:val="4"/>
              </w:numPr>
              <w:ind w:left="360" w:leftChars="0" w:hanging="360" w:firstLineChars="0"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重新输入中文“拥抱”</w:t>
            </w:r>
          </w:p>
          <w:p>
            <w:pPr>
              <w:pStyle w:val="8"/>
              <w:widowControl/>
              <w:numPr>
                <w:ilvl w:val="0"/>
                <w:numId w:val="4"/>
              </w:numPr>
              <w:ind w:left="360" w:leftChars="0" w:hanging="360" w:firstLineChars="0"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点击【中译英】按钮</w:t>
            </w:r>
          </w:p>
          <w:p>
            <w:pPr>
              <w:pStyle w:val="8"/>
              <w:widowControl/>
              <w:numPr>
                <w:ilvl w:val="0"/>
                <w:numId w:val="4"/>
              </w:numPr>
              <w:ind w:left="360" w:leftChars="0" w:hanging="360" w:firstLineChars="0"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未查询到结果，弹出提示框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英译中，英译中，都未查询到翻译结果，并弹出提示框显示“未查询到任何结果”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0" w:hRule="atLeast"/>
        </w:trPr>
        <w:tc>
          <w:tcPr>
            <w:tcW w:w="156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002-03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翻译结果成功显示到界面上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widowControl/>
              <w:numPr>
                <w:ilvl w:val="0"/>
                <w:numId w:val="5"/>
              </w:numPr>
              <w:ind w:left="360" w:leftChars="0" w:hanging="360" w:firstLineChars="0"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点击【添加到我的单词本】按钮，该按钮为可操作状态</w:t>
            </w:r>
          </w:p>
          <w:p>
            <w:pPr>
              <w:pStyle w:val="8"/>
              <w:widowControl/>
              <w:numPr>
                <w:ilvl w:val="0"/>
                <w:numId w:val="5"/>
              </w:numPr>
              <w:ind w:left="360" w:leftChars="0" w:hanging="360" w:firstLineChars="0"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添加成功会弹出“添加成功”提示框；</w:t>
            </w:r>
          </w:p>
          <w:p>
            <w:pPr>
              <w:pStyle w:val="8"/>
              <w:widowControl/>
              <w:numPr>
                <w:ilvl w:val="0"/>
                <w:numId w:val="5"/>
              </w:numPr>
              <w:ind w:left="360" w:leftChars="0" w:hanging="360" w:firstLineChars="0"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已经存在，则弹出“该信息已经存在”提示框；</w:t>
            </w:r>
          </w:p>
          <w:p>
            <w:pPr>
              <w:pStyle w:val="8"/>
              <w:widowControl/>
              <w:numPr>
                <w:ilvl w:val="0"/>
                <w:numId w:val="5"/>
              </w:numPr>
              <w:ind w:left="360" w:leftChars="0" w:hanging="360" w:firstLineChars="0"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否则，弹出“添加失败”提示框；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测试通过，符合要求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0" w:hRule="atLeast"/>
        </w:trPr>
        <w:tc>
          <w:tcPr>
            <w:tcW w:w="156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002-04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翻译结果显示内容为空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widowControl/>
              <w:numPr>
                <w:ilvl w:val="0"/>
                <w:numId w:val="6"/>
              </w:numPr>
              <w:ind w:left="360" w:leftChars="0" w:hanging="360" w:firstLineChars="0"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【添加到我的单词本】按钮为灰色，不可操作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无可添加内容时，添加单词本按钮不可操作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9" w:hRule="atLeast"/>
        </w:trPr>
        <w:tc>
          <w:tcPr>
            <w:tcW w:w="156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在线词典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003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-01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连接网络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pStyle w:val="8"/>
              <w:widowControl/>
              <w:numPr>
                <w:ilvl w:val="0"/>
                <w:numId w:val="7"/>
              </w:numPr>
              <w:ind w:left="360" w:leftChars="0" w:hanging="360"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点击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【在线词典】子菜单</w:t>
            </w:r>
          </w:p>
          <w:p>
            <w:pPr>
              <w:pStyle w:val="8"/>
              <w:widowControl/>
              <w:numPr>
                <w:ilvl w:val="0"/>
                <w:numId w:val="7"/>
              </w:numPr>
              <w:ind w:left="360" w:leftChars="0" w:hanging="360"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显示在线词典界面</w:t>
            </w:r>
          </w:p>
          <w:p>
            <w:pPr>
              <w:pStyle w:val="8"/>
              <w:widowControl/>
              <w:numPr>
                <w:ilvl w:val="0"/>
                <w:numId w:val="7"/>
              </w:numPr>
              <w:ind w:left="360" w:leftChars="0" w:hanging="360"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输入英文单词“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happy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”</w:t>
            </w:r>
          </w:p>
          <w:p>
            <w:pPr>
              <w:pStyle w:val="8"/>
              <w:widowControl/>
              <w:numPr>
                <w:ilvl w:val="0"/>
                <w:numId w:val="7"/>
              </w:numPr>
              <w:ind w:left="360" w:leftChars="0" w:hanging="360"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点击【英译中】按钮</w:t>
            </w:r>
          </w:p>
          <w:p>
            <w:pPr>
              <w:pStyle w:val="8"/>
              <w:widowControl/>
              <w:numPr>
                <w:ilvl w:val="0"/>
                <w:numId w:val="7"/>
              </w:numPr>
              <w:ind w:left="360" w:leftChars="0" w:hanging="360"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显示输入的英文单词及解释</w:t>
            </w:r>
          </w:p>
          <w:p>
            <w:pPr>
              <w:pStyle w:val="8"/>
              <w:widowControl/>
              <w:numPr>
                <w:ilvl w:val="0"/>
                <w:numId w:val="7"/>
              </w:numPr>
              <w:ind w:left="360" w:leftChars="0" w:hanging="360"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重新输入中文“兴奋”</w:t>
            </w:r>
          </w:p>
          <w:p>
            <w:pPr>
              <w:pStyle w:val="8"/>
              <w:widowControl/>
              <w:numPr>
                <w:ilvl w:val="0"/>
                <w:numId w:val="7"/>
              </w:numPr>
              <w:ind w:left="360" w:leftChars="0" w:hanging="360"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点击【中译英】按钮</w:t>
            </w:r>
          </w:p>
          <w:p>
            <w:pPr>
              <w:pStyle w:val="8"/>
              <w:widowControl/>
              <w:numPr>
                <w:ilvl w:val="0"/>
                <w:numId w:val="7"/>
              </w:numPr>
              <w:ind w:left="360" w:leftChars="0" w:hanging="360"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显示翻译结果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英译中，中译英，输入内容及翻译结果都显示成功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9" w:hRule="atLeast"/>
        </w:trPr>
        <w:tc>
          <w:tcPr>
            <w:tcW w:w="156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003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-02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连接网络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pStyle w:val="8"/>
              <w:widowControl/>
              <w:numPr>
                <w:ilvl w:val="0"/>
                <w:numId w:val="8"/>
              </w:numPr>
              <w:ind w:left="360" w:leftChars="0" w:hanging="360" w:firstLineChars="0"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若输入英文单词（或中文）</w:t>
            </w:r>
          </w:p>
          <w:p>
            <w:pPr>
              <w:pStyle w:val="8"/>
              <w:widowControl/>
              <w:numPr>
                <w:ilvl w:val="0"/>
                <w:numId w:val="8"/>
              </w:numPr>
              <w:ind w:left="360" w:leftChars="0" w:hanging="360" w:firstLineChars="0"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点击【英译中】（或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【中译英】)按钮</w:t>
            </w:r>
          </w:p>
          <w:p>
            <w:pPr>
              <w:pStyle w:val="8"/>
              <w:widowControl/>
              <w:numPr>
                <w:ilvl w:val="0"/>
                <w:numId w:val="8"/>
              </w:numPr>
              <w:ind w:left="360" w:leftChars="0" w:hanging="360" w:firstLineChars="0"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未查询到结果，弹出提示框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英译中，英译中，都未查询到翻译结果，并弹出提示框显示“未查询到任何结果”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  <w:lang w:eastAsia="zh-CN"/>
              </w:rPr>
              <w:t>该测试情况基本上用不到，因为百度词库量足够来使用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9" w:hRule="atLeast"/>
        </w:trPr>
        <w:tc>
          <w:tcPr>
            <w:tcW w:w="156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outlineLvl w:val="2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003-03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同上002-03、002-04</w:t>
            </w: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pStyle w:val="8"/>
              <w:widowControl/>
              <w:numPr>
                <w:numId w:val="0"/>
              </w:numPr>
              <w:ind w:leftChars="0"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1.【添加到我的单词本】按钮测试同上002-03、002-04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同上002-03、002-04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8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句子翻译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004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-01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连接网络</w:t>
            </w:r>
          </w:p>
        </w:tc>
        <w:tc>
          <w:tcPr>
            <w:tcW w:w="2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pStyle w:val="8"/>
              <w:widowControl/>
              <w:numPr>
                <w:ilvl w:val="0"/>
                <w:numId w:val="9"/>
              </w:numPr>
              <w:ind w:left="360" w:leftChars="0" w:hanging="360"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点击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【句子翻译】子菜单</w:t>
            </w:r>
          </w:p>
          <w:p>
            <w:pPr>
              <w:pStyle w:val="8"/>
              <w:widowControl/>
              <w:numPr>
                <w:ilvl w:val="0"/>
                <w:numId w:val="9"/>
              </w:numPr>
              <w:ind w:left="360" w:leftChars="0" w:hanging="360"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显示句子翻译界面</w:t>
            </w:r>
          </w:p>
          <w:p>
            <w:pPr>
              <w:pStyle w:val="8"/>
              <w:widowControl/>
              <w:numPr>
                <w:ilvl w:val="0"/>
                <w:numId w:val="9"/>
              </w:numPr>
              <w:ind w:left="360" w:leftChars="0" w:hanging="360"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输入英文句子“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I am happy!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”</w:t>
            </w:r>
          </w:p>
          <w:p>
            <w:pPr>
              <w:pStyle w:val="8"/>
              <w:widowControl/>
              <w:numPr>
                <w:ilvl w:val="0"/>
                <w:numId w:val="9"/>
              </w:numPr>
              <w:ind w:left="360" w:leftChars="0" w:hanging="360"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点击【英译中】按钮</w:t>
            </w:r>
          </w:p>
          <w:p>
            <w:pPr>
              <w:pStyle w:val="8"/>
              <w:widowControl/>
              <w:numPr>
                <w:ilvl w:val="0"/>
                <w:numId w:val="9"/>
              </w:numPr>
              <w:ind w:left="360" w:leftChars="0" w:hanging="360"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显示翻译结果</w:t>
            </w:r>
          </w:p>
          <w:p>
            <w:pPr>
              <w:pStyle w:val="8"/>
              <w:widowControl/>
              <w:numPr>
                <w:ilvl w:val="0"/>
                <w:numId w:val="9"/>
              </w:numPr>
              <w:ind w:left="360" w:leftChars="0" w:hanging="360"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重新输入中文句子“天苍苍，野茫茫！”</w:t>
            </w:r>
          </w:p>
          <w:p>
            <w:pPr>
              <w:pStyle w:val="8"/>
              <w:widowControl/>
              <w:numPr>
                <w:ilvl w:val="0"/>
                <w:numId w:val="9"/>
              </w:numPr>
              <w:ind w:left="360" w:leftChars="0" w:hanging="360"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点击【中译英】按钮</w:t>
            </w:r>
          </w:p>
          <w:p>
            <w:pPr>
              <w:pStyle w:val="8"/>
              <w:widowControl/>
              <w:numPr>
                <w:ilvl w:val="0"/>
                <w:numId w:val="9"/>
              </w:numPr>
              <w:ind w:left="360" w:leftChars="0" w:hanging="360"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显示翻译结果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英译中，中译英，输入内容及翻译结果都显示成功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004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-02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同上002-03、002-04</w:t>
            </w:r>
          </w:p>
        </w:tc>
        <w:tc>
          <w:tcPr>
            <w:tcW w:w="2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pStyle w:val="8"/>
              <w:widowControl/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1.【添加到我的单词本】按钮测试同上002-03、002-04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同上002-03、002-04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屏幕取词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005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-01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连接网络</w:t>
            </w:r>
          </w:p>
        </w:tc>
        <w:tc>
          <w:tcPr>
            <w:tcW w:w="2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widowControl/>
              <w:numPr>
                <w:ilvl w:val="0"/>
                <w:numId w:val="10"/>
              </w:numPr>
              <w:ind w:left="360" w:leftChars="0" w:hanging="360"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点击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【屏幕取词】子菜单</w:t>
            </w:r>
          </w:p>
          <w:p>
            <w:pPr>
              <w:pStyle w:val="8"/>
              <w:widowControl/>
              <w:numPr>
                <w:ilvl w:val="0"/>
                <w:numId w:val="10"/>
              </w:numPr>
              <w:ind w:left="360" w:leftChars="0" w:hanging="360"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显示屏幕取词界面</w:t>
            </w:r>
          </w:p>
          <w:p>
            <w:pPr>
              <w:pStyle w:val="8"/>
              <w:widowControl/>
              <w:numPr>
                <w:ilvl w:val="0"/>
                <w:numId w:val="10"/>
              </w:numPr>
              <w:ind w:left="360" w:leftChars="0" w:hanging="360"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点击【开始屏幕取词】按钮，</w:t>
            </w:r>
          </w:p>
          <w:p>
            <w:pPr>
              <w:pStyle w:val="8"/>
              <w:widowControl/>
              <w:numPr>
                <w:numId w:val="0"/>
              </w:numPr>
              <w:ind w:leftChars="0"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进入取词文本，按下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PrtSC键，同时点击鼠标左键画出需要翻译的文本矩形框，松开PrtSC键和鼠标，在屏幕取词界面上即可显示翻译结果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屏幕取词成功；</w:t>
            </w:r>
          </w:p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翻译成功；</w:t>
            </w:r>
          </w:p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结果显示成功；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eastAsia="宋体" w:cs="宋体"/>
                <w:color w:val="FF0000"/>
                <w:kern w:val="0"/>
                <w:sz w:val="20"/>
                <w:szCs w:val="20"/>
                <w:lang w:eastAsia="zh-CN"/>
              </w:rPr>
            </w:pPr>
            <w:bookmarkStart w:id="4" w:name="_GoBack"/>
            <w:bookmarkEnd w:id="4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</w:trPr>
        <w:tc>
          <w:tcPr>
            <w:tcW w:w="156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我的单词本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006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-01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本地数据库</w:t>
            </w:r>
          </w:p>
        </w:tc>
        <w:tc>
          <w:tcPr>
            <w:tcW w:w="2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widowControl/>
              <w:numPr>
                <w:ilvl w:val="0"/>
                <w:numId w:val="10"/>
              </w:numPr>
              <w:ind w:left="360" w:leftChars="0" w:hanging="360"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点击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【我的单词本】子菜单</w:t>
            </w:r>
          </w:p>
          <w:p>
            <w:pPr>
              <w:pStyle w:val="8"/>
              <w:widowControl/>
              <w:numPr>
                <w:ilvl w:val="0"/>
                <w:numId w:val="10"/>
              </w:numPr>
              <w:ind w:left="360" w:leftChars="0" w:hanging="360"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显示我的单词本界面，初始化默认显示我的单词本所有内容</w:t>
            </w:r>
          </w:p>
          <w:p>
            <w:pPr>
              <w:pStyle w:val="8"/>
              <w:widowControl/>
              <w:numPr>
                <w:ilvl w:val="0"/>
                <w:numId w:val="10"/>
              </w:numPr>
              <w:ind w:left="360" w:leftChars="0" w:hanging="360"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输入查询内容</w:t>
            </w:r>
          </w:p>
          <w:p>
            <w:pPr>
              <w:pStyle w:val="8"/>
              <w:widowControl/>
              <w:numPr>
                <w:ilvl w:val="0"/>
                <w:numId w:val="10"/>
              </w:numPr>
              <w:ind w:left="360" w:leftChars="0" w:hanging="360" w:firstLineChars="0"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若查询结果存在则高亮显示该行信息，</w:t>
            </w:r>
          </w:p>
          <w:p>
            <w:pPr>
              <w:pStyle w:val="8"/>
              <w:widowControl/>
              <w:numPr>
                <w:ilvl w:val="0"/>
                <w:numId w:val="10"/>
              </w:numPr>
              <w:ind w:left="360" w:leftChars="0" w:hanging="360" w:firstLineChars="0"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若不存在，则弹出提示框；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内容显示成功；</w:t>
            </w:r>
          </w:p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查询成功；</w:t>
            </w:r>
          </w:p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</w:trPr>
        <w:tc>
          <w:tcPr>
            <w:tcW w:w="156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outlineLvl w:val="2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006-02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本地数据库</w:t>
            </w:r>
          </w:p>
        </w:tc>
        <w:tc>
          <w:tcPr>
            <w:tcW w:w="2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widowControl/>
              <w:numPr>
                <w:ilvl w:val="0"/>
                <w:numId w:val="11"/>
              </w:numPr>
              <w:ind w:left="360" w:leftChars="0" w:hanging="360" w:firstLineChars="0"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选中任意一行，点击【删除】按钮</w:t>
            </w:r>
          </w:p>
          <w:p>
            <w:pPr>
              <w:pStyle w:val="8"/>
              <w:widowControl/>
              <w:numPr>
                <w:ilvl w:val="0"/>
                <w:numId w:val="11"/>
              </w:numPr>
              <w:ind w:left="360" w:leftChars="0" w:hanging="360" w:firstLineChars="0"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删除成功，结果显示列表刷新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删除成功；</w:t>
            </w:r>
          </w:p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刷新成功；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退出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outlineLvl w:val="2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007-01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程序成功启动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2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widowControl/>
              <w:numPr>
                <w:ilvl w:val="0"/>
                <w:numId w:val="11"/>
              </w:numPr>
              <w:ind w:left="360" w:leftChars="0" w:hanging="360"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点击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【退出】菜单</w:t>
            </w:r>
          </w:p>
          <w:p>
            <w:pPr>
              <w:pStyle w:val="8"/>
              <w:widowControl/>
              <w:numPr>
                <w:ilvl w:val="0"/>
                <w:numId w:val="11"/>
              </w:numPr>
              <w:ind w:left="360" w:leftChars="0" w:hanging="360"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显示退出界面，界面上提示“是否确定要退出？”</w:t>
            </w:r>
          </w:p>
          <w:p>
            <w:pPr>
              <w:pStyle w:val="8"/>
              <w:widowControl/>
              <w:numPr>
                <w:ilvl w:val="0"/>
                <w:numId w:val="11"/>
              </w:numPr>
              <w:ind w:left="360" w:leftChars="0" w:hanging="360"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点击【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YES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】则退出系统，系统成功关闭</w:t>
            </w:r>
          </w:p>
          <w:p>
            <w:pPr>
              <w:pStyle w:val="8"/>
              <w:widowControl/>
              <w:numPr>
                <w:ilvl w:val="0"/>
                <w:numId w:val="11"/>
              </w:numPr>
              <w:ind w:left="360" w:leftChars="0" w:hanging="360" w:firstLineChars="0"/>
              <w:jc w:val="left"/>
              <w:outlineLvl w:val="2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否则，无需任何操作，继续留在该界面</w:t>
            </w:r>
          </w:p>
          <w:p>
            <w:pPr>
              <w:pStyle w:val="8"/>
              <w:widowControl/>
              <w:numPr>
                <w:numId w:val="0"/>
              </w:numPr>
              <w:ind w:leftChars="0"/>
              <w:jc w:val="left"/>
              <w:outlineLvl w:val="2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eastAsia="zh-CN"/>
              </w:rPr>
              <w:t>退出成功；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outlineLvl w:val="2"/>
              <w:rPr>
                <w:rFonts w:hint="eastAsia"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</w:tbl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lang w:val="zh-CN"/>
      </w:rPr>
    </w:pPr>
    <w:r>
      <w:rPr>
        <w:lang w:val="zh-CN"/>
      </w:rPr>
      <w:t>[</w:t>
    </w:r>
    <w:r>
      <w:rPr>
        <w:rFonts w:hint="eastAsia"/>
        <w:bCs/>
        <w:lang w:eastAsia="zh-CN"/>
      </w:rPr>
      <w:t>电子词典</w:t>
    </w:r>
    <w:r>
      <w:rPr>
        <w:bCs/>
      </w:rPr>
      <w:t>系统</w:t>
    </w:r>
    <w:r>
      <w:rPr>
        <w:rFonts w:hint="eastAsia"/>
        <w:bCs/>
      </w:rPr>
      <w:t>测试文档v0.1</w:t>
    </w:r>
    <w:r>
      <w:rPr>
        <w:lang w:val="zh-CN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50FB2"/>
    <w:multiLevelType w:val="multilevel"/>
    <w:tmpl w:val="56C50F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019C4C"/>
    <w:multiLevelType w:val="multilevel"/>
    <w:tmpl w:val="59019C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019D1E"/>
    <w:multiLevelType w:val="multilevel"/>
    <w:tmpl w:val="59019D1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019DD7"/>
    <w:multiLevelType w:val="multilevel"/>
    <w:tmpl w:val="59019DD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019F7A"/>
    <w:multiLevelType w:val="multilevel"/>
    <w:tmpl w:val="59019F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01A120"/>
    <w:multiLevelType w:val="multilevel"/>
    <w:tmpl w:val="5901A12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01A1E7"/>
    <w:multiLevelType w:val="multilevel"/>
    <w:tmpl w:val="5901A1E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01A315"/>
    <w:multiLevelType w:val="multilevel"/>
    <w:tmpl w:val="5901A3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01A45B"/>
    <w:multiLevelType w:val="multilevel"/>
    <w:tmpl w:val="5901A4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010462"/>
    <w:multiLevelType w:val="multilevel"/>
    <w:tmpl w:val="5E01046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B7343A"/>
    <w:multiLevelType w:val="multilevel"/>
    <w:tmpl w:val="6EB734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54"/>
    <w:rsid w:val="00097F0C"/>
    <w:rsid w:val="000C1360"/>
    <w:rsid w:val="001963BA"/>
    <w:rsid w:val="002128FB"/>
    <w:rsid w:val="002503EA"/>
    <w:rsid w:val="00285B24"/>
    <w:rsid w:val="002B635D"/>
    <w:rsid w:val="002D4B60"/>
    <w:rsid w:val="003401F5"/>
    <w:rsid w:val="00411932"/>
    <w:rsid w:val="00462A37"/>
    <w:rsid w:val="00481453"/>
    <w:rsid w:val="004B126D"/>
    <w:rsid w:val="00585B37"/>
    <w:rsid w:val="005A3B11"/>
    <w:rsid w:val="005D6DB8"/>
    <w:rsid w:val="00631F25"/>
    <w:rsid w:val="006A0154"/>
    <w:rsid w:val="007062C4"/>
    <w:rsid w:val="00792296"/>
    <w:rsid w:val="008A1EB5"/>
    <w:rsid w:val="008A33FE"/>
    <w:rsid w:val="0091077A"/>
    <w:rsid w:val="009746CC"/>
    <w:rsid w:val="009B14A4"/>
    <w:rsid w:val="009F3601"/>
    <w:rsid w:val="00BB4D4B"/>
    <w:rsid w:val="00C93D0B"/>
    <w:rsid w:val="00CF3718"/>
    <w:rsid w:val="00D07DAA"/>
    <w:rsid w:val="00DC301F"/>
    <w:rsid w:val="00DD7AC4"/>
    <w:rsid w:val="00E32A1A"/>
    <w:rsid w:val="00E80001"/>
    <w:rsid w:val="00F71CAE"/>
    <w:rsid w:val="00FA387D"/>
    <w:rsid w:val="00FB2673"/>
    <w:rsid w:val="16737202"/>
    <w:rsid w:val="40D834D1"/>
    <w:rsid w:val="5EC90F43"/>
    <w:rsid w:val="5F4377C1"/>
    <w:rsid w:val="655D64F4"/>
    <w:rsid w:val="7E4E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character" w:customStyle="1" w:styleId="6">
    <w:name w:val="页眉 Char"/>
    <w:basedOn w:val="4"/>
    <w:link w:val="3"/>
    <w:qFormat/>
    <w:uiPriority w:val="0"/>
    <w:rPr>
      <w:rFonts w:ascii="Times New Roman" w:hAnsi="Times New Roman" w:eastAsia="宋体" w:cs="Times New Roman"/>
      <w:sz w:val="18"/>
    </w:rPr>
  </w:style>
  <w:style w:type="character" w:customStyle="1" w:styleId="7">
    <w:name w:val="页脚 Char"/>
    <w:basedOn w:val="4"/>
    <w:link w:val="2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238</Words>
  <Characters>1363</Characters>
  <Lines>11</Lines>
  <Paragraphs>3</Paragraphs>
  <ScaleCrop>false</ScaleCrop>
  <LinksUpToDate>false</LinksUpToDate>
  <CharactersWithSpaces>1598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2015-04-16T02:24:00Z</dcterms:created>
  <dc:creator>liyou</dc:creator>
  <cp:lastModifiedBy>Administrator</cp:lastModifiedBy>
  <dcterms:modified xsi:type="dcterms:W3CDTF">2017-04-27T08:16:05Z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