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AB3" w:rsidRDefault="00FD558B" w:rsidP="00FD558B">
      <w:pPr>
        <w:pStyle w:val="Title"/>
        <w:jc w:val="center"/>
      </w:pPr>
      <w:r>
        <w:rPr>
          <w:rFonts w:hint="eastAsia"/>
        </w:rPr>
        <w:t>Paa</w:t>
      </w:r>
      <w:r>
        <w:t>S</w:t>
      </w:r>
      <w:r>
        <w:rPr>
          <w:rFonts w:hint="eastAsia"/>
        </w:rPr>
        <w:t>云服务如何拒绝可疑</w:t>
      </w:r>
      <w:r>
        <w:rPr>
          <w:rFonts w:hint="eastAsia"/>
        </w:rPr>
        <w:t>IP</w:t>
      </w:r>
      <w:r>
        <w:rPr>
          <w:rFonts w:hint="eastAsia"/>
        </w:rPr>
        <w:t>的访问</w:t>
      </w:r>
    </w:p>
    <w:p w:rsidR="00FD558B" w:rsidRDefault="00FD558B" w:rsidP="00FD558B">
      <w:r>
        <w:rPr>
          <w:rFonts w:hint="eastAsia"/>
        </w:rPr>
        <w:t>当客户发布</w:t>
      </w:r>
      <w:r>
        <w:rPr>
          <w:rFonts w:hint="eastAsia"/>
        </w:rPr>
        <w:t>Azure</w:t>
      </w:r>
      <w:r>
        <w:t xml:space="preserve"> P</w:t>
      </w:r>
      <w:r>
        <w:rPr>
          <w:rFonts w:hint="eastAsia"/>
        </w:rPr>
        <w:t>aaS</w:t>
      </w:r>
      <w:r>
        <w:rPr>
          <w:rFonts w:hint="eastAsia"/>
        </w:rPr>
        <w:t>云服务时，</w:t>
      </w:r>
      <w:r w:rsidR="002731C5">
        <w:rPr>
          <w:rFonts w:hint="eastAsia"/>
        </w:rPr>
        <w:t>如果应用程序本身没有做</w:t>
      </w:r>
      <w:r w:rsidR="002731C5">
        <w:rPr>
          <w:rFonts w:hint="eastAsia"/>
        </w:rPr>
        <w:t>IP</w:t>
      </w:r>
      <w:r w:rsidR="002731C5">
        <w:rPr>
          <w:rFonts w:hint="eastAsia"/>
        </w:rPr>
        <w:t>过滤，那么</w:t>
      </w:r>
      <w:r>
        <w:rPr>
          <w:rFonts w:hint="eastAsia"/>
        </w:rPr>
        <w:t>默认情况下，是允许所有</w:t>
      </w:r>
      <w:r>
        <w:rPr>
          <w:rFonts w:hint="eastAsia"/>
        </w:rPr>
        <w:t>IP</w:t>
      </w:r>
      <w:r>
        <w:rPr>
          <w:rFonts w:hint="eastAsia"/>
        </w:rPr>
        <w:t>访问的。</w:t>
      </w:r>
      <w:r w:rsidR="002731C5">
        <w:rPr>
          <w:rFonts w:hint="eastAsia"/>
        </w:rPr>
        <w:t>那假如发生来自可疑</w:t>
      </w:r>
      <w:r w:rsidR="002731C5">
        <w:rPr>
          <w:rFonts w:hint="eastAsia"/>
        </w:rPr>
        <w:t>IP</w:t>
      </w:r>
      <w:r w:rsidR="002731C5">
        <w:rPr>
          <w:rFonts w:hint="eastAsia"/>
        </w:rPr>
        <w:t>的恶意攻击，有没有好的解决方案，既不需要修改应用程序配置，而且也不需要重新发布云服务？答案是有。</w:t>
      </w:r>
    </w:p>
    <w:p w:rsidR="002731C5" w:rsidRDefault="002731C5" w:rsidP="00FD558B">
      <w:r>
        <w:rPr>
          <w:rFonts w:hint="eastAsia"/>
        </w:rPr>
        <w:t>一句话描述该解决方案就是：</w:t>
      </w:r>
      <w:r w:rsidRPr="002731C5">
        <w:rPr>
          <w:rFonts w:hint="eastAsia"/>
          <w:b/>
        </w:rPr>
        <w:t>添加网络访问控制（</w:t>
      </w:r>
      <w:r w:rsidRPr="002731C5">
        <w:rPr>
          <w:rFonts w:hint="eastAsia"/>
          <w:b/>
        </w:rPr>
        <w:t>ACL</w:t>
      </w:r>
      <w:r w:rsidRPr="002731C5">
        <w:rPr>
          <w:rFonts w:hint="eastAsia"/>
          <w:b/>
        </w:rPr>
        <w:t>）在云服务的</w:t>
      </w:r>
      <w:r>
        <w:rPr>
          <w:rFonts w:hint="eastAsia"/>
          <w:b/>
        </w:rPr>
        <w:t>配置</w:t>
      </w:r>
      <w:r w:rsidRPr="002731C5">
        <w:rPr>
          <w:rFonts w:hint="eastAsia"/>
          <w:b/>
        </w:rPr>
        <w:t>文件</w:t>
      </w:r>
      <w:r>
        <w:rPr>
          <w:rFonts w:hint="eastAsia"/>
          <w:b/>
        </w:rPr>
        <w:t>（</w:t>
      </w:r>
      <w:proofErr w:type="spellStart"/>
      <w:r>
        <w:rPr>
          <w:b/>
        </w:rPr>
        <w:t>S</w:t>
      </w:r>
      <w:r>
        <w:rPr>
          <w:rFonts w:hint="eastAsia"/>
          <w:b/>
        </w:rPr>
        <w:t>ervice</w:t>
      </w:r>
      <w:r>
        <w:rPr>
          <w:b/>
        </w:rPr>
        <w:t>Configuration.Cloud.</w:t>
      </w:r>
      <w:r w:rsidRPr="002731C5">
        <w:rPr>
          <w:rFonts w:hint="eastAsia"/>
          <w:b/>
        </w:rPr>
        <w:t>cscfg</w:t>
      </w:r>
      <w:proofErr w:type="spellEnd"/>
      <w:r>
        <w:rPr>
          <w:rFonts w:hint="eastAsia"/>
          <w:b/>
        </w:rPr>
        <w:t>）</w:t>
      </w:r>
      <w:r w:rsidRPr="002731C5">
        <w:rPr>
          <w:rFonts w:hint="eastAsia"/>
          <w:b/>
        </w:rPr>
        <w:t>中</w:t>
      </w:r>
      <w:r>
        <w:rPr>
          <w:rFonts w:hint="eastAsia"/>
        </w:rPr>
        <w:t>。</w:t>
      </w:r>
    </w:p>
    <w:p w:rsidR="002731C5" w:rsidRDefault="002731C5" w:rsidP="00FD558B">
      <w:r>
        <w:rPr>
          <w:rFonts w:hint="eastAsia"/>
        </w:rPr>
        <w:t>具体操作步骤如下：</w:t>
      </w:r>
    </w:p>
    <w:p w:rsidR="002731C5" w:rsidRDefault="002731C5" w:rsidP="002731C5">
      <w:pPr>
        <w:pStyle w:val="ListParagraph"/>
        <w:numPr>
          <w:ilvl w:val="0"/>
          <w:numId w:val="1"/>
        </w:numPr>
      </w:pPr>
      <w:r>
        <w:rPr>
          <w:rFonts w:hint="eastAsia"/>
        </w:rPr>
        <w:t>下载当前</w:t>
      </w:r>
      <w:r>
        <w:rPr>
          <w:rFonts w:hint="eastAsia"/>
        </w:rPr>
        <w:t>PaaS</w:t>
      </w:r>
      <w:r>
        <w:rPr>
          <w:rFonts w:hint="eastAsia"/>
        </w:rPr>
        <w:t>云服务的配置文件</w:t>
      </w:r>
    </w:p>
    <w:p w:rsidR="002731C5" w:rsidRDefault="002731C5" w:rsidP="002731C5">
      <w:pPr>
        <w:pStyle w:val="ListParagraph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937885" cy="50292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1C5" w:rsidRDefault="002731C5" w:rsidP="002731C5">
      <w:pPr>
        <w:pStyle w:val="ListParagraph"/>
        <w:numPr>
          <w:ilvl w:val="0"/>
          <w:numId w:val="1"/>
        </w:numPr>
      </w:pPr>
      <w:r>
        <w:rPr>
          <w:rFonts w:hint="eastAsia"/>
        </w:rPr>
        <w:t>添加网络访问控制</w:t>
      </w:r>
    </w:p>
    <w:p w:rsidR="00E01E2E" w:rsidRDefault="00E01E2E" w:rsidP="00E01E2E">
      <w:pPr>
        <w:pStyle w:val="ListParagraph"/>
      </w:pPr>
      <w:r>
        <w:rPr>
          <w:rFonts w:hint="eastAsia"/>
        </w:rPr>
        <w:t>注意：</w:t>
      </w:r>
    </w:p>
    <w:p w:rsidR="00E01E2E" w:rsidRDefault="00E01E2E" w:rsidP="00E01E2E">
      <w:pPr>
        <w:pStyle w:val="ListParagraph"/>
        <w:numPr>
          <w:ilvl w:val="0"/>
          <w:numId w:val="3"/>
        </w:numPr>
      </w:pPr>
      <w:r>
        <w:rPr>
          <w:rFonts w:hint="eastAsia"/>
        </w:rPr>
        <w:t>配置文件是</w:t>
      </w:r>
      <w:r>
        <w:rPr>
          <w:rFonts w:hint="eastAsia"/>
        </w:rPr>
        <w:t>XML</w:t>
      </w:r>
      <w:r>
        <w:rPr>
          <w:rFonts w:hint="eastAsia"/>
        </w:rPr>
        <w:t>格式，确保添加的内容符合格式</w:t>
      </w:r>
    </w:p>
    <w:p w:rsidR="00E01E2E" w:rsidRDefault="00E01E2E" w:rsidP="00E01E2E">
      <w:pPr>
        <w:pStyle w:val="ListParagraph"/>
        <w:numPr>
          <w:ilvl w:val="0"/>
          <w:numId w:val="3"/>
        </w:numPr>
      </w:pPr>
      <w:r>
        <w:rPr>
          <w:rFonts w:hint="eastAsia"/>
        </w:rPr>
        <w:t>IP</w:t>
      </w:r>
      <w:r>
        <w:rPr>
          <w:rFonts w:hint="eastAsia"/>
        </w:rPr>
        <w:t>子网确保格式正确，比如我测试禁止单个</w:t>
      </w:r>
      <w:r>
        <w:rPr>
          <w:rFonts w:hint="eastAsia"/>
        </w:rPr>
        <w:t>IP</w:t>
      </w:r>
      <w:r>
        <w:rPr>
          <w:rFonts w:hint="eastAsia"/>
        </w:rPr>
        <w:t>，“</w:t>
      </w:r>
      <w:r>
        <w:rPr>
          <w:rFonts w:ascii="Consolas" w:hAnsi="Consolas" w:cs="Consolas"/>
          <w:color w:val="0000FF"/>
          <w:sz w:val="19"/>
          <w:szCs w:val="19"/>
        </w:rPr>
        <w:t>167.220.255.29/32</w:t>
      </w:r>
      <w:r>
        <w:rPr>
          <w:rFonts w:hint="eastAsia"/>
        </w:rPr>
        <w:t>”</w:t>
      </w:r>
    </w:p>
    <w:p w:rsidR="00E01E2E" w:rsidRDefault="00E01E2E" w:rsidP="00E01E2E">
      <w:pPr>
        <w:ind w:left="720"/>
      </w:pPr>
      <w:r>
        <w:rPr>
          <w:rFonts w:hint="eastAsia"/>
        </w:rPr>
        <w:lastRenderedPageBreak/>
        <w:t>示例禁止</w:t>
      </w:r>
      <w:r>
        <w:rPr>
          <w:rFonts w:hint="eastAsia"/>
        </w:rPr>
        <w:t>IP</w:t>
      </w:r>
      <w:r>
        <w:rPr>
          <w:rFonts w:hint="eastAsia"/>
        </w:rPr>
        <w:t>：</w:t>
      </w:r>
      <w:r>
        <w:rPr>
          <w:rFonts w:ascii="Consolas" w:hAnsi="Consolas" w:cs="Consolas"/>
          <w:color w:val="0000FF"/>
          <w:sz w:val="19"/>
          <w:szCs w:val="19"/>
        </w:rPr>
        <w:t>167.220.255.29</w:t>
      </w:r>
      <w:r w:rsidRPr="00E01E2E">
        <w:rPr>
          <w:rFonts w:hint="eastAsia"/>
        </w:rPr>
        <w:t>的访问</w:t>
      </w:r>
      <w:r>
        <w:rPr>
          <w:rFonts w:hint="eastAsia"/>
        </w:rPr>
        <w:t>：</w:t>
      </w:r>
    </w:p>
    <w:p w:rsidR="00E01E2E" w:rsidRDefault="00E01E2E" w:rsidP="00E01E2E">
      <w:pPr>
        <w:ind w:left="7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937885" cy="1959610"/>
            <wp:effectExtent l="0" t="0" r="571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1C5" w:rsidRDefault="002731C5" w:rsidP="002731C5">
      <w:pPr>
        <w:pStyle w:val="ListParagraph"/>
        <w:numPr>
          <w:ilvl w:val="0"/>
          <w:numId w:val="1"/>
        </w:numPr>
      </w:pPr>
      <w:r>
        <w:rPr>
          <w:rFonts w:hint="eastAsia"/>
        </w:rPr>
        <w:t>上传修改后的配置文件</w:t>
      </w:r>
    </w:p>
    <w:p w:rsidR="00626E35" w:rsidRDefault="00626E35" w:rsidP="00626E35">
      <w:pPr>
        <w:pStyle w:val="ListParagraph"/>
        <w:rPr>
          <w:rFonts w:hint="eastAsia"/>
        </w:rPr>
      </w:pPr>
      <w:r>
        <w:rPr>
          <w:rFonts w:hint="eastAsia"/>
        </w:rPr>
        <w:t>注意：如果云服务里面有角色只有一个实例，记得将确认框勾选上。</w:t>
      </w:r>
    </w:p>
    <w:p w:rsidR="00E01E2E" w:rsidRDefault="00626E35" w:rsidP="00E01E2E">
      <w:pPr>
        <w:pStyle w:val="ListParagraph"/>
      </w:pPr>
      <w:r>
        <w:rPr>
          <w:rFonts w:hint="eastAsia"/>
          <w:noProof/>
        </w:rPr>
        <w:drawing>
          <wp:inline distT="0" distB="0" distL="0" distR="0">
            <wp:extent cx="5937885" cy="5039995"/>
            <wp:effectExtent l="0" t="0" r="571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03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E35" w:rsidRDefault="00626E35" w:rsidP="00626E35">
      <w:pPr>
        <w:pStyle w:val="ListParagraph"/>
        <w:numPr>
          <w:ilvl w:val="0"/>
          <w:numId w:val="1"/>
        </w:numPr>
      </w:pPr>
      <w:r>
        <w:rPr>
          <w:rFonts w:hint="eastAsia"/>
        </w:rPr>
        <w:t>上传成功结束后，配置的网络访问控制将马上生效。</w:t>
      </w:r>
    </w:p>
    <w:p w:rsidR="00626E35" w:rsidRPr="00FD558B" w:rsidRDefault="00626E35" w:rsidP="00626E35">
      <w:pPr>
        <w:rPr>
          <w:rFonts w:hint="eastAsia"/>
        </w:rPr>
      </w:pPr>
      <w:r>
        <w:rPr>
          <w:rFonts w:hint="eastAsia"/>
        </w:rPr>
        <w:lastRenderedPageBreak/>
        <w:t>关于更多</w:t>
      </w:r>
      <w:r>
        <w:rPr>
          <w:rFonts w:hint="eastAsia"/>
        </w:rPr>
        <w:t>Paa</w:t>
      </w:r>
      <w:r>
        <w:t>S</w:t>
      </w:r>
      <w:r>
        <w:rPr>
          <w:rFonts w:hint="eastAsia"/>
        </w:rPr>
        <w:t>云服务的网络访问控制的设置，可参照官网说明：</w:t>
      </w:r>
      <w:hyperlink r:id="rId8" w:history="1">
        <w:r w:rsidRPr="00113543">
          <w:rPr>
            <w:rStyle w:val="Hyperlink"/>
          </w:rPr>
          <w:t>https://msdn.microsoft.com/library/en-us/JJ156091.aspx</w:t>
        </w:r>
      </w:hyperlink>
      <w:r>
        <w:rPr>
          <w:rFonts w:hint="eastAsia"/>
        </w:rPr>
        <w:t>。</w:t>
      </w:r>
      <w:bookmarkStart w:id="0" w:name="_GoBack"/>
      <w:bookmarkEnd w:id="0"/>
    </w:p>
    <w:sectPr w:rsidR="00626E35" w:rsidRPr="00FD5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A6025"/>
    <w:multiLevelType w:val="hybridMultilevel"/>
    <w:tmpl w:val="CB74B884"/>
    <w:lvl w:ilvl="0" w:tplc="86529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D70A2D"/>
    <w:multiLevelType w:val="hybridMultilevel"/>
    <w:tmpl w:val="B3E85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721D7"/>
    <w:multiLevelType w:val="hybridMultilevel"/>
    <w:tmpl w:val="01BE26CA"/>
    <w:lvl w:ilvl="0" w:tplc="B816BC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581"/>
    <w:rsid w:val="002731C5"/>
    <w:rsid w:val="00626E35"/>
    <w:rsid w:val="00765AB3"/>
    <w:rsid w:val="00CB1581"/>
    <w:rsid w:val="00E01E2E"/>
    <w:rsid w:val="00FD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6EC63"/>
  <w15:chartTrackingRefBased/>
  <w15:docId w15:val="{DC5F6AEC-BAE2-4A9D-BA8E-A6F700BA0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55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731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6E3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26E3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library/en-us/JJ156091.asp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Li (MOONCAKE)</dc:creator>
  <cp:keywords/>
  <dc:description/>
  <cp:lastModifiedBy>Allan Li (MOONCAKE)</cp:lastModifiedBy>
  <cp:revision>2</cp:revision>
  <dcterms:created xsi:type="dcterms:W3CDTF">2017-03-20T02:37:00Z</dcterms:created>
  <dcterms:modified xsi:type="dcterms:W3CDTF">2017-03-20T03:18:00Z</dcterms:modified>
</cp:coreProperties>
</file>