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B3" w:rsidRDefault="00CC4C0E">
      <w:r>
        <w:t xml:space="preserve"> </w:t>
      </w:r>
    </w:p>
    <w:p w:rsidR="00CC4C0E" w:rsidRDefault="00E13BD2" w:rsidP="00CF4E99">
      <w:pPr>
        <w:pStyle w:val="Title"/>
      </w:pPr>
      <w:r>
        <w:rPr>
          <w:rFonts w:hint="eastAsia"/>
        </w:rPr>
        <w:t>构建混合应用方式</w:t>
      </w:r>
      <w:r w:rsidR="00025ECF">
        <w:rPr>
          <w:rFonts w:hint="eastAsia"/>
        </w:rPr>
        <w:t>之</w:t>
      </w:r>
      <w:r w:rsidR="000C2C42">
        <w:rPr>
          <w:rFonts w:hint="eastAsia"/>
        </w:rPr>
        <w:t>WCF</w:t>
      </w:r>
      <w:r w:rsidR="006949B1">
        <w:rPr>
          <w:rFonts w:hint="eastAsia"/>
        </w:rPr>
        <w:t>中继</w:t>
      </w:r>
    </w:p>
    <w:p w:rsidR="00CC4C0E" w:rsidRDefault="00586D0D" w:rsidP="00CC4C0E">
      <w:pPr>
        <w:pStyle w:val="NormalWeb"/>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使用</w:t>
      </w:r>
      <w:r>
        <w:rPr>
          <w:rFonts w:asciiTheme="minorHAnsi" w:eastAsiaTheme="minorEastAsia" w:hAnsiTheme="minorHAnsi" w:cstheme="minorBidi" w:hint="eastAsia"/>
          <w:sz w:val="22"/>
          <w:szCs w:val="22"/>
        </w:rPr>
        <w:t>VPN</w:t>
      </w:r>
      <w:r>
        <w:rPr>
          <w:rFonts w:asciiTheme="minorHAnsi" w:eastAsiaTheme="minorEastAsia" w:hAnsiTheme="minorHAnsi" w:cstheme="minorBidi" w:hint="eastAsia"/>
          <w:sz w:val="22"/>
          <w:szCs w:val="22"/>
        </w:rPr>
        <w:t>或者</w:t>
      </w:r>
      <w:r w:rsidR="00300016">
        <w:rPr>
          <w:rFonts w:asciiTheme="minorHAnsi" w:eastAsiaTheme="minorEastAsia" w:hAnsiTheme="minorHAnsi" w:cstheme="minorBidi"/>
          <w:sz w:val="22"/>
          <w:szCs w:val="22"/>
        </w:rPr>
        <w:t>ER</w:t>
      </w:r>
      <w:r>
        <w:rPr>
          <w:rFonts w:asciiTheme="minorHAnsi" w:eastAsiaTheme="minorEastAsia" w:hAnsiTheme="minorHAnsi" w:cstheme="minorBidi" w:hint="eastAsia"/>
          <w:sz w:val="22"/>
          <w:szCs w:val="22"/>
        </w:rPr>
        <w:t>服务建立</w:t>
      </w:r>
      <w:proofErr w:type="gramStart"/>
      <w:r>
        <w:rPr>
          <w:rFonts w:asciiTheme="minorHAnsi" w:eastAsiaTheme="minorEastAsia" w:hAnsiTheme="minorHAnsi" w:cstheme="minorBidi" w:hint="eastAsia"/>
          <w:sz w:val="22"/>
          <w:szCs w:val="22"/>
        </w:rPr>
        <w:t>云服务</w:t>
      </w:r>
      <w:proofErr w:type="gramEnd"/>
      <w:r>
        <w:rPr>
          <w:rFonts w:asciiTheme="minorHAnsi" w:eastAsiaTheme="minorEastAsia" w:hAnsiTheme="minorHAnsi" w:cstheme="minorBidi" w:hint="eastAsia"/>
          <w:sz w:val="22"/>
          <w:szCs w:val="22"/>
        </w:rPr>
        <w:t>和本地服务网络通道来搭建混合应用的方式，需要网络设备的配合和比较复杂的网络配置，所以不是特别的方便。如果是</w:t>
      </w:r>
      <w:r w:rsidR="001926BD">
        <w:rPr>
          <w:rFonts w:asciiTheme="minorHAnsi" w:eastAsiaTheme="minorEastAsia" w:hAnsiTheme="minorHAnsi" w:cstheme="minorBidi" w:hint="eastAsia"/>
          <w:sz w:val="22"/>
          <w:szCs w:val="22"/>
        </w:rPr>
        <w:t>不希望对本地网络</w:t>
      </w:r>
      <w:r w:rsidR="00300016">
        <w:rPr>
          <w:rFonts w:asciiTheme="minorHAnsi" w:eastAsiaTheme="minorEastAsia" w:hAnsiTheme="minorHAnsi" w:cstheme="minorBidi" w:hint="eastAsia"/>
          <w:sz w:val="22"/>
          <w:szCs w:val="22"/>
        </w:rPr>
        <w:t>环境</w:t>
      </w:r>
      <w:r w:rsidR="001926BD">
        <w:rPr>
          <w:rFonts w:asciiTheme="minorHAnsi" w:eastAsiaTheme="minorEastAsia" w:hAnsiTheme="minorHAnsi" w:cstheme="minorBidi" w:hint="eastAsia"/>
          <w:sz w:val="22"/>
          <w:szCs w:val="22"/>
        </w:rPr>
        <w:t>做修改</w:t>
      </w:r>
      <w:r w:rsidR="00300016">
        <w:rPr>
          <w:rFonts w:asciiTheme="minorHAnsi" w:eastAsiaTheme="minorEastAsia" w:hAnsiTheme="minorHAnsi" w:cstheme="minorBidi" w:hint="eastAsia"/>
          <w:sz w:val="22"/>
          <w:szCs w:val="22"/>
        </w:rPr>
        <w:t>，而只是服务层面的混合</w:t>
      </w:r>
      <w:r>
        <w:rPr>
          <w:rFonts w:asciiTheme="minorHAnsi" w:eastAsiaTheme="minorEastAsia" w:hAnsiTheme="minorHAnsi" w:cstheme="minorBidi" w:hint="eastAsia"/>
          <w:sz w:val="22"/>
          <w:szCs w:val="22"/>
        </w:rPr>
        <w:t>，</w:t>
      </w:r>
      <w:r w:rsidR="001926BD">
        <w:rPr>
          <w:rFonts w:asciiTheme="minorHAnsi" w:eastAsiaTheme="minorEastAsia" w:hAnsiTheme="minorHAnsi" w:cstheme="minorBidi" w:hint="eastAsia"/>
          <w:sz w:val="22"/>
          <w:szCs w:val="22"/>
        </w:rPr>
        <w:t>那么</w:t>
      </w:r>
      <w:r>
        <w:rPr>
          <w:rFonts w:asciiTheme="minorHAnsi" w:eastAsiaTheme="minorEastAsia" w:hAnsiTheme="minorHAnsi" w:cstheme="minorBidi" w:hint="eastAsia"/>
          <w:sz w:val="22"/>
          <w:szCs w:val="22"/>
        </w:rPr>
        <w:t>可以使用一个更方便的服务</w:t>
      </w:r>
      <w:r>
        <w:rPr>
          <w:rFonts w:asciiTheme="minorHAnsi" w:eastAsiaTheme="minorEastAsia" w:hAnsiTheme="minorHAnsi" w:cstheme="minorBidi"/>
          <w:sz w:val="22"/>
          <w:szCs w:val="22"/>
        </w:rPr>
        <w:t xml:space="preserve"> – A</w:t>
      </w:r>
      <w:r>
        <w:rPr>
          <w:rFonts w:asciiTheme="minorHAnsi" w:eastAsiaTheme="minorEastAsia" w:hAnsiTheme="minorHAnsi" w:cstheme="minorBidi" w:hint="eastAsia"/>
          <w:sz w:val="22"/>
          <w:szCs w:val="22"/>
        </w:rPr>
        <w:t>zure</w:t>
      </w:r>
      <w:r>
        <w:rPr>
          <w:rFonts w:asciiTheme="minorHAnsi" w:eastAsiaTheme="minorEastAsia" w:hAnsiTheme="minorHAnsi" w:cstheme="minorBidi" w:hint="eastAsia"/>
          <w:sz w:val="22"/>
          <w:szCs w:val="22"/>
        </w:rPr>
        <w:t>中继服务。</w:t>
      </w:r>
      <w:r w:rsidR="000C2C42" w:rsidRPr="000C2C42">
        <w:rPr>
          <w:rFonts w:asciiTheme="minorHAnsi" w:eastAsiaTheme="minorEastAsia" w:hAnsiTheme="minorHAnsi" w:cstheme="minorBidi" w:hint="eastAsia"/>
          <w:sz w:val="22"/>
          <w:szCs w:val="22"/>
        </w:rPr>
        <w:t>基于</w:t>
      </w:r>
      <w:r w:rsidR="000C2C42" w:rsidRPr="001926BD">
        <w:rPr>
          <w:rFonts w:asciiTheme="minorHAnsi" w:eastAsiaTheme="minorEastAsia" w:hAnsiTheme="minorHAnsi" w:cstheme="minorBidi" w:hint="eastAsia"/>
          <w:sz w:val="22"/>
          <w:szCs w:val="22"/>
        </w:rPr>
        <w:t>Azure</w:t>
      </w:r>
      <w:r w:rsidR="000C2C42" w:rsidRPr="000C2C42">
        <w:rPr>
          <w:rFonts w:asciiTheme="minorHAnsi" w:eastAsiaTheme="minorEastAsia" w:hAnsiTheme="minorHAnsi" w:cstheme="minorBidi" w:hint="eastAsia"/>
          <w:sz w:val="22"/>
          <w:szCs w:val="22"/>
        </w:rPr>
        <w:t>中继服务访问本地服务</w:t>
      </w:r>
      <w:r w:rsidR="00CC4C0E" w:rsidRPr="000C2C42">
        <w:rPr>
          <w:rFonts w:asciiTheme="minorHAnsi" w:eastAsiaTheme="minorEastAsia" w:hAnsiTheme="minorHAnsi" w:cstheme="minorBidi" w:hint="eastAsia"/>
          <w:sz w:val="22"/>
          <w:szCs w:val="22"/>
        </w:rPr>
        <w:t>，</w:t>
      </w:r>
      <w:r w:rsidR="000C2C42" w:rsidRPr="000C2C42">
        <w:rPr>
          <w:rFonts w:asciiTheme="minorHAnsi" w:eastAsiaTheme="minorEastAsia" w:hAnsiTheme="minorHAnsi" w:cstheme="minorBidi" w:hint="eastAsia"/>
          <w:sz w:val="22"/>
          <w:szCs w:val="22"/>
        </w:rPr>
        <w:t>客户端不需要与本地服务建立直接连接，也不需要了解服务所在的位置，并且本地服务无需在防火墙上打开任何入站端口</w:t>
      </w:r>
      <w:r w:rsidR="00CC4C0E" w:rsidRPr="000C2C42">
        <w:rPr>
          <w:rFonts w:asciiTheme="minorHAnsi" w:eastAsiaTheme="minorEastAsia" w:hAnsiTheme="minorHAnsi" w:cstheme="minorBidi" w:hint="eastAsia"/>
          <w:sz w:val="22"/>
          <w:szCs w:val="22"/>
        </w:rPr>
        <w:t>。</w:t>
      </w:r>
    </w:p>
    <w:p w:rsidR="001926BD" w:rsidRPr="001926BD" w:rsidRDefault="001926BD" w:rsidP="00CC4C0E">
      <w:pPr>
        <w:pStyle w:val="NormalWeb"/>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Azure</w:t>
      </w:r>
      <w:r w:rsidRPr="001926BD">
        <w:rPr>
          <w:rFonts w:asciiTheme="minorHAnsi" w:eastAsiaTheme="minorEastAsia" w:hAnsiTheme="minorHAnsi" w:cstheme="minorBidi" w:hint="eastAsia"/>
          <w:sz w:val="22"/>
          <w:szCs w:val="22"/>
        </w:rPr>
        <w:t>中继服务支持传统的单向消息传送、请求</w:t>
      </w:r>
      <w:r w:rsidRPr="001926BD">
        <w:rPr>
          <w:rFonts w:asciiTheme="minorHAnsi" w:eastAsiaTheme="minorEastAsia" w:hAnsiTheme="minorHAnsi" w:cstheme="minorBidi" w:hint="eastAsia"/>
          <w:sz w:val="22"/>
          <w:szCs w:val="22"/>
        </w:rPr>
        <w:t>/</w:t>
      </w:r>
      <w:r w:rsidRPr="001926BD">
        <w:rPr>
          <w:rFonts w:asciiTheme="minorHAnsi" w:eastAsiaTheme="minorEastAsia" w:hAnsiTheme="minorHAnsi" w:cstheme="minorBidi" w:hint="eastAsia"/>
          <w:sz w:val="22"/>
          <w:szCs w:val="22"/>
        </w:rPr>
        <w:t>响应消息传送和对等消息传送。它还支持</w:t>
      </w:r>
      <w:r w:rsidRPr="001926BD">
        <w:rPr>
          <w:rFonts w:asciiTheme="minorHAnsi" w:eastAsiaTheme="minorEastAsia" w:hAnsiTheme="minorHAnsi" w:cstheme="minorBidi" w:hint="eastAsia"/>
          <w:sz w:val="22"/>
          <w:szCs w:val="22"/>
        </w:rPr>
        <w:t xml:space="preserve"> Internet </w:t>
      </w:r>
      <w:r w:rsidRPr="001926BD">
        <w:rPr>
          <w:rFonts w:asciiTheme="minorHAnsi" w:eastAsiaTheme="minorEastAsia" w:hAnsiTheme="minorHAnsi" w:cstheme="minorBidi" w:hint="eastAsia"/>
          <w:sz w:val="22"/>
          <w:szCs w:val="22"/>
        </w:rPr>
        <w:t>范围的事件分发，以实现发布</w:t>
      </w:r>
      <w:r w:rsidRPr="001926BD">
        <w:rPr>
          <w:rFonts w:asciiTheme="minorHAnsi" w:eastAsiaTheme="minorEastAsia" w:hAnsiTheme="minorHAnsi" w:cstheme="minorBidi" w:hint="eastAsia"/>
          <w:sz w:val="22"/>
          <w:szCs w:val="22"/>
        </w:rPr>
        <w:t>-</w:t>
      </w:r>
      <w:r w:rsidRPr="001926BD">
        <w:rPr>
          <w:rFonts w:asciiTheme="minorHAnsi" w:eastAsiaTheme="minorEastAsia" w:hAnsiTheme="minorHAnsi" w:cstheme="minorBidi" w:hint="eastAsia"/>
          <w:sz w:val="22"/>
          <w:szCs w:val="22"/>
        </w:rPr>
        <w:t>订阅方案和双向套接字通信，从而提高点到点通信效率。在中继消息传送模式中，本地服务会通过出站端口连接至中继服务，并为绑定至特定会合地址的通信创建一个双向套接字。然后，客户端可以通过将消息发送到抵达会合地址的中继服务来与本地服务通信。</w:t>
      </w:r>
    </w:p>
    <w:p w:rsidR="00CC4C0E" w:rsidRDefault="001926BD" w:rsidP="00CC4C0E">
      <w:pPr>
        <w:pStyle w:val="NormalWeb"/>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目前</w:t>
      </w:r>
      <w:r w:rsidR="00E13BD2">
        <w:rPr>
          <w:rFonts w:asciiTheme="minorHAnsi" w:eastAsiaTheme="minorEastAsia" w:hAnsiTheme="minorHAnsi" w:cstheme="minorBidi" w:hint="eastAsia"/>
          <w:sz w:val="22"/>
          <w:szCs w:val="22"/>
        </w:rPr>
        <w:t>Azure</w:t>
      </w:r>
      <w:r w:rsidR="00586D0D">
        <w:rPr>
          <w:rFonts w:asciiTheme="minorHAnsi" w:eastAsiaTheme="minorEastAsia" w:hAnsiTheme="minorHAnsi" w:cstheme="minorBidi" w:hint="eastAsia"/>
          <w:sz w:val="22"/>
          <w:szCs w:val="22"/>
        </w:rPr>
        <w:t>提供两种</w:t>
      </w:r>
      <w:r w:rsidR="00E13BD2">
        <w:rPr>
          <w:rFonts w:asciiTheme="minorHAnsi" w:eastAsiaTheme="minorEastAsia" w:hAnsiTheme="minorHAnsi" w:cstheme="minorBidi" w:hint="eastAsia"/>
          <w:sz w:val="22"/>
          <w:szCs w:val="22"/>
        </w:rPr>
        <w:t>中继服务，</w:t>
      </w:r>
      <w:r w:rsidR="00E13BD2">
        <w:rPr>
          <w:rFonts w:asciiTheme="minorHAnsi" w:eastAsiaTheme="minorEastAsia" w:hAnsiTheme="minorHAnsi" w:cstheme="minorBidi" w:hint="eastAsia"/>
          <w:sz w:val="22"/>
          <w:szCs w:val="22"/>
        </w:rPr>
        <w:t>WCF</w:t>
      </w:r>
      <w:r>
        <w:rPr>
          <w:rFonts w:asciiTheme="minorHAnsi" w:eastAsiaTheme="minorEastAsia" w:hAnsiTheme="minorHAnsi" w:cstheme="minorBidi" w:hint="eastAsia"/>
          <w:sz w:val="22"/>
          <w:szCs w:val="22"/>
        </w:rPr>
        <w:t>（</w:t>
      </w:r>
      <w:r w:rsidRPr="00E13BD2">
        <w:rPr>
          <w:rFonts w:asciiTheme="minorHAnsi" w:eastAsiaTheme="minorEastAsia" w:hAnsiTheme="minorHAnsi" w:cstheme="minorBidi"/>
          <w:sz w:val="22"/>
          <w:szCs w:val="22"/>
        </w:rPr>
        <w:t>Windows Communication Foundation</w:t>
      </w:r>
      <w:r>
        <w:rPr>
          <w:rFonts w:asciiTheme="minorHAnsi" w:eastAsiaTheme="minorEastAsia" w:hAnsiTheme="minorHAnsi" w:cstheme="minorBidi" w:hint="eastAsia"/>
          <w:sz w:val="22"/>
          <w:szCs w:val="22"/>
        </w:rPr>
        <w:t>）</w:t>
      </w:r>
      <w:r w:rsidR="00E13BD2">
        <w:rPr>
          <w:rFonts w:asciiTheme="minorHAnsi" w:eastAsiaTheme="minorEastAsia" w:hAnsiTheme="minorHAnsi" w:cstheme="minorBidi" w:hint="eastAsia"/>
          <w:sz w:val="22"/>
          <w:szCs w:val="22"/>
        </w:rPr>
        <w:t>中继和混合连接。其中</w:t>
      </w:r>
      <w:r>
        <w:rPr>
          <w:rFonts w:asciiTheme="minorHAnsi" w:eastAsiaTheme="minorEastAsia" w:hAnsiTheme="minorHAnsi" w:cstheme="minorBidi" w:hint="eastAsia"/>
          <w:sz w:val="22"/>
          <w:szCs w:val="22"/>
        </w:rPr>
        <w:t>WCF</w:t>
      </w:r>
      <w:r>
        <w:rPr>
          <w:rFonts w:asciiTheme="minorHAnsi" w:eastAsiaTheme="minorEastAsia" w:hAnsiTheme="minorHAnsi" w:cstheme="minorBidi" w:hint="eastAsia"/>
          <w:sz w:val="22"/>
          <w:szCs w:val="22"/>
        </w:rPr>
        <w:t>中继</w:t>
      </w:r>
      <w:r w:rsidR="00300016">
        <w:rPr>
          <w:rFonts w:asciiTheme="minorHAnsi" w:eastAsiaTheme="minorEastAsia" w:hAnsiTheme="minorHAnsi" w:cstheme="minorBidi" w:hint="eastAsia"/>
          <w:sz w:val="22"/>
          <w:szCs w:val="22"/>
        </w:rPr>
        <w:t>是传统的服务，适合于基于</w:t>
      </w:r>
      <w:r w:rsidR="00300016">
        <w:rPr>
          <w:rFonts w:asciiTheme="minorHAnsi" w:eastAsiaTheme="minorEastAsia" w:hAnsiTheme="minorHAnsi" w:cstheme="minorBidi" w:hint="eastAsia"/>
          <w:sz w:val="22"/>
          <w:szCs w:val="22"/>
        </w:rPr>
        <w:t>WCF</w:t>
      </w:r>
      <w:r w:rsidR="00300016">
        <w:rPr>
          <w:rFonts w:asciiTheme="minorHAnsi" w:eastAsiaTheme="minorEastAsia" w:hAnsiTheme="minorHAnsi" w:cstheme="minorBidi" w:hint="eastAsia"/>
          <w:sz w:val="22"/>
          <w:szCs w:val="22"/>
        </w:rPr>
        <w:t>的本地服务。（关于</w:t>
      </w:r>
      <w:r w:rsidR="00300016">
        <w:rPr>
          <w:rFonts w:asciiTheme="minorHAnsi" w:eastAsiaTheme="minorEastAsia" w:hAnsiTheme="minorHAnsi" w:cstheme="minorBidi" w:hint="eastAsia"/>
          <w:sz w:val="22"/>
          <w:szCs w:val="22"/>
        </w:rPr>
        <w:t>WCF</w:t>
      </w:r>
      <w:r w:rsidR="00CC4C0E" w:rsidRPr="00E13BD2">
        <w:rPr>
          <w:rFonts w:asciiTheme="minorHAnsi" w:eastAsiaTheme="minorEastAsia" w:hAnsiTheme="minorHAnsi" w:cstheme="minorBidi" w:hint="eastAsia"/>
          <w:sz w:val="22"/>
          <w:szCs w:val="22"/>
        </w:rPr>
        <w:t>请参阅</w:t>
      </w:r>
      <w:r w:rsidR="00CC4C0E" w:rsidRPr="00E13BD2">
        <w:rPr>
          <w:rFonts w:asciiTheme="minorHAnsi" w:eastAsiaTheme="minorEastAsia" w:hAnsiTheme="minorHAnsi" w:cstheme="minorBidi"/>
          <w:sz w:val="22"/>
          <w:szCs w:val="22"/>
        </w:rPr>
        <w:t xml:space="preserve"> </w:t>
      </w:r>
      <w:hyperlink r:id="rId5" w:history="1">
        <w:r w:rsidR="00CC4C0E" w:rsidRPr="00300016">
          <w:rPr>
            <w:rStyle w:val="Hyperlink"/>
            <w:rFonts w:asciiTheme="minorHAnsi" w:eastAsiaTheme="minorEastAsia" w:hAnsiTheme="minorHAnsi" w:cstheme="minorBidi"/>
            <w:sz w:val="22"/>
            <w:szCs w:val="22"/>
          </w:rPr>
          <w:t xml:space="preserve">WCF </w:t>
        </w:r>
        <w:r w:rsidR="00E13BD2" w:rsidRPr="00300016">
          <w:rPr>
            <w:rStyle w:val="Hyperlink"/>
            <w:rFonts w:asciiTheme="minorHAnsi" w:eastAsiaTheme="minorEastAsia" w:hAnsiTheme="minorHAnsi" w:cstheme="minorBidi"/>
            <w:sz w:val="22"/>
            <w:szCs w:val="22"/>
          </w:rPr>
          <w:t>官方</w:t>
        </w:r>
        <w:r w:rsidR="00CC4C0E" w:rsidRPr="00300016">
          <w:rPr>
            <w:rStyle w:val="Hyperlink"/>
            <w:rFonts w:asciiTheme="minorHAnsi" w:eastAsiaTheme="minorEastAsia" w:hAnsiTheme="minorHAnsi" w:cstheme="minorBidi" w:hint="eastAsia"/>
            <w:sz w:val="22"/>
            <w:szCs w:val="22"/>
          </w:rPr>
          <w:t>文档</w:t>
        </w:r>
      </w:hyperlink>
      <w:r w:rsidR="00300016">
        <w:rPr>
          <w:rFonts w:asciiTheme="minorHAnsi" w:eastAsiaTheme="minorEastAsia" w:hAnsiTheme="minorHAnsi" w:cstheme="minorBidi" w:hint="eastAsia"/>
          <w:szCs w:val="22"/>
        </w:rPr>
        <w:t>）</w:t>
      </w:r>
      <w:r w:rsidR="00E13BD2" w:rsidRPr="00E13BD2">
        <w:rPr>
          <w:rFonts w:asciiTheme="minorHAnsi" w:eastAsiaTheme="minorEastAsia" w:hAnsiTheme="minorHAnsi" w:cstheme="minorBidi" w:hint="eastAsia"/>
          <w:sz w:val="22"/>
          <w:szCs w:val="22"/>
        </w:rPr>
        <w:t>。</w:t>
      </w:r>
      <w:r w:rsidR="00300016">
        <w:rPr>
          <w:rFonts w:asciiTheme="minorHAnsi" w:eastAsiaTheme="minorEastAsia" w:hAnsiTheme="minorHAnsi" w:cstheme="minorBidi" w:hint="eastAsia"/>
          <w:sz w:val="22"/>
          <w:szCs w:val="22"/>
        </w:rPr>
        <w:t>而混合连接使用开放标准</w:t>
      </w:r>
      <w:r w:rsidR="00300016">
        <w:rPr>
          <w:rFonts w:asciiTheme="minorHAnsi" w:eastAsiaTheme="minorEastAsia" w:hAnsiTheme="minorHAnsi" w:cstheme="minorBidi" w:hint="eastAsia"/>
          <w:sz w:val="22"/>
          <w:szCs w:val="22"/>
        </w:rPr>
        <w:t>Web</w:t>
      </w:r>
      <w:r w:rsidR="00300016">
        <w:rPr>
          <w:rFonts w:asciiTheme="minorHAnsi" w:eastAsiaTheme="minorEastAsia" w:hAnsiTheme="minorHAnsi" w:cstheme="minorBidi" w:hint="eastAsia"/>
          <w:sz w:val="22"/>
          <w:szCs w:val="22"/>
        </w:rPr>
        <w:t>套接字，可实现多平台方案，适用性更广。</w:t>
      </w:r>
    </w:p>
    <w:p w:rsidR="00300016" w:rsidRDefault="00300016" w:rsidP="00CC4C0E">
      <w:pPr>
        <w:pStyle w:val="NormalWeb"/>
        <w:rPr>
          <w:rFonts w:asciiTheme="minorHAnsi" w:eastAsiaTheme="minorEastAsia" w:hAnsiTheme="minorHAnsi" w:cstheme="minorBidi"/>
          <w:sz w:val="22"/>
          <w:szCs w:val="22"/>
        </w:rPr>
      </w:pPr>
      <w:r>
        <w:rPr>
          <w:rFonts w:asciiTheme="minorHAnsi" w:eastAsiaTheme="minorEastAsia" w:hAnsiTheme="minorHAnsi" w:cstheme="minorBidi" w:hint="eastAsia"/>
          <w:sz w:val="22"/>
          <w:szCs w:val="22"/>
        </w:rPr>
        <w:t>本文介绍如何使用</w:t>
      </w:r>
      <w:r>
        <w:rPr>
          <w:rFonts w:asciiTheme="minorHAnsi" w:eastAsiaTheme="minorEastAsia" w:hAnsiTheme="minorHAnsi" w:cstheme="minorBidi" w:hint="eastAsia"/>
          <w:sz w:val="22"/>
          <w:szCs w:val="22"/>
        </w:rPr>
        <w:t>WCF</w:t>
      </w:r>
      <w:r>
        <w:rPr>
          <w:rFonts w:asciiTheme="minorHAnsi" w:eastAsiaTheme="minorEastAsia" w:hAnsiTheme="minorHAnsi" w:cstheme="minorBidi" w:hint="eastAsia"/>
          <w:sz w:val="22"/>
          <w:szCs w:val="22"/>
        </w:rPr>
        <w:t>中继来构建混合应用。</w:t>
      </w:r>
    </w:p>
    <w:p w:rsidR="00A546DD" w:rsidRDefault="00A546DD" w:rsidP="00A546DD">
      <w:pPr>
        <w:pStyle w:val="Heading1"/>
      </w:pPr>
      <w:r>
        <w:rPr>
          <w:rFonts w:hint="eastAsia"/>
        </w:rPr>
        <w:t>WCF</w:t>
      </w:r>
      <w:r>
        <w:rPr>
          <w:rFonts w:hint="eastAsia"/>
        </w:rPr>
        <w:t>中继</w:t>
      </w:r>
    </w:p>
    <w:p w:rsidR="00A546DD" w:rsidRDefault="007E663F" w:rsidP="00CC4C0E">
      <w:pPr>
        <w:pStyle w:val="NormalWeb"/>
        <w:rPr>
          <w:rFonts w:asciiTheme="minorHAnsi" w:eastAsiaTheme="minorEastAsia" w:hAnsiTheme="minorHAnsi" w:cstheme="minorBidi"/>
          <w:sz w:val="22"/>
          <w:szCs w:val="22"/>
        </w:rPr>
      </w:pPr>
      <w:r>
        <w:rPr>
          <w:rFonts w:asciiTheme="minorHAnsi" w:eastAsiaTheme="minorEastAsia" w:hAnsiTheme="minorHAnsi" w:cstheme="minorBidi"/>
          <w:sz w:val="22"/>
          <w:szCs w:val="22"/>
        </w:rPr>
        <w:t>WCF</w:t>
      </w:r>
      <w:r>
        <w:rPr>
          <w:rFonts w:asciiTheme="minorHAnsi" w:eastAsiaTheme="minorEastAsia" w:hAnsiTheme="minorHAnsi" w:cstheme="minorBidi" w:hint="eastAsia"/>
          <w:sz w:val="22"/>
          <w:szCs w:val="22"/>
        </w:rPr>
        <w:t>中继</w:t>
      </w:r>
      <w:r w:rsidR="00F446C2">
        <w:rPr>
          <w:rFonts w:asciiTheme="minorHAnsi" w:eastAsiaTheme="minorEastAsia" w:hAnsiTheme="minorHAnsi" w:cstheme="minorBidi" w:hint="eastAsia"/>
          <w:sz w:val="22"/>
          <w:szCs w:val="22"/>
        </w:rPr>
        <w:t>允许你</w:t>
      </w:r>
      <w:r w:rsidRPr="00F446C2">
        <w:rPr>
          <w:rFonts w:asciiTheme="minorHAnsi" w:eastAsiaTheme="minorEastAsia" w:hAnsiTheme="minorHAnsi" w:cstheme="minorBidi" w:hint="eastAsia"/>
          <w:sz w:val="22"/>
          <w:szCs w:val="22"/>
        </w:rPr>
        <w:t>向公有云公开位于企业网络内的</w:t>
      </w:r>
      <w:r w:rsidR="00F446C2">
        <w:rPr>
          <w:rFonts w:asciiTheme="minorHAnsi" w:eastAsiaTheme="minorEastAsia" w:hAnsiTheme="minorHAnsi" w:cstheme="minorBidi"/>
          <w:sz w:val="22"/>
          <w:szCs w:val="22"/>
        </w:rPr>
        <w:t>WCF</w:t>
      </w:r>
      <w:r w:rsidRPr="00F446C2">
        <w:rPr>
          <w:rFonts w:asciiTheme="minorHAnsi" w:eastAsiaTheme="minorEastAsia" w:hAnsiTheme="minorHAnsi" w:cstheme="minorBidi" w:hint="eastAsia"/>
          <w:sz w:val="22"/>
          <w:szCs w:val="22"/>
        </w:rPr>
        <w:t>服务，而无需打开防火墙连接，也无需对企业网络基础结构进行彻底的更改</w:t>
      </w:r>
      <w:r w:rsidR="00F446C2">
        <w:rPr>
          <w:rFonts w:asciiTheme="minorHAnsi" w:eastAsiaTheme="minorEastAsia" w:hAnsiTheme="minorHAnsi" w:cstheme="minorBidi" w:hint="eastAsia"/>
          <w:sz w:val="22"/>
          <w:szCs w:val="22"/>
        </w:rPr>
        <w:t>。而且它还允许你安全的控制谁可以访问这些服务。</w:t>
      </w:r>
      <w:r w:rsidR="009A1789">
        <w:rPr>
          <w:rFonts w:asciiTheme="minorHAnsi" w:eastAsiaTheme="minorEastAsia" w:hAnsiTheme="minorHAnsi" w:cstheme="minorBidi" w:hint="eastAsia"/>
          <w:sz w:val="22"/>
          <w:szCs w:val="22"/>
        </w:rPr>
        <w:t>另外对你原来的</w:t>
      </w:r>
      <w:r w:rsidR="009A1789">
        <w:rPr>
          <w:rFonts w:asciiTheme="minorHAnsi" w:eastAsiaTheme="minorEastAsia" w:hAnsiTheme="minorHAnsi" w:cstheme="minorBidi" w:hint="eastAsia"/>
          <w:sz w:val="22"/>
          <w:szCs w:val="22"/>
        </w:rPr>
        <w:t>WCF</w:t>
      </w:r>
      <w:r w:rsidR="009A1789">
        <w:rPr>
          <w:rFonts w:asciiTheme="minorHAnsi" w:eastAsiaTheme="minorEastAsia" w:hAnsiTheme="minorHAnsi" w:cstheme="minorBidi" w:hint="eastAsia"/>
          <w:sz w:val="22"/>
          <w:szCs w:val="22"/>
        </w:rPr>
        <w:t>项目所需要做的改动也是很小的。</w:t>
      </w:r>
    </w:p>
    <w:p w:rsidR="007E663F" w:rsidRDefault="007E663F" w:rsidP="00CC4C0E">
      <w:pPr>
        <w:pStyle w:val="NormalWeb"/>
        <w:rPr>
          <w:rFonts w:asciiTheme="minorHAnsi" w:eastAsiaTheme="minorEastAsia" w:hAnsiTheme="minorHAnsi" w:cstheme="minorBidi"/>
          <w:sz w:val="22"/>
          <w:szCs w:val="22"/>
        </w:rPr>
      </w:pPr>
      <w:r w:rsidRPr="007E663F">
        <w:rPr>
          <w:rFonts w:asciiTheme="minorHAnsi" w:eastAsiaTheme="minorEastAsia" w:hAnsiTheme="minorHAnsi" w:cstheme="minorBidi"/>
          <w:noProof/>
          <w:sz w:val="22"/>
          <w:szCs w:val="22"/>
        </w:rPr>
        <w:lastRenderedPageBreak/>
        <w:drawing>
          <wp:inline distT="0" distB="0" distL="0" distR="0" wp14:anchorId="5C83EC79" wp14:editId="2BACDCB7">
            <wp:extent cx="5943600" cy="3166110"/>
            <wp:effectExtent l="0" t="0" r="0" b="0"/>
            <wp:docPr id="18" name="Picture 17">
              <a:extLst xmlns:a="http://schemas.openxmlformats.org/drawingml/2006/main">
                <a:ext uri="{FF2B5EF4-FFF2-40B4-BE49-F238E27FC236}">
                  <a16:creationId xmlns:a16="http://schemas.microsoft.com/office/drawing/2014/main" id="{35E6BBEE-065B-4830-9B8A-4C25D38699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35E6BBEE-065B-4830-9B8A-4C25D3869928}"/>
                        </a:ext>
                      </a:extLst>
                    </pic:cNvPr>
                    <pic:cNvPicPr>
                      <a:picLocks noChangeAspect="1"/>
                    </pic:cNvPicPr>
                  </pic:nvPicPr>
                  <pic:blipFill>
                    <a:blip r:embed="rId6"/>
                    <a:stretch>
                      <a:fillRect/>
                    </a:stretch>
                  </pic:blipFill>
                  <pic:spPr>
                    <a:xfrm>
                      <a:off x="0" y="0"/>
                      <a:ext cx="5943600" cy="3166110"/>
                    </a:xfrm>
                    <a:prstGeom prst="rect">
                      <a:avLst/>
                    </a:prstGeom>
                  </pic:spPr>
                </pic:pic>
              </a:graphicData>
            </a:graphic>
          </wp:inline>
        </w:drawing>
      </w:r>
    </w:p>
    <w:p w:rsidR="00750E70" w:rsidRDefault="00300016" w:rsidP="00300016">
      <w:pPr>
        <w:pStyle w:val="Heading1"/>
      </w:pPr>
      <w:r>
        <w:rPr>
          <w:rFonts w:hint="eastAsia"/>
        </w:rPr>
        <w:t>基于</w:t>
      </w:r>
      <w:r>
        <w:t>TCP</w:t>
      </w:r>
      <w:r>
        <w:rPr>
          <w:rFonts w:hint="eastAsia"/>
        </w:rPr>
        <w:t>的</w:t>
      </w:r>
      <w:r>
        <w:t>SOAP</w:t>
      </w:r>
      <w:r>
        <w:rPr>
          <w:rFonts w:hint="eastAsia"/>
        </w:rPr>
        <w:t>访问</w:t>
      </w:r>
    </w:p>
    <w:p w:rsidR="00300016" w:rsidRDefault="00300016" w:rsidP="00300016">
      <w:r>
        <w:rPr>
          <w:rFonts w:hint="eastAsia"/>
        </w:rPr>
        <w:t>适用于支持</w:t>
      </w:r>
      <w:r>
        <w:rPr>
          <w:rFonts w:hint="eastAsia"/>
        </w:rPr>
        <w:t>SOAP</w:t>
      </w:r>
      <w:r>
        <w:rPr>
          <w:rFonts w:hint="eastAsia"/>
        </w:rPr>
        <w:t>协议的客户端</w:t>
      </w:r>
      <w:r w:rsidR="00EE3367">
        <w:rPr>
          <w:rFonts w:hint="eastAsia"/>
        </w:rPr>
        <w:t>。</w:t>
      </w:r>
    </w:p>
    <w:p w:rsidR="00EE3367" w:rsidRDefault="00EE3367" w:rsidP="009D51CF">
      <w:pPr>
        <w:pStyle w:val="Heading3"/>
      </w:pPr>
      <w:r>
        <w:rPr>
          <w:rFonts w:hint="eastAsia"/>
        </w:rPr>
        <w:t>创建</w:t>
      </w:r>
      <w:r>
        <w:rPr>
          <w:rFonts w:hint="eastAsia"/>
        </w:rPr>
        <w:t>W</w:t>
      </w:r>
      <w:r>
        <w:t>CF</w:t>
      </w:r>
      <w:r>
        <w:rPr>
          <w:rFonts w:hint="eastAsia"/>
        </w:rPr>
        <w:t>中继服务</w:t>
      </w:r>
    </w:p>
    <w:p w:rsidR="009D51CF" w:rsidRDefault="00180970" w:rsidP="00180970">
      <w:r>
        <w:rPr>
          <w:rFonts w:hint="eastAsia"/>
        </w:rPr>
        <w:t>可以</w:t>
      </w:r>
      <w:r w:rsidR="009D51CF">
        <w:rPr>
          <w:rFonts w:hint="eastAsia"/>
        </w:rPr>
        <w:t>登陆</w:t>
      </w:r>
      <w:hyperlink r:id="rId7" w:history="1">
        <w:r w:rsidRPr="00180970">
          <w:rPr>
            <w:rStyle w:val="Hyperlink"/>
            <w:rFonts w:hint="eastAsia"/>
          </w:rPr>
          <w:t>Azure</w:t>
        </w:r>
        <w:r w:rsidRPr="00180970">
          <w:rPr>
            <w:rStyle w:val="Hyperlink"/>
            <w:rFonts w:hint="eastAsia"/>
          </w:rPr>
          <w:t>中国门户网站</w:t>
        </w:r>
      </w:hyperlink>
      <w:r>
        <w:rPr>
          <w:rFonts w:hint="eastAsia"/>
        </w:rPr>
        <w:t>，按照</w:t>
      </w:r>
      <w:r w:rsidR="000072BF">
        <w:rPr>
          <w:rFonts w:hint="eastAsia"/>
        </w:rPr>
        <w:t>界面提示</w:t>
      </w:r>
      <w:proofErr w:type="gramStart"/>
      <w:r>
        <w:rPr>
          <w:rFonts w:hint="eastAsia"/>
        </w:rPr>
        <w:t>一</w:t>
      </w:r>
      <w:proofErr w:type="gramEnd"/>
      <w:r>
        <w:rPr>
          <w:rFonts w:hint="eastAsia"/>
        </w:rPr>
        <w:t>步步创建。也可以通过</w:t>
      </w:r>
      <w:r>
        <w:rPr>
          <w:rFonts w:hint="eastAsia"/>
        </w:rPr>
        <w:t>PowerShell</w:t>
      </w:r>
      <w:r>
        <w:rPr>
          <w:rFonts w:hint="eastAsia"/>
        </w:rPr>
        <w:t>命令，</w:t>
      </w:r>
      <w:r w:rsidR="006320C4">
        <w:rPr>
          <w:rFonts w:hint="eastAsia"/>
        </w:rPr>
        <w:t>如下，其中</w:t>
      </w:r>
      <w:r w:rsidR="004E29E7">
        <w:rPr>
          <w:rFonts w:hint="eastAsia"/>
        </w:rPr>
        <w:t>创建</w:t>
      </w:r>
      <w:proofErr w:type="spellStart"/>
      <w:r w:rsidR="004E29E7">
        <w:rPr>
          <w:rFonts w:hint="eastAsia"/>
        </w:rPr>
        <w:t>wcf</w:t>
      </w:r>
      <w:proofErr w:type="spellEnd"/>
      <w:r w:rsidR="004E29E7">
        <w:rPr>
          <w:rFonts w:hint="eastAsia"/>
        </w:rPr>
        <w:t>中继时，</w:t>
      </w:r>
      <w:proofErr w:type="spellStart"/>
      <w:r w:rsidR="00A546DD">
        <w:t>WcfRelayType</w:t>
      </w:r>
      <w:proofErr w:type="spellEnd"/>
      <w:r w:rsidR="006320C4">
        <w:rPr>
          <w:rFonts w:hint="eastAsia"/>
        </w:rPr>
        <w:t>设置为</w:t>
      </w:r>
      <w:proofErr w:type="spellStart"/>
      <w:r w:rsidR="004E29E7">
        <w:rPr>
          <w:rFonts w:hint="eastAsia"/>
        </w:rPr>
        <w:t>Net</w:t>
      </w:r>
      <w:r w:rsidR="004E29E7">
        <w:t>T</w:t>
      </w:r>
      <w:r w:rsidR="004E29E7">
        <w:rPr>
          <w:rFonts w:hint="eastAsia"/>
        </w:rPr>
        <w:t>cp</w:t>
      </w:r>
      <w:proofErr w:type="spellEnd"/>
      <w:r w:rsidR="004E29E7">
        <w:rPr>
          <w:rFonts w:hint="eastAsia"/>
        </w:rPr>
        <w:t>。</w:t>
      </w:r>
      <w:proofErr w:type="spellStart"/>
      <w:r w:rsidR="004E29E7" w:rsidRPr="004E29E7">
        <w:t>RequiresTransportSecurity</w:t>
      </w:r>
      <w:proofErr w:type="spellEnd"/>
      <w:r w:rsidR="004E29E7" w:rsidRPr="00A546DD">
        <w:rPr>
          <w:rFonts w:hint="eastAsia"/>
        </w:rPr>
        <w:t>和</w:t>
      </w:r>
      <w:proofErr w:type="spellStart"/>
      <w:r w:rsidR="004E29E7" w:rsidRPr="004E29E7">
        <w:t>RequiresClientAuthorization</w:t>
      </w:r>
      <w:proofErr w:type="spellEnd"/>
      <w:r w:rsidR="004E29E7" w:rsidRPr="00A546DD">
        <w:rPr>
          <w:rFonts w:hint="eastAsia"/>
        </w:rPr>
        <w:t>默认都是</w:t>
      </w:r>
      <w:r w:rsidR="004E29E7" w:rsidRPr="00A546DD">
        <w:rPr>
          <w:rFonts w:hint="eastAsia"/>
        </w:rPr>
        <w:t>true</w:t>
      </w:r>
      <w:r w:rsidR="004E29E7" w:rsidRPr="00A546DD">
        <w:rPr>
          <w:rFonts w:hint="eastAsia"/>
        </w:rPr>
        <w:t>，这里显示指定</w:t>
      </w:r>
      <w:r w:rsidR="00A546DD" w:rsidRPr="00A546DD">
        <w:rPr>
          <w:rFonts w:hint="eastAsia"/>
        </w:rPr>
        <w:t>只是处于演示作用。</w:t>
      </w:r>
    </w:p>
    <w:tbl>
      <w:tblPr>
        <w:tblStyle w:val="TableGrid"/>
        <w:tblW w:w="0" w:type="auto"/>
        <w:tblLook w:val="04A0" w:firstRow="1" w:lastRow="0" w:firstColumn="1" w:lastColumn="0" w:noHBand="0" w:noVBand="1"/>
      </w:tblPr>
      <w:tblGrid>
        <w:gridCol w:w="9350"/>
      </w:tblGrid>
      <w:tr w:rsidR="004E29E7" w:rsidTr="004E29E7">
        <w:tc>
          <w:tcPr>
            <w:tcW w:w="9350" w:type="dxa"/>
          </w:tcPr>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i/>
                <w:iCs/>
                <w:color w:val="006400"/>
                <w:sz w:val="19"/>
                <w:szCs w:val="19"/>
              </w:rPr>
              <w:t># login to Azure China with your account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333333"/>
                <w:sz w:val="19"/>
                <w:szCs w:val="19"/>
              </w:rPr>
              <w:t>Login</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AzureRmAccount</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Environment </w:t>
            </w:r>
            <w:proofErr w:type="spellStart"/>
            <w:r w:rsidRPr="00BA4C7D">
              <w:rPr>
                <w:rFonts w:ascii="Consolas" w:eastAsia="Times New Roman" w:hAnsi="Consolas" w:cs="Times New Roman"/>
                <w:color w:val="333333"/>
                <w:sz w:val="19"/>
                <w:szCs w:val="19"/>
              </w:rPr>
              <w:t>AzureChinaCloud</w:t>
            </w:r>
            <w:proofErr w:type="spellEnd"/>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rgName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8B0000"/>
                <w:sz w:val="19"/>
                <w:szCs w:val="19"/>
              </w:rPr>
              <w:t>"</w:t>
            </w:r>
            <w:proofErr w:type="spellStart"/>
            <w:r w:rsidRPr="00BA4C7D">
              <w:rPr>
                <w:rFonts w:ascii="Consolas" w:eastAsia="Times New Roman" w:hAnsi="Consolas" w:cs="Times New Roman"/>
                <w:color w:val="8B0000"/>
                <w:sz w:val="19"/>
                <w:szCs w:val="19"/>
              </w:rPr>
              <w:t>relaydemorg</w:t>
            </w:r>
            <w:proofErr w:type="spellEnd"/>
            <w:r w:rsidRPr="00BA4C7D">
              <w:rPr>
                <w:rFonts w:ascii="Consolas" w:eastAsia="Times New Roman" w:hAnsi="Consolas" w:cs="Times New Roman"/>
                <w:color w:val="8B0000"/>
                <w:sz w:val="19"/>
                <w:szCs w:val="19"/>
              </w:rPr>
              <w: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namespaceName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8B0000"/>
                <w:sz w:val="19"/>
                <w:szCs w:val="19"/>
              </w:rPr>
              <w:t>"</w:t>
            </w:r>
            <w:proofErr w:type="spellStart"/>
            <w:r w:rsidRPr="00BA4C7D">
              <w:rPr>
                <w:rFonts w:ascii="Consolas" w:eastAsia="Times New Roman" w:hAnsi="Consolas" w:cs="Times New Roman"/>
                <w:color w:val="8B0000"/>
                <w:sz w:val="19"/>
                <w:szCs w:val="19"/>
              </w:rPr>
              <w:t>relaydemons</w:t>
            </w:r>
            <w:proofErr w:type="spellEnd"/>
            <w:r w:rsidRPr="00BA4C7D">
              <w:rPr>
                <w:rFonts w:ascii="Consolas" w:eastAsia="Times New Roman" w:hAnsi="Consolas" w:cs="Times New Roman"/>
                <w:color w:val="8B0000"/>
                <w:sz w:val="19"/>
                <w:szCs w:val="19"/>
              </w:rPr>
              <w: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8B"/>
                <w:sz w:val="19"/>
                <w:szCs w:val="19"/>
              </w:rPr>
              <w:t>$</w:t>
            </w:r>
            <w:r w:rsidRPr="00BA4C7D">
              <w:rPr>
                <w:rFonts w:ascii="Consolas" w:eastAsia="Times New Roman" w:hAnsi="Consolas" w:cs="Times New Roman"/>
                <w:color w:val="FF4500"/>
                <w:sz w:val="19"/>
                <w:szCs w:val="19"/>
              </w:rPr>
              <w:t>location</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8B0000"/>
                <w:sz w:val="19"/>
                <w:szCs w:val="19"/>
              </w:rPr>
              <w:t>"China East"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relayType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8B0000"/>
                <w:sz w:val="19"/>
                <w:szCs w:val="19"/>
              </w:rPr>
              <w:t>"</w:t>
            </w:r>
            <w:proofErr w:type="spellStart"/>
            <w:r w:rsidRPr="00BA4C7D">
              <w:rPr>
                <w:rFonts w:ascii="Consolas" w:eastAsia="Times New Roman" w:hAnsi="Consolas" w:cs="Times New Roman"/>
                <w:color w:val="8B0000"/>
                <w:sz w:val="19"/>
                <w:szCs w:val="19"/>
              </w:rPr>
              <w:t>NetTcp</w:t>
            </w:r>
            <w:proofErr w:type="spellEnd"/>
            <w:r w:rsidRPr="00BA4C7D">
              <w:rPr>
                <w:rFonts w:ascii="Consolas" w:eastAsia="Times New Roman" w:hAnsi="Consolas" w:cs="Times New Roman"/>
                <w:color w:val="8B0000"/>
                <w:sz w:val="19"/>
                <w:szCs w:val="19"/>
              </w:rPr>
              <w: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relayName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8B0000"/>
                <w:sz w:val="19"/>
                <w:szCs w:val="19"/>
              </w:rPr>
              <w:t>"</w:t>
            </w:r>
            <w:proofErr w:type="spellStart"/>
            <w:r w:rsidRPr="00BA4C7D">
              <w:rPr>
                <w:rFonts w:ascii="Consolas" w:eastAsia="Times New Roman" w:hAnsi="Consolas" w:cs="Times New Roman"/>
                <w:color w:val="8B0000"/>
                <w:sz w:val="19"/>
                <w:szCs w:val="19"/>
              </w:rPr>
              <w:t>tcpdata</w:t>
            </w:r>
            <w:proofErr w:type="spellEnd"/>
            <w:r w:rsidRPr="00BA4C7D">
              <w:rPr>
                <w:rFonts w:ascii="Consolas" w:eastAsia="Times New Roman" w:hAnsi="Consolas" w:cs="Times New Roman"/>
                <w:color w:val="8B0000"/>
                <w:sz w:val="19"/>
                <w:szCs w:val="19"/>
              </w:rPr>
              <w:t>"</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FF"/>
                <w:sz w:val="19"/>
                <w:szCs w:val="19"/>
              </w:rPr>
              <w:t>New-</w:t>
            </w:r>
            <w:proofErr w:type="spellStart"/>
            <w:r w:rsidRPr="00BA4C7D">
              <w:rPr>
                <w:rFonts w:ascii="Consolas" w:eastAsia="Times New Roman" w:hAnsi="Consolas" w:cs="Times New Roman"/>
                <w:color w:val="0000FF"/>
                <w:sz w:val="19"/>
                <w:szCs w:val="19"/>
              </w:rPr>
              <w:t>AzureRmResourceGroup</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Name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rgName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Location </w:t>
            </w:r>
            <w:r w:rsidRPr="00BA4C7D">
              <w:rPr>
                <w:rFonts w:ascii="Consolas" w:eastAsia="Times New Roman" w:hAnsi="Consolas" w:cs="Times New Roman"/>
                <w:color w:val="00008B"/>
                <w:sz w:val="19"/>
                <w:szCs w:val="19"/>
              </w:rPr>
              <w:t>$</w:t>
            </w:r>
            <w:r w:rsidRPr="00BA4C7D">
              <w:rPr>
                <w:rFonts w:ascii="Consolas" w:eastAsia="Times New Roman" w:hAnsi="Consolas" w:cs="Times New Roman"/>
                <w:color w:val="FF4500"/>
                <w:sz w:val="19"/>
                <w:szCs w:val="19"/>
              </w:rPr>
              <w:t>location</w:t>
            </w:r>
          </w:p>
          <w:p w:rsidR="004E29E7" w:rsidRPr="00BA4C7D" w:rsidRDefault="004E29E7" w:rsidP="004E29E7">
            <w:pPr>
              <w:shd w:val="clear" w:color="auto" w:fill="FFFFFE"/>
              <w:spacing w:line="285" w:lineRule="atLeast"/>
              <w:rPr>
                <w:rFonts w:ascii="Consolas" w:eastAsia="Times New Roman" w:hAnsi="Consolas" w:cs="Times New Roman"/>
                <w:color w:val="333333"/>
                <w:sz w:val="19"/>
                <w:szCs w:val="19"/>
              </w:rPr>
            </w:pPr>
            <w:r w:rsidRPr="00BA4C7D">
              <w:rPr>
                <w:rFonts w:ascii="Consolas" w:eastAsia="Times New Roman" w:hAnsi="Consolas" w:cs="Times New Roman"/>
                <w:color w:val="0000FF"/>
                <w:sz w:val="19"/>
                <w:szCs w:val="19"/>
              </w:rPr>
              <w:t>New-</w:t>
            </w:r>
            <w:proofErr w:type="spellStart"/>
            <w:r w:rsidRPr="00BA4C7D">
              <w:rPr>
                <w:rFonts w:ascii="Consolas" w:eastAsia="Times New Roman" w:hAnsi="Consolas" w:cs="Times New Roman"/>
                <w:color w:val="0000FF"/>
                <w:sz w:val="19"/>
                <w:szCs w:val="19"/>
              </w:rPr>
              <w:t>AzureRmRelayNamespace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ResourceGroupName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rgName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Name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namespaceName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Location </w:t>
            </w:r>
            <w:r w:rsidRPr="00BA4C7D">
              <w:rPr>
                <w:rFonts w:ascii="Consolas" w:eastAsia="Times New Roman" w:hAnsi="Consolas" w:cs="Times New Roman"/>
                <w:color w:val="00008B"/>
                <w:sz w:val="19"/>
                <w:szCs w:val="19"/>
              </w:rPr>
              <w:t>$</w:t>
            </w:r>
            <w:r w:rsidRPr="00BA4C7D">
              <w:rPr>
                <w:rFonts w:ascii="Consolas" w:eastAsia="Times New Roman" w:hAnsi="Consolas" w:cs="Times New Roman"/>
                <w:color w:val="FF4500"/>
                <w:sz w:val="19"/>
                <w:szCs w:val="19"/>
              </w:rPr>
              <w:t>location</w:t>
            </w:r>
          </w:p>
          <w:p w:rsidR="004E29E7" w:rsidRPr="004E29E7" w:rsidRDefault="004E29E7" w:rsidP="004E29E7">
            <w:pPr>
              <w:shd w:val="clear" w:color="auto" w:fill="FFFFFE"/>
              <w:spacing w:line="285" w:lineRule="atLeast"/>
              <w:rPr>
                <w:rFonts w:ascii="Consolas" w:eastAsia="Times New Roman" w:hAnsi="Consolas" w:cs="Times New Roman"/>
                <w:color w:val="333333"/>
                <w:sz w:val="21"/>
                <w:szCs w:val="21"/>
              </w:rPr>
            </w:pPr>
            <w:r w:rsidRPr="00BA4C7D">
              <w:rPr>
                <w:rFonts w:ascii="Consolas" w:eastAsia="Times New Roman" w:hAnsi="Consolas" w:cs="Times New Roman"/>
                <w:color w:val="0000FF"/>
                <w:sz w:val="19"/>
                <w:szCs w:val="19"/>
              </w:rPr>
              <w:t>New-</w:t>
            </w:r>
            <w:proofErr w:type="spellStart"/>
            <w:r w:rsidRPr="00BA4C7D">
              <w:rPr>
                <w:rFonts w:ascii="Consolas" w:eastAsia="Times New Roman" w:hAnsi="Consolas" w:cs="Times New Roman"/>
                <w:color w:val="0000FF"/>
                <w:sz w:val="19"/>
                <w:szCs w:val="19"/>
              </w:rPr>
              <w:t>AzureRmWcfRelay</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ResourceGroupName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rgName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Namespace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namespaceName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r w:rsidRPr="00BA4C7D">
              <w:rPr>
                <w:rFonts w:ascii="Consolas" w:eastAsia="Times New Roman" w:hAnsi="Consolas" w:cs="Times New Roman"/>
                <w:color w:val="333333"/>
                <w:sz w:val="19"/>
                <w:szCs w:val="19"/>
              </w:rPr>
              <w:t xml:space="preserve">Name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relayName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WcfRelayType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00008B"/>
                <w:sz w:val="19"/>
                <w:szCs w:val="19"/>
              </w:rPr>
              <w:t>$</w:t>
            </w:r>
            <w:proofErr w:type="spellStart"/>
            <w:r w:rsidRPr="00BA4C7D">
              <w:rPr>
                <w:rFonts w:ascii="Consolas" w:eastAsia="Times New Roman" w:hAnsi="Consolas" w:cs="Times New Roman"/>
                <w:color w:val="FF4500"/>
                <w:sz w:val="19"/>
                <w:szCs w:val="19"/>
              </w:rPr>
              <w:t>relayType</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RequiresTransportSecurity</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00008B"/>
                <w:sz w:val="19"/>
                <w:szCs w:val="19"/>
              </w:rPr>
              <w:t>$</w:t>
            </w:r>
            <w:r w:rsidRPr="00BA4C7D">
              <w:rPr>
                <w:rFonts w:ascii="Consolas" w:eastAsia="Times New Roman" w:hAnsi="Consolas" w:cs="Times New Roman"/>
                <w:color w:val="008080"/>
                <w:sz w:val="19"/>
                <w:szCs w:val="19"/>
              </w:rPr>
              <w:t>true</w:t>
            </w:r>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A9A9A9"/>
                <w:sz w:val="19"/>
                <w:szCs w:val="19"/>
              </w:rPr>
              <w:t>-</w:t>
            </w:r>
            <w:proofErr w:type="spellStart"/>
            <w:r w:rsidRPr="00BA4C7D">
              <w:rPr>
                <w:rFonts w:ascii="Consolas" w:eastAsia="Times New Roman" w:hAnsi="Consolas" w:cs="Times New Roman"/>
                <w:color w:val="333333"/>
                <w:sz w:val="19"/>
                <w:szCs w:val="19"/>
              </w:rPr>
              <w:t>RequiresClientAuthorization</w:t>
            </w:r>
            <w:proofErr w:type="spellEnd"/>
            <w:r w:rsidRPr="00BA4C7D">
              <w:rPr>
                <w:rFonts w:ascii="Consolas" w:eastAsia="Times New Roman" w:hAnsi="Consolas" w:cs="Times New Roman"/>
                <w:color w:val="333333"/>
                <w:sz w:val="19"/>
                <w:szCs w:val="19"/>
              </w:rPr>
              <w:t xml:space="preserve"> </w:t>
            </w:r>
            <w:r w:rsidRPr="00BA4C7D">
              <w:rPr>
                <w:rFonts w:ascii="Consolas" w:eastAsia="Times New Roman" w:hAnsi="Consolas" w:cs="Times New Roman"/>
                <w:color w:val="00008B"/>
                <w:sz w:val="19"/>
                <w:szCs w:val="19"/>
              </w:rPr>
              <w:t>$</w:t>
            </w:r>
            <w:r w:rsidRPr="00BA4C7D">
              <w:rPr>
                <w:rFonts w:ascii="Consolas" w:eastAsia="Times New Roman" w:hAnsi="Consolas" w:cs="Times New Roman"/>
                <w:color w:val="008080"/>
                <w:sz w:val="19"/>
                <w:szCs w:val="19"/>
              </w:rPr>
              <w:t>true</w:t>
            </w:r>
          </w:p>
        </w:tc>
      </w:tr>
    </w:tbl>
    <w:p w:rsidR="004E29E7" w:rsidRDefault="00BA4C7D" w:rsidP="004B15ED">
      <w:r>
        <w:rPr>
          <w:rFonts w:hint="eastAsia"/>
        </w:rPr>
        <w:t>创建出来的</w:t>
      </w:r>
      <w:r w:rsidR="004B15ED">
        <w:rPr>
          <w:rFonts w:hint="eastAsia"/>
        </w:rPr>
        <w:t>WCF</w:t>
      </w:r>
      <w:r>
        <w:rPr>
          <w:rFonts w:hint="eastAsia"/>
        </w:rPr>
        <w:t>中继服务地址是</w:t>
      </w:r>
      <w:r w:rsidR="004B15ED">
        <w:rPr>
          <w:rFonts w:ascii="Consolas" w:hAnsi="Consolas"/>
          <w:color w:val="A31515"/>
          <w:sz w:val="21"/>
          <w:szCs w:val="21"/>
          <w:shd w:val="clear" w:color="auto" w:fill="F9F9F9"/>
        </w:rPr>
        <w:t>sb://</w:t>
      </w:r>
      <w:r w:rsidR="004B15ED">
        <w:rPr>
          <w:rFonts w:ascii="Consolas" w:hAnsi="Consolas" w:hint="eastAsia"/>
          <w:color w:val="A31515"/>
          <w:sz w:val="21"/>
          <w:szCs w:val="21"/>
          <w:shd w:val="clear" w:color="auto" w:fill="F9F9F9"/>
        </w:rPr>
        <w:t>relay</w:t>
      </w:r>
      <w:r w:rsidR="004B15ED">
        <w:rPr>
          <w:rFonts w:ascii="Consolas" w:hAnsi="Consolas"/>
          <w:color w:val="A31515"/>
          <w:sz w:val="21"/>
          <w:szCs w:val="21"/>
          <w:shd w:val="clear" w:color="auto" w:fill="F9F9F9"/>
        </w:rPr>
        <w:t>demons.servicebus.chinacloudapi.cn/tcpdata</w:t>
      </w:r>
    </w:p>
    <w:p w:rsidR="00300016" w:rsidRDefault="00EE3367" w:rsidP="009D51CF">
      <w:pPr>
        <w:pStyle w:val="Heading3"/>
      </w:pPr>
      <w:r>
        <w:rPr>
          <w:rFonts w:hint="eastAsia"/>
        </w:rPr>
        <w:lastRenderedPageBreak/>
        <w:t>通过</w:t>
      </w:r>
      <w:r>
        <w:rPr>
          <w:rFonts w:hint="eastAsia"/>
        </w:rPr>
        <w:t>WCF</w:t>
      </w:r>
      <w:r w:rsidR="00F446C2">
        <w:rPr>
          <w:rFonts w:hint="eastAsia"/>
        </w:rPr>
        <w:t>中继公开</w:t>
      </w:r>
      <w:r>
        <w:rPr>
          <w:rFonts w:hint="eastAsia"/>
        </w:rPr>
        <w:t>本地</w:t>
      </w:r>
      <w:r>
        <w:rPr>
          <w:rFonts w:hint="eastAsia"/>
        </w:rPr>
        <w:t>WCF</w:t>
      </w:r>
      <w:r>
        <w:rPr>
          <w:rFonts w:hint="eastAsia"/>
        </w:rPr>
        <w:t>服务</w:t>
      </w:r>
    </w:p>
    <w:p w:rsidR="004B15ED" w:rsidRDefault="007E663F" w:rsidP="00A546DD">
      <w:r>
        <w:rPr>
          <w:rFonts w:hint="eastAsia"/>
        </w:rPr>
        <w:t>给本地服务安装服务总线</w:t>
      </w:r>
      <w:r>
        <w:rPr>
          <w:rFonts w:hint="eastAsia"/>
        </w:rPr>
        <w:t>NuGet</w:t>
      </w:r>
      <w:r>
        <w:rPr>
          <w:rFonts w:hint="eastAsia"/>
        </w:rPr>
        <w:t>包</w:t>
      </w:r>
      <w:r w:rsidR="00F446C2">
        <w:rPr>
          <w:rFonts w:hint="eastAsia"/>
        </w:rPr>
        <w:t>，默认安装最新版本。</w:t>
      </w:r>
    </w:p>
    <w:tbl>
      <w:tblPr>
        <w:tblStyle w:val="TableGrid"/>
        <w:tblW w:w="0" w:type="auto"/>
        <w:tblLook w:val="04A0" w:firstRow="1" w:lastRow="0" w:firstColumn="1" w:lastColumn="0" w:noHBand="0" w:noVBand="1"/>
      </w:tblPr>
      <w:tblGrid>
        <w:gridCol w:w="9350"/>
      </w:tblGrid>
      <w:tr w:rsidR="00F446C2" w:rsidTr="00F446C2">
        <w:tc>
          <w:tcPr>
            <w:tcW w:w="9350" w:type="dxa"/>
          </w:tcPr>
          <w:p w:rsidR="00F446C2" w:rsidRDefault="00F446C2" w:rsidP="00A546DD">
            <w:r>
              <w:rPr>
                <w:rFonts w:ascii="Consolas" w:hAnsi="Consolas" w:cs="Consolas"/>
                <w:color w:val="000000"/>
                <w:sz w:val="19"/>
                <w:szCs w:val="19"/>
              </w:rPr>
              <w:t xml:space="preserve">PM&gt; Install-Package </w:t>
            </w:r>
            <w:proofErr w:type="spellStart"/>
            <w:r>
              <w:rPr>
                <w:rFonts w:ascii="Consolas" w:hAnsi="Consolas" w:cs="Consolas"/>
                <w:color w:val="000000"/>
                <w:sz w:val="19"/>
                <w:szCs w:val="19"/>
              </w:rPr>
              <w:t>WindowsAzure.ServiceBus</w:t>
            </w:r>
            <w:proofErr w:type="spellEnd"/>
          </w:p>
        </w:tc>
      </w:tr>
    </w:tbl>
    <w:p w:rsidR="00F446C2" w:rsidRDefault="00F446C2" w:rsidP="004F4145">
      <w:pPr>
        <w:spacing w:before="240" w:after="0"/>
      </w:pPr>
      <w:r>
        <w:rPr>
          <w:rFonts w:hint="eastAsia"/>
        </w:rPr>
        <w:t>安装完成后，在</w:t>
      </w:r>
      <w:r>
        <w:rPr>
          <w:rFonts w:hint="eastAsia"/>
        </w:rPr>
        <w:t>config</w:t>
      </w:r>
      <w:r>
        <w:rPr>
          <w:rFonts w:hint="eastAsia"/>
        </w:rPr>
        <w:t>文件里面会自动添加一些扩展的行为和绑定声明，比如：</w:t>
      </w:r>
    </w:p>
    <w:tbl>
      <w:tblPr>
        <w:tblStyle w:val="TableGrid"/>
        <w:tblW w:w="0" w:type="auto"/>
        <w:tblLook w:val="04A0" w:firstRow="1" w:lastRow="0" w:firstColumn="1" w:lastColumn="0" w:noHBand="0" w:noVBand="1"/>
      </w:tblPr>
      <w:tblGrid>
        <w:gridCol w:w="9350"/>
      </w:tblGrid>
      <w:tr w:rsidR="00F446C2" w:rsidTr="00F446C2">
        <w:tc>
          <w:tcPr>
            <w:tcW w:w="9350" w:type="dxa"/>
          </w:tcPr>
          <w:p w:rsidR="00F446C2" w:rsidRPr="00BA4C7D" w:rsidRDefault="00F446C2" w:rsidP="00F446C2">
            <w:pPr>
              <w:autoSpaceDE w:val="0"/>
              <w:autoSpaceDN w:val="0"/>
              <w:adjustRightInd w:val="0"/>
              <w:rPr>
                <w:rFonts w:ascii="Consolas" w:hAnsi="Consolas" w:cs="Consolas"/>
                <w:color w:val="000000"/>
                <w:sz w:val="19"/>
                <w:szCs w:val="19"/>
              </w:rPr>
            </w:pPr>
            <w:r w:rsidRPr="00BA4C7D">
              <w:rPr>
                <w:rFonts w:ascii="Consolas" w:hAnsi="Consolas" w:cs="Consolas"/>
                <w:color w:val="0000FF"/>
                <w:sz w:val="19"/>
                <w:szCs w:val="19"/>
              </w:rPr>
              <w:t>&lt;</w:t>
            </w:r>
            <w:proofErr w:type="spellStart"/>
            <w:r w:rsidRPr="00BA4C7D">
              <w:rPr>
                <w:rFonts w:ascii="Consolas" w:hAnsi="Consolas" w:cs="Consolas"/>
                <w:color w:val="A31515"/>
                <w:sz w:val="19"/>
                <w:szCs w:val="19"/>
              </w:rPr>
              <w:t>behaviorExtensions</w:t>
            </w:r>
            <w:proofErr w:type="spellEnd"/>
            <w:r w:rsidRPr="00BA4C7D">
              <w:rPr>
                <w:rFonts w:ascii="Consolas" w:hAnsi="Consolas" w:cs="Consolas"/>
                <w:color w:val="0000FF"/>
                <w:sz w:val="19"/>
                <w:szCs w:val="19"/>
              </w:rPr>
              <w:t>&gt;</w:t>
            </w:r>
          </w:p>
          <w:p w:rsidR="00F446C2" w:rsidRPr="00BA4C7D" w:rsidRDefault="00F446C2" w:rsidP="00F446C2">
            <w:pPr>
              <w:autoSpaceDE w:val="0"/>
              <w:autoSpaceDN w:val="0"/>
              <w:adjustRightInd w:val="0"/>
              <w:ind w:firstLine="411"/>
              <w:rPr>
                <w:rFonts w:ascii="Consolas" w:hAnsi="Consolas" w:cs="Consolas"/>
                <w:color w:val="000000"/>
                <w:sz w:val="19"/>
                <w:szCs w:val="19"/>
              </w:rPr>
            </w:pPr>
            <w:r w:rsidRPr="00BA4C7D">
              <w:rPr>
                <w:rFonts w:ascii="Consolas" w:hAnsi="Consolas" w:cs="Consolas"/>
                <w:color w:val="0000FF"/>
                <w:sz w:val="19"/>
                <w:szCs w:val="19"/>
              </w:rPr>
              <w:t>&lt;</w:t>
            </w:r>
            <w:r w:rsidRPr="00BA4C7D">
              <w:rPr>
                <w:rFonts w:ascii="Consolas" w:hAnsi="Consolas" w:cs="Consolas"/>
                <w:color w:val="A31515"/>
                <w:sz w:val="19"/>
                <w:szCs w:val="19"/>
              </w:rPr>
              <w:t>add</w:t>
            </w:r>
            <w:r w:rsidRPr="00BA4C7D">
              <w:rPr>
                <w:rFonts w:ascii="Consolas" w:hAnsi="Consolas" w:cs="Consolas"/>
                <w:color w:val="0000FF"/>
                <w:sz w:val="19"/>
                <w:szCs w:val="19"/>
              </w:rPr>
              <w:t xml:space="preserve"> </w:t>
            </w:r>
            <w:r w:rsidRPr="00BA4C7D">
              <w:rPr>
                <w:rFonts w:ascii="Consolas" w:hAnsi="Consolas" w:cs="Consolas"/>
                <w:color w:val="FF0000"/>
                <w:sz w:val="19"/>
                <w:szCs w:val="19"/>
              </w:rPr>
              <w:t>name</w:t>
            </w:r>
            <w:r w:rsidRPr="00BA4C7D">
              <w:rPr>
                <w:rFonts w:ascii="Consolas" w:hAnsi="Consolas" w:cs="Consolas"/>
                <w:color w:val="0000FF"/>
                <w:sz w:val="19"/>
                <w:szCs w:val="19"/>
              </w:rPr>
              <w:t>=</w:t>
            </w:r>
            <w:r w:rsidRPr="00BA4C7D">
              <w:rPr>
                <w:rFonts w:ascii="Consolas" w:hAnsi="Consolas" w:cs="Consolas"/>
                <w:color w:val="000000"/>
                <w:sz w:val="19"/>
                <w:szCs w:val="19"/>
              </w:rPr>
              <w:t>"</w:t>
            </w:r>
            <w:proofErr w:type="spellStart"/>
            <w:r w:rsidRPr="00BA4C7D">
              <w:rPr>
                <w:rFonts w:ascii="Consolas" w:hAnsi="Consolas" w:cs="Consolas"/>
                <w:color w:val="0000FF"/>
                <w:sz w:val="19"/>
                <w:szCs w:val="19"/>
              </w:rPr>
              <w:t>transportClientEndpointBehavior</w:t>
            </w:r>
            <w:proofErr w:type="spellEnd"/>
            <w:r w:rsidRPr="00BA4C7D">
              <w:rPr>
                <w:rFonts w:ascii="Consolas" w:hAnsi="Consolas" w:cs="Consolas"/>
                <w:color w:val="000000"/>
                <w:sz w:val="19"/>
                <w:szCs w:val="19"/>
              </w:rPr>
              <w:t>"</w:t>
            </w:r>
          </w:p>
          <w:p w:rsidR="00F446C2" w:rsidRPr="00BA4C7D" w:rsidRDefault="004F4145" w:rsidP="00F446C2">
            <w:pPr>
              <w:autoSpaceDE w:val="0"/>
              <w:autoSpaceDN w:val="0"/>
              <w:adjustRightInd w:val="0"/>
              <w:ind w:firstLine="411"/>
              <w:rPr>
                <w:rFonts w:ascii="Consolas" w:hAnsi="Consolas" w:cs="Consolas"/>
                <w:color w:val="000000"/>
                <w:sz w:val="19"/>
                <w:szCs w:val="19"/>
              </w:rPr>
            </w:pPr>
            <w:r w:rsidRPr="00BA4C7D">
              <w:rPr>
                <w:rFonts w:ascii="Consolas" w:hAnsi="Consolas" w:cs="Consolas"/>
                <w:color w:val="FF0000"/>
                <w:sz w:val="19"/>
                <w:szCs w:val="19"/>
              </w:rPr>
              <w:t xml:space="preserve">   </w:t>
            </w:r>
            <w:r w:rsidR="00F446C2" w:rsidRPr="00BA4C7D">
              <w:rPr>
                <w:rFonts w:ascii="Consolas" w:hAnsi="Consolas" w:cs="Consolas"/>
                <w:color w:val="FF0000"/>
                <w:sz w:val="19"/>
                <w:szCs w:val="19"/>
              </w:rPr>
              <w:t>type</w:t>
            </w:r>
            <w:r w:rsidR="00F446C2" w:rsidRPr="00BA4C7D">
              <w:rPr>
                <w:rFonts w:ascii="Consolas" w:hAnsi="Consolas" w:cs="Consolas"/>
                <w:color w:val="0000FF"/>
                <w:sz w:val="19"/>
                <w:szCs w:val="19"/>
              </w:rPr>
              <w:t>=</w:t>
            </w:r>
            <w:r w:rsidR="00F446C2" w:rsidRPr="00BA4C7D">
              <w:rPr>
                <w:rFonts w:ascii="Consolas" w:hAnsi="Consolas" w:cs="Consolas"/>
                <w:color w:val="000000"/>
                <w:sz w:val="19"/>
                <w:szCs w:val="19"/>
              </w:rPr>
              <w:t>"</w:t>
            </w:r>
            <w:proofErr w:type="gramStart"/>
            <w:r w:rsidR="00F446C2" w:rsidRPr="00BA4C7D">
              <w:rPr>
                <w:rFonts w:ascii="Consolas" w:hAnsi="Consolas" w:cs="Consolas"/>
                <w:color w:val="0000FF"/>
                <w:sz w:val="19"/>
                <w:szCs w:val="19"/>
              </w:rPr>
              <w:t>Microsoft.ServiceBus.Configuration.TransportClientEndpointBehaviorElement</w:t>
            </w:r>
            <w:proofErr w:type="gramEnd"/>
            <w:r w:rsidR="00F446C2" w:rsidRPr="00BA4C7D">
              <w:rPr>
                <w:rFonts w:ascii="Consolas" w:hAnsi="Consolas" w:cs="Consolas"/>
                <w:color w:val="0000FF"/>
                <w:sz w:val="19"/>
                <w:szCs w:val="19"/>
              </w:rPr>
              <w:t xml:space="preserve">, </w:t>
            </w:r>
            <w:proofErr w:type="spellStart"/>
            <w:r w:rsidR="00F446C2" w:rsidRPr="00BA4C7D">
              <w:rPr>
                <w:rFonts w:ascii="Consolas" w:hAnsi="Consolas" w:cs="Consolas"/>
                <w:color w:val="0000FF"/>
                <w:sz w:val="19"/>
                <w:szCs w:val="19"/>
              </w:rPr>
              <w:t>Microsoft.ServiceBus</w:t>
            </w:r>
            <w:proofErr w:type="spellEnd"/>
            <w:r w:rsidR="00F446C2" w:rsidRPr="00BA4C7D">
              <w:rPr>
                <w:rFonts w:ascii="Consolas" w:hAnsi="Consolas" w:cs="Consolas"/>
                <w:color w:val="0000FF"/>
                <w:sz w:val="19"/>
                <w:szCs w:val="19"/>
              </w:rPr>
              <w:t xml:space="preserve">, Culture=neutral, </w:t>
            </w:r>
            <w:proofErr w:type="spellStart"/>
            <w:r w:rsidR="00F446C2" w:rsidRPr="00BA4C7D">
              <w:rPr>
                <w:rFonts w:ascii="Consolas" w:hAnsi="Consolas" w:cs="Consolas"/>
                <w:color w:val="0000FF"/>
                <w:sz w:val="19"/>
                <w:szCs w:val="19"/>
              </w:rPr>
              <w:t>PublicKeyToken</w:t>
            </w:r>
            <w:proofErr w:type="spellEnd"/>
            <w:r w:rsidR="00F446C2" w:rsidRPr="00BA4C7D">
              <w:rPr>
                <w:rFonts w:ascii="Consolas" w:hAnsi="Consolas" w:cs="Consolas"/>
                <w:color w:val="0000FF"/>
                <w:sz w:val="19"/>
                <w:szCs w:val="19"/>
              </w:rPr>
              <w:t>=31bf3856ad364e35</w:t>
            </w:r>
            <w:r w:rsidR="00F446C2" w:rsidRPr="00BA4C7D">
              <w:rPr>
                <w:rFonts w:ascii="Consolas" w:hAnsi="Consolas" w:cs="Consolas"/>
                <w:color w:val="000000"/>
                <w:sz w:val="19"/>
                <w:szCs w:val="19"/>
              </w:rPr>
              <w:t>"</w:t>
            </w:r>
            <w:r w:rsidR="00F446C2" w:rsidRPr="00BA4C7D">
              <w:rPr>
                <w:rFonts w:ascii="Consolas" w:hAnsi="Consolas" w:cs="Consolas"/>
                <w:color w:val="0000FF"/>
                <w:sz w:val="19"/>
                <w:szCs w:val="19"/>
              </w:rPr>
              <w:t>/&gt;</w:t>
            </w:r>
          </w:p>
          <w:p w:rsidR="00F446C2" w:rsidRPr="00BA4C7D" w:rsidRDefault="00F446C2" w:rsidP="00F446C2">
            <w:pPr>
              <w:rPr>
                <w:rFonts w:ascii="Consolas" w:hAnsi="Consolas" w:cs="Consolas"/>
                <w:color w:val="0000FF"/>
                <w:sz w:val="19"/>
                <w:szCs w:val="19"/>
              </w:rPr>
            </w:pPr>
            <w:r w:rsidRPr="00BA4C7D">
              <w:rPr>
                <w:rFonts w:ascii="Consolas" w:hAnsi="Consolas" w:cs="Consolas"/>
                <w:color w:val="0000FF"/>
                <w:sz w:val="19"/>
                <w:szCs w:val="19"/>
              </w:rPr>
              <w:t>&lt;/</w:t>
            </w:r>
            <w:proofErr w:type="spellStart"/>
            <w:r w:rsidRPr="00BA4C7D">
              <w:rPr>
                <w:rFonts w:ascii="Consolas" w:hAnsi="Consolas" w:cs="Consolas"/>
                <w:color w:val="A31515"/>
                <w:sz w:val="19"/>
                <w:szCs w:val="19"/>
              </w:rPr>
              <w:t>behaviorExtensions</w:t>
            </w:r>
            <w:proofErr w:type="spellEnd"/>
            <w:r w:rsidRPr="00BA4C7D">
              <w:rPr>
                <w:rFonts w:ascii="Consolas" w:hAnsi="Consolas" w:cs="Consolas"/>
                <w:color w:val="0000FF"/>
                <w:sz w:val="19"/>
                <w:szCs w:val="19"/>
              </w:rPr>
              <w:t>&gt;</w:t>
            </w:r>
          </w:p>
          <w:p w:rsidR="00F446C2" w:rsidRPr="00BA4C7D" w:rsidRDefault="00F446C2" w:rsidP="00F446C2">
            <w:pPr>
              <w:rPr>
                <w:rFonts w:ascii="Consolas" w:hAnsi="Consolas" w:cs="Consolas"/>
                <w:color w:val="0000FF"/>
                <w:sz w:val="19"/>
                <w:szCs w:val="19"/>
              </w:rPr>
            </w:pPr>
            <w:r w:rsidRPr="00BA4C7D">
              <w:rPr>
                <w:rFonts w:ascii="Consolas" w:hAnsi="Consolas" w:cs="Consolas"/>
                <w:color w:val="0000FF"/>
                <w:sz w:val="19"/>
                <w:szCs w:val="19"/>
              </w:rPr>
              <w:t>&lt;</w:t>
            </w:r>
            <w:proofErr w:type="spellStart"/>
            <w:r w:rsidRPr="00BA4C7D">
              <w:rPr>
                <w:rFonts w:ascii="Consolas" w:hAnsi="Consolas" w:cs="Consolas"/>
                <w:color w:val="A31515"/>
                <w:sz w:val="19"/>
                <w:szCs w:val="19"/>
              </w:rPr>
              <w:t>bindingExtensions</w:t>
            </w:r>
            <w:proofErr w:type="spellEnd"/>
            <w:r w:rsidRPr="00BA4C7D">
              <w:rPr>
                <w:rFonts w:ascii="Consolas" w:hAnsi="Consolas" w:cs="Consolas"/>
                <w:color w:val="0000FF"/>
                <w:sz w:val="19"/>
                <w:szCs w:val="19"/>
              </w:rPr>
              <w:t>&gt;</w:t>
            </w:r>
          </w:p>
          <w:p w:rsidR="00F446C2" w:rsidRPr="00BA4C7D" w:rsidRDefault="00F446C2" w:rsidP="00F446C2">
            <w:pPr>
              <w:autoSpaceDE w:val="0"/>
              <w:autoSpaceDN w:val="0"/>
              <w:adjustRightInd w:val="0"/>
              <w:rPr>
                <w:rFonts w:ascii="Consolas" w:hAnsi="Consolas" w:cs="Consolas"/>
                <w:color w:val="000000"/>
                <w:sz w:val="19"/>
                <w:szCs w:val="19"/>
              </w:rPr>
            </w:pPr>
            <w:r w:rsidRPr="00BA4C7D">
              <w:rPr>
                <w:rFonts w:ascii="Consolas" w:hAnsi="Consolas" w:cs="Consolas"/>
                <w:color w:val="0000FF"/>
                <w:sz w:val="19"/>
                <w:szCs w:val="19"/>
              </w:rPr>
              <w:t xml:space="preserve">    &lt;</w:t>
            </w:r>
            <w:r w:rsidRPr="00BA4C7D">
              <w:rPr>
                <w:rFonts w:ascii="Consolas" w:hAnsi="Consolas" w:cs="Consolas"/>
                <w:color w:val="A31515"/>
                <w:sz w:val="19"/>
                <w:szCs w:val="19"/>
              </w:rPr>
              <w:t>add</w:t>
            </w:r>
            <w:r w:rsidRPr="00BA4C7D">
              <w:rPr>
                <w:rFonts w:ascii="Consolas" w:hAnsi="Consolas" w:cs="Consolas"/>
                <w:color w:val="0000FF"/>
                <w:sz w:val="19"/>
                <w:szCs w:val="19"/>
              </w:rPr>
              <w:t xml:space="preserve"> </w:t>
            </w:r>
            <w:r w:rsidRPr="00BA4C7D">
              <w:rPr>
                <w:rFonts w:ascii="Consolas" w:hAnsi="Consolas" w:cs="Consolas"/>
                <w:color w:val="FF0000"/>
                <w:sz w:val="19"/>
                <w:szCs w:val="19"/>
              </w:rPr>
              <w:t>name</w:t>
            </w:r>
            <w:r w:rsidRPr="00BA4C7D">
              <w:rPr>
                <w:rFonts w:ascii="Consolas" w:hAnsi="Consolas" w:cs="Consolas"/>
                <w:color w:val="0000FF"/>
                <w:sz w:val="19"/>
                <w:szCs w:val="19"/>
              </w:rPr>
              <w:t>=</w:t>
            </w:r>
            <w:r w:rsidRPr="00BA4C7D">
              <w:rPr>
                <w:rFonts w:ascii="Consolas" w:hAnsi="Consolas" w:cs="Consolas"/>
                <w:color w:val="000000"/>
                <w:sz w:val="19"/>
                <w:szCs w:val="19"/>
              </w:rPr>
              <w:t>"</w:t>
            </w:r>
            <w:proofErr w:type="spellStart"/>
            <w:r w:rsidRPr="00BA4C7D">
              <w:rPr>
                <w:rFonts w:ascii="Consolas" w:hAnsi="Consolas" w:cs="Consolas"/>
                <w:color w:val="0000FF"/>
                <w:sz w:val="19"/>
                <w:szCs w:val="19"/>
              </w:rPr>
              <w:t>netTcpRelayBinding</w:t>
            </w:r>
            <w:proofErr w:type="spellEnd"/>
            <w:r w:rsidRPr="00BA4C7D">
              <w:rPr>
                <w:rFonts w:ascii="Consolas" w:hAnsi="Consolas" w:cs="Consolas"/>
                <w:color w:val="000000"/>
                <w:sz w:val="19"/>
                <w:szCs w:val="19"/>
              </w:rPr>
              <w:t>"</w:t>
            </w:r>
          </w:p>
          <w:p w:rsidR="00F446C2" w:rsidRPr="00BA4C7D" w:rsidRDefault="004F4145" w:rsidP="00F446C2">
            <w:pPr>
              <w:rPr>
                <w:rFonts w:ascii="Consolas" w:hAnsi="Consolas" w:cs="Consolas"/>
                <w:color w:val="0000FF"/>
                <w:sz w:val="19"/>
                <w:szCs w:val="19"/>
              </w:rPr>
            </w:pPr>
            <w:r w:rsidRPr="00BA4C7D">
              <w:rPr>
                <w:rFonts w:ascii="Consolas" w:hAnsi="Consolas" w:cs="Consolas"/>
                <w:color w:val="0000FF"/>
                <w:sz w:val="19"/>
                <w:szCs w:val="19"/>
              </w:rPr>
              <w:t xml:space="preserve">       </w:t>
            </w:r>
            <w:r w:rsidR="00F446C2" w:rsidRPr="00BA4C7D">
              <w:rPr>
                <w:rFonts w:ascii="Consolas" w:hAnsi="Consolas" w:cs="Consolas"/>
                <w:color w:val="FF0000"/>
                <w:sz w:val="19"/>
                <w:szCs w:val="19"/>
              </w:rPr>
              <w:t>type</w:t>
            </w:r>
            <w:r w:rsidR="00F446C2" w:rsidRPr="00BA4C7D">
              <w:rPr>
                <w:rFonts w:ascii="Consolas" w:hAnsi="Consolas" w:cs="Consolas"/>
                <w:color w:val="0000FF"/>
                <w:sz w:val="19"/>
                <w:szCs w:val="19"/>
              </w:rPr>
              <w:t>=</w:t>
            </w:r>
            <w:r w:rsidR="00F446C2" w:rsidRPr="00BA4C7D">
              <w:rPr>
                <w:rFonts w:ascii="Consolas" w:hAnsi="Consolas" w:cs="Consolas"/>
                <w:color w:val="000000"/>
                <w:sz w:val="19"/>
                <w:szCs w:val="19"/>
              </w:rPr>
              <w:t>"</w:t>
            </w:r>
            <w:proofErr w:type="gramStart"/>
            <w:r w:rsidR="00F446C2" w:rsidRPr="00BA4C7D">
              <w:rPr>
                <w:rFonts w:ascii="Consolas" w:hAnsi="Consolas" w:cs="Consolas"/>
                <w:color w:val="0000FF"/>
                <w:sz w:val="19"/>
                <w:szCs w:val="19"/>
              </w:rPr>
              <w:t>Microsoft.ServiceBus.Configuration.NetTcpRelayBindingCollectionElement</w:t>
            </w:r>
            <w:proofErr w:type="gramEnd"/>
            <w:r w:rsidR="00F446C2" w:rsidRPr="00BA4C7D">
              <w:rPr>
                <w:rFonts w:ascii="Consolas" w:hAnsi="Consolas" w:cs="Consolas"/>
                <w:color w:val="0000FF"/>
                <w:sz w:val="19"/>
                <w:szCs w:val="19"/>
              </w:rPr>
              <w:t xml:space="preserve">, </w:t>
            </w:r>
            <w:proofErr w:type="spellStart"/>
            <w:r w:rsidR="00F446C2" w:rsidRPr="00BA4C7D">
              <w:rPr>
                <w:rFonts w:ascii="Consolas" w:hAnsi="Consolas" w:cs="Consolas"/>
                <w:color w:val="0000FF"/>
                <w:sz w:val="19"/>
                <w:szCs w:val="19"/>
              </w:rPr>
              <w:t>Microsoft.ServiceBus</w:t>
            </w:r>
            <w:proofErr w:type="spellEnd"/>
            <w:r w:rsidR="00F446C2" w:rsidRPr="00BA4C7D">
              <w:rPr>
                <w:rFonts w:ascii="Consolas" w:hAnsi="Consolas" w:cs="Consolas"/>
                <w:color w:val="0000FF"/>
                <w:sz w:val="19"/>
                <w:szCs w:val="19"/>
              </w:rPr>
              <w:t xml:space="preserve">, Culture=neutral, </w:t>
            </w:r>
            <w:proofErr w:type="spellStart"/>
            <w:r w:rsidR="00F446C2" w:rsidRPr="00BA4C7D">
              <w:rPr>
                <w:rFonts w:ascii="Consolas" w:hAnsi="Consolas" w:cs="Consolas"/>
                <w:color w:val="0000FF"/>
                <w:sz w:val="19"/>
                <w:szCs w:val="19"/>
              </w:rPr>
              <w:t>PublicKeyToken</w:t>
            </w:r>
            <w:proofErr w:type="spellEnd"/>
            <w:r w:rsidR="00F446C2" w:rsidRPr="00BA4C7D">
              <w:rPr>
                <w:rFonts w:ascii="Consolas" w:hAnsi="Consolas" w:cs="Consolas"/>
                <w:color w:val="0000FF"/>
                <w:sz w:val="19"/>
                <w:szCs w:val="19"/>
              </w:rPr>
              <w:t>=31bf3856ad364e35</w:t>
            </w:r>
            <w:r w:rsidR="00F446C2" w:rsidRPr="00BA4C7D">
              <w:rPr>
                <w:rFonts w:ascii="Consolas" w:hAnsi="Consolas" w:cs="Consolas"/>
                <w:color w:val="000000"/>
                <w:sz w:val="19"/>
                <w:szCs w:val="19"/>
              </w:rPr>
              <w:t>"</w:t>
            </w:r>
            <w:r w:rsidR="00F446C2" w:rsidRPr="00BA4C7D">
              <w:rPr>
                <w:rFonts w:ascii="Consolas" w:hAnsi="Consolas" w:cs="Consolas"/>
                <w:color w:val="0000FF"/>
                <w:sz w:val="19"/>
                <w:szCs w:val="19"/>
              </w:rPr>
              <w:t>/&gt;</w:t>
            </w:r>
          </w:p>
          <w:p w:rsidR="00F446C2" w:rsidRDefault="00F446C2" w:rsidP="00F446C2">
            <w:r w:rsidRPr="00BA4C7D">
              <w:rPr>
                <w:rFonts w:ascii="Consolas" w:hAnsi="Consolas" w:cs="Consolas"/>
                <w:color w:val="0000FF"/>
                <w:sz w:val="19"/>
                <w:szCs w:val="19"/>
              </w:rPr>
              <w:t>&lt;/</w:t>
            </w:r>
            <w:proofErr w:type="spellStart"/>
            <w:r w:rsidRPr="00BA4C7D">
              <w:rPr>
                <w:rFonts w:ascii="Consolas" w:hAnsi="Consolas" w:cs="Consolas"/>
                <w:color w:val="A31515"/>
                <w:sz w:val="19"/>
                <w:szCs w:val="19"/>
              </w:rPr>
              <w:t>bindingExtensions</w:t>
            </w:r>
            <w:proofErr w:type="spellEnd"/>
            <w:r w:rsidRPr="00BA4C7D">
              <w:rPr>
                <w:rFonts w:ascii="Consolas" w:hAnsi="Consolas" w:cs="Consolas"/>
                <w:color w:val="0000FF"/>
                <w:sz w:val="19"/>
                <w:szCs w:val="19"/>
              </w:rPr>
              <w:t>&gt;</w:t>
            </w:r>
          </w:p>
        </w:tc>
      </w:tr>
    </w:tbl>
    <w:p w:rsidR="00454D97" w:rsidRDefault="00454D97" w:rsidP="00454D97">
      <w:pPr>
        <w:pStyle w:val="Heading5"/>
      </w:pPr>
      <w:r>
        <w:rPr>
          <w:rFonts w:hint="eastAsia"/>
        </w:rPr>
        <w:t>文件配置方式</w:t>
      </w:r>
    </w:p>
    <w:p w:rsidR="00A546DD" w:rsidRDefault="004B15ED" w:rsidP="00454D97">
      <w:pPr>
        <w:spacing w:before="240"/>
      </w:pPr>
      <w:r>
        <w:rPr>
          <w:rFonts w:hint="eastAsia"/>
        </w:rPr>
        <w:t>修改</w:t>
      </w:r>
      <w:r>
        <w:rPr>
          <w:rFonts w:hint="eastAsia"/>
        </w:rPr>
        <w:t>config</w:t>
      </w:r>
      <w:r>
        <w:rPr>
          <w:rFonts w:hint="eastAsia"/>
        </w:rPr>
        <w:t>文件，添加如下</w:t>
      </w:r>
      <w:proofErr w:type="spellStart"/>
      <w:r>
        <w:rPr>
          <w:rFonts w:hint="eastAsia"/>
        </w:rPr>
        <w:t>endpoint</w:t>
      </w:r>
      <w:r>
        <w:t>B</w:t>
      </w:r>
      <w:r>
        <w:rPr>
          <w:rFonts w:hint="eastAsia"/>
        </w:rPr>
        <w:t>ehavior</w:t>
      </w:r>
      <w:proofErr w:type="spellEnd"/>
      <w:r w:rsidR="009A1789">
        <w:rPr>
          <w:rFonts w:hint="eastAsia"/>
        </w:rPr>
        <w:t>，其中</w:t>
      </w:r>
      <w:r w:rsidR="009A1789">
        <w:rPr>
          <w:rFonts w:hint="eastAsia"/>
        </w:rPr>
        <w:t>key</w:t>
      </w:r>
      <w:r w:rsidR="009A1789">
        <w:rPr>
          <w:rFonts w:hint="eastAsia"/>
        </w:rPr>
        <w:t>需要有监听权限</w:t>
      </w:r>
    </w:p>
    <w:tbl>
      <w:tblPr>
        <w:tblStyle w:val="TableGrid"/>
        <w:tblW w:w="0" w:type="auto"/>
        <w:tblLook w:val="04A0" w:firstRow="1" w:lastRow="0" w:firstColumn="1" w:lastColumn="0" w:noHBand="0" w:noVBand="1"/>
      </w:tblPr>
      <w:tblGrid>
        <w:gridCol w:w="9350"/>
      </w:tblGrid>
      <w:tr w:rsidR="004B15ED" w:rsidTr="004B15ED">
        <w:tc>
          <w:tcPr>
            <w:tcW w:w="9350" w:type="dxa"/>
          </w:tcPr>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endpointBehaviors</w:t>
            </w:r>
            <w:proofErr w:type="spellEnd"/>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 xml:space="preserve">&lt;behavior </w:t>
            </w:r>
            <w:r w:rsidRPr="00BA4C7D">
              <w:rPr>
                <w:rFonts w:ascii="Consolas" w:eastAsia="Times New Roman" w:hAnsi="Consolas" w:cs="Times New Roman"/>
                <w:color w:val="FF0000"/>
                <w:sz w:val="19"/>
                <w:szCs w:val="19"/>
              </w:rPr>
              <w:t>name</w:t>
            </w:r>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w:t>
            </w:r>
            <w:proofErr w:type="spellStart"/>
            <w:r w:rsidRPr="00BA4C7D">
              <w:rPr>
                <w:rFonts w:ascii="Consolas" w:eastAsia="Times New Roman" w:hAnsi="Consolas" w:cs="Times New Roman"/>
                <w:color w:val="A31515"/>
                <w:sz w:val="19"/>
                <w:szCs w:val="19"/>
              </w:rPr>
              <w:t>sbTokenProvider</w:t>
            </w:r>
            <w:proofErr w:type="spellEnd"/>
            <w:r w:rsidRPr="00BA4C7D">
              <w:rPr>
                <w:rFonts w:ascii="Consolas" w:eastAsia="Times New Roman" w:hAnsi="Consolas" w:cs="Times New Roman"/>
                <w:color w:val="A31515"/>
                <w:sz w:val="19"/>
                <w:szCs w:val="19"/>
              </w:rPr>
              <w:t>"</w:t>
            </w:r>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transportClientEndpointBehavior</w:t>
            </w:r>
            <w:proofErr w:type="spellEnd"/>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tokenProvider</w:t>
            </w:r>
            <w:proofErr w:type="spellEnd"/>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sharedAccessSignature</w:t>
            </w:r>
            <w:proofErr w:type="spellEnd"/>
            <w:r w:rsidRPr="00BA4C7D">
              <w:rPr>
                <w:rFonts w:ascii="Consolas" w:eastAsia="Times New Roman" w:hAnsi="Consolas" w:cs="Times New Roman"/>
                <w:color w:val="0101FD"/>
                <w:sz w:val="19"/>
                <w:szCs w:val="19"/>
              </w:rPr>
              <w:t xml:space="preserve"> </w:t>
            </w:r>
            <w:proofErr w:type="spellStart"/>
            <w:r w:rsidRPr="00BA4C7D">
              <w:rPr>
                <w:rFonts w:ascii="Consolas" w:eastAsia="Times New Roman" w:hAnsi="Consolas" w:cs="Times New Roman"/>
                <w:color w:val="FF0000"/>
                <w:sz w:val="19"/>
                <w:szCs w:val="19"/>
              </w:rPr>
              <w:t>keyName</w:t>
            </w:r>
            <w:proofErr w:type="spellEnd"/>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"&lt;</w:t>
            </w:r>
            <w:proofErr w:type="spellStart"/>
            <w:r w:rsidR="009A1789">
              <w:rPr>
                <w:rFonts w:ascii="Consolas" w:eastAsia="Times New Roman" w:hAnsi="Consolas" w:cs="Times New Roman"/>
                <w:color w:val="A31515"/>
                <w:sz w:val="19"/>
                <w:szCs w:val="19"/>
                <w:highlight w:val="yellow"/>
              </w:rPr>
              <w:t>listen</w:t>
            </w:r>
            <w:r w:rsidRPr="00BA4C7D">
              <w:rPr>
                <w:rFonts w:ascii="Consolas" w:eastAsia="Times New Roman" w:hAnsi="Consolas" w:cs="Times New Roman"/>
                <w:color w:val="A31515"/>
                <w:sz w:val="19"/>
                <w:szCs w:val="19"/>
                <w:highlight w:val="yellow"/>
              </w:rPr>
              <w:t>Key</w:t>
            </w:r>
            <w:proofErr w:type="spellEnd"/>
            <w:r w:rsidRPr="00BA4C7D">
              <w:rPr>
                <w:rFonts w:ascii="Consolas" w:eastAsia="Times New Roman" w:hAnsi="Consolas" w:cs="Times New Roman"/>
                <w:color w:val="A31515"/>
                <w:sz w:val="19"/>
                <w:szCs w:val="19"/>
              </w:rPr>
              <w:t>&gt;"</w:t>
            </w:r>
            <w:r w:rsidRPr="00BA4C7D">
              <w:rPr>
                <w:rFonts w:ascii="Consolas" w:eastAsia="Times New Roman" w:hAnsi="Consolas" w:cs="Times New Roman"/>
                <w:color w:val="0101FD"/>
                <w:sz w:val="19"/>
                <w:szCs w:val="19"/>
              </w:rPr>
              <w:t xml:space="preserve"> </w:t>
            </w:r>
            <w:r w:rsidRPr="00BA4C7D">
              <w:rPr>
                <w:rFonts w:ascii="Consolas" w:eastAsia="Times New Roman" w:hAnsi="Consolas" w:cs="Times New Roman"/>
                <w:color w:val="FF0000"/>
                <w:sz w:val="19"/>
                <w:szCs w:val="19"/>
              </w:rPr>
              <w:t>key</w:t>
            </w:r>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"&lt;</w:t>
            </w:r>
            <w:proofErr w:type="spellStart"/>
            <w:r w:rsidRPr="00BA4C7D">
              <w:rPr>
                <w:rFonts w:ascii="Consolas" w:eastAsia="Times New Roman" w:hAnsi="Consolas" w:cs="Times New Roman"/>
                <w:color w:val="A31515"/>
                <w:sz w:val="19"/>
                <w:szCs w:val="19"/>
                <w:highlight w:val="yellow"/>
              </w:rPr>
              <w:t>keyValue</w:t>
            </w:r>
            <w:proofErr w:type="spellEnd"/>
            <w:r w:rsidRPr="00BA4C7D">
              <w:rPr>
                <w:rFonts w:ascii="Consolas" w:eastAsia="Times New Roman" w:hAnsi="Consolas" w:cs="Times New Roman"/>
                <w:color w:val="A31515"/>
                <w:sz w:val="19"/>
                <w:szCs w:val="19"/>
              </w:rPr>
              <w:t>&gt;"</w:t>
            </w:r>
            <w:r w:rsidRPr="00BA4C7D">
              <w:rPr>
                <w:rFonts w:ascii="Consolas" w:eastAsia="Times New Roman" w:hAnsi="Consolas" w:cs="Times New Roman"/>
                <w:color w:val="0101FD"/>
                <w:sz w:val="19"/>
                <w:szCs w:val="19"/>
              </w:rPr>
              <w:t xml:space="preserve"> /&gt;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tokenProvider</w:t>
            </w:r>
            <w:proofErr w:type="spellEnd"/>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transportClientEndpointBehavior</w:t>
            </w:r>
            <w:proofErr w:type="spellEnd"/>
            <w:r w:rsidRPr="00BA4C7D">
              <w:rPr>
                <w:rFonts w:ascii="Consolas" w:eastAsia="Times New Roman" w:hAnsi="Consolas" w:cs="Times New Roman"/>
                <w:color w:val="0101FD"/>
                <w:sz w:val="19"/>
                <w:szCs w:val="19"/>
              </w:rPr>
              <w:t>&gt;</w:t>
            </w:r>
          </w:p>
          <w:p w:rsidR="004B15ED" w:rsidRPr="00BA4C7D" w:rsidRDefault="004B15ED" w:rsidP="004B15ED">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&lt;/behavior&gt;</w:t>
            </w:r>
          </w:p>
          <w:p w:rsidR="004B15ED" w:rsidRDefault="004B15ED" w:rsidP="004B15ED">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endpointBehaviors</w:t>
            </w:r>
            <w:proofErr w:type="spellEnd"/>
            <w:r w:rsidRPr="00BA4C7D">
              <w:rPr>
                <w:rFonts w:ascii="Consolas" w:eastAsia="Times New Roman" w:hAnsi="Consolas" w:cs="Times New Roman"/>
                <w:color w:val="0101FD"/>
                <w:sz w:val="19"/>
                <w:szCs w:val="19"/>
              </w:rPr>
              <w:t>&gt;</w:t>
            </w:r>
          </w:p>
        </w:tc>
      </w:tr>
    </w:tbl>
    <w:p w:rsidR="004B15ED" w:rsidRDefault="00D56616" w:rsidP="00F446C2">
      <w:pPr>
        <w:spacing w:before="240"/>
      </w:pPr>
      <w:r>
        <w:rPr>
          <w:rFonts w:hint="eastAsia"/>
        </w:rPr>
        <w:t>前面创建的</w:t>
      </w:r>
      <w:r>
        <w:rPr>
          <w:rFonts w:hint="eastAsia"/>
        </w:rPr>
        <w:t>WCF</w:t>
      </w:r>
      <w:r>
        <w:rPr>
          <w:rFonts w:hint="eastAsia"/>
        </w:rPr>
        <w:t>中继服务类型时</w:t>
      </w:r>
      <w:proofErr w:type="spellStart"/>
      <w:r>
        <w:rPr>
          <w:rFonts w:hint="eastAsia"/>
        </w:rPr>
        <w:t>Net</w:t>
      </w:r>
      <w:r>
        <w:t>T</w:t>
      </w:r>
      <w:r>
        <w:rPr>
          <w:rFonts w:hint="eastAsia"/>
        </w:rPr>
        <w:t>cp</w:t>
      </w:r>
      <w:proofErr w:type="spellEnd"/>
      <w:r>
        <w:rPr>
          <w:rFonts w:hint="eastAsia"/>
        </w:rPr>
        <w:t>，所以这里</w:t>
      </w:r>
      <w:r w:rsidR="004B15ED">
        <w:rPr>
          <w:rFonts w:hint="eastAsia"/>
        </w:rPr>
        <w:t>添加绑定为</w:t>
      </w:r>
      <w:proofErr w:type="spellStart"/>
      <w:r w:rsidR="004B15ED">
        <w:rPr>
          <w:rFonts w:hint="eastAsia"/>
        </w:rPr>
        <w:t>net</w:t>
      </w:r>
      <w:r w:rsidR="004B15ED">
        <w:t>T</w:t>
      </w:r>
      <w:r w:rsidR="004B15ED">
        <w:rPr>
          <w:rFonts w:hint="eastAsia"/>
        </w:rPr>
        <w:t>cp</w:t>
      </w:r>
      <w:r w:rsidR="004B15ED">
        <w:t>R</w:t>
      </w:r>
      <w:r w:rsidR="004B15ED">
        <w:rPr>
          <w:rFonts w:hint="eastAsia"/>
        </w:rPr>
        <w:t>elay</w:t>
      </w:r>
      <w:r w:rsidR="004B15ED">
        <w:t>Binding</w:t>
      </w:r>
      <w:proofErr w:type="spellEnd"/>
      <w:r>
        <w:rPr>
          <w:rFonts w:hint="eastAsia"/>
        </w:rPr>
        <w:t>的终结</w:t>
      </w:r>
      <w:r w:rsidR="004B15ED">
        <w:rPr>
          <w:rFonts w:hint="eastAsia"/>
        </w:rPr>
        <w:t>点，并指向前面创建的</w:t>
      </w:r>
      <w:r w:rsidR="004B15ED">
        <w:rPr>
          <w:rFonts w:hint="eastAsia"/>
        </w:rPr>
        <w:t>WCF</w:t>
      </w:r>
      <w:r w:rsidR="004B15ED">
        <w:rPr>
          <w:rFonts w:hint="eastAsia"/>
        </w:rPr>
        <w:t>中继服务地址</w:t>
      </w:r>
    </w:p>
    <w:tbl>
      <w:tblPr>
        <w:tblStyle w:val="TableGrid"/>
        <w:tblW w:w="0" w:type="auto"/>
        <w:tblLook w:val="04A0" w:firstRow="1" w:lastRow="0" w:firstColumn="1" w:lastColumn="0" w:noHBand="0" w:noVBand="1"/>
      </w:tblPr>
      <w:tblGrid>
        <w:gridCol w:w="9350"/>
      </w:tblGrid>
      <w:tr w:rsidR="004B15ED" w:rsidTr="00AC66F1">
        <w:trPr>
          <w:trHeight w:val="962"/>
        </w:trPr>
        <w:tc>
          <w:tcPr>
            <w:tcW w:w="9350" w:type="dxa"/>
          </w:tcPr>
          <w:p w:rsidR="004B15ED" w:rsidRPr="00BA4C7D" w:rsidRDefault="004B15ED" w:rsidP="004B15ED">
            <w:pPr>
              <w:rPr>
                <w:rFonts w:ascii="Consolas" w:eastAsia="Times New Roman" w:hAnsi="Consolas" w:cs="Times New Roman"/>
                <w:color w:val="0101FD"/>
                <w:sz w:val="19"/>
                <w:szCs w:val="19"/>
                <w:shd w:val="clear" w:color="auto" w:fill="F9F9F9"/>
              </w:rPr>
            </w:pPr>
            <w:r w:rsidRPr="00BA4C7D">
              <w:rPr>
                <w:rFonts w:ascii="Consolas" w:eastAsia="Times New Roman" w:hAnsi="Consolas" w:cs="Times New Roman"/>
                <w:color w:val="0101FD"/>
                <w:sz w:val="19"/>
                <w:szCs w:val="19"/>
                <w:shd w:val="clear" w:color="auto" w:fill="F9F9F9"/>
              </w:rPr>
              <w:t xml:space="preserve">&lt;endpoint </w:t>
            </w:r>
            <w:r w:rsidRPr="00BA4C7D">
              <w:rPr>
                <w:rFonts w:ascii="Consolas" w:eastAsia="Times New Roman" w:hAnsi="Consolas" w:cs="Times New Roman"/>
                <w:color w:val="FF0000"/>
                <w:sz w:val="19"/>
                <w:szCs w:val="19"/>
                <w:shd w:val="clear" w:color="auto" w:fill="F9F9F9"/>
              </w:rPr>
              <w:t>contract</w:t>
            </w:r>
            <w:r w:rsidRPr="00BA4C7D">
              <w:rPr>
                <w:rFonts w:ascii="Consolas" w:eastAsia="Times New Roman" w:hAnsi="Consolas" w:cs="Times New Roman"/>
                <w:color w:val="0101FD"/>
                <w:sz w:val="19"/>
                <w:szCs w:val="19"/>
                <w:shd w:val="clear" w:color="auto" w:fill="F9F9F9"/>
              </w:rPr>
              <w:t>=</w:t>
            </w:r>
            <w:r w:rsidRPr="00BA4C7D">
              <w:rPr>
                <w:rFonts w:ascii="Consolas" w:eastAsia="Times New Roman" w:hAnsi="Consolas" w:cs="Times New Roman"/>
                <w:color w:val="A31515"/>
                <w:sz w:val="19"/>
                <w:szCs w:val="19"/>
                <w:shd w:val="clear" w:color="auto" w:fill="F9F9F9"/>
              </w:rPr>
              <w:t>"</w:t>
            </w:r>
            <w:r w:rsidR="00BA4C7D">
              <w:rPr>
                <w:rFonts w:ascii="Consolas" w:hAnsi="Consolas" w:cs="Times New Roman"/>
                <w:color w:val="A31515"/>
                <w:sz w:val="19"/>
                <w:szCs w:val="19"/>
                <w:shd w:val="clear" w:color="auto" w:fill="F9F9F9"/>
              </w:rPr>
              <w:t>&lt;</w:t>
            </w:r>
            <w:proofErr w:type="spellStart"/>
            <w:r w:rsidR="00BA4C7D" w:rsidRPr="00BA4C7D">
              <w:rPr>
                <w:rFonts w:ascii="Consolas" w:hAnsi="Consolas" w:cs="Times New Roman"/>
                <w:color w:val="A31515"/>
                <w:sz w:val="19"/>
                <w:szCs w:val="19"/>
                <w:highlight w:val="yellow"/>
                <w:shd w:val="clear" w:color="auto" w:fill="F9F9F9"/>
              </w:rPr>
              <w:t>your</w:t>
            </w:r>
            <w:r w:rsidRPr="00BA4C7D">
              <w:rPr>
                <w:rFonts w:ascii="Consolas" w:hAnsi="Consolas" w:cs="Times New Roman"/>
                <w:color w:val="A31515"/>
                <w:sz w:val="19"/>
                <w:szCs w:val="19"/>
                <w:highlight w:val="yellow"/>
                <w:shd w:val="clear" w:color="auto" w:fill="F9F9F9"/>
              </w:rPr>
              <w:t>contract</w:t>
            </w:r>
            <w:proofErr w:type="spellEnd"/>
            <w:r w:rsidRPr="00BA4C7D">
              <w:rPr>
                <w:rFonts w:ascii="Consolas" w:hAnsi="Consolas" w:cs="Times New Roman"/>
                <w:color w:val="A31515"/>
                <w:sz w:val="19"/>
                <w:szCs w:val="19"/>
                <w:shd w:val="clear" w:color="auto" w:fill="F9F9F9"/>
              </w:rPr>
              <w:t>&gt;</w:t>
            </w:r>
            <w:r w:rsidRPr="00BA4C7D">
              <w:rPr>
                <w:rFonts w:ascii="Consolas" w:eastAsia="Times New Roman" w:hAnsi="Consolas" w:cs="Times New Roman"/>
                <w:color w:val="A31515"/>
                <w:sz w:val="19"/>
                <w:szCs w:val="19"/>
                <w:shd w:val="clear" w:color="auto" w:fill="F9F9F9"/>
              </w:rPr>
              <w:t>"</w:t>
            </w:r>
          </w:p>
          <w:p w:rsidR="004B15ED" w:rsidRPr="00BA4C7D" w:rsidRDefault="004B15ED" w:rsidP="004B15ED">
            <w:pPr>
              <w:rPr>
                <w:rFonts w:ascii="Consolas" w:eastAsia="Times New Roman" w:hAnsi="Consolas" w:cs="Times New Roman"/>
                <w:color w:val="0101FD"/>
                <w:sz w:val="19"/>
                <w:szCs w:val="19"/>
                <w:shd w:val="clear" w:color="auto" w:fill="F9F9F9"/>
              </w:rPr>
            </w:pPr>
            <w:r w:rsidRPr="00BA4C7D">
              <w:rPr>
                <w:rFonts w:ascii="Consolas" w:eastAsia="Times New Roman" w:hAnsi="Consolas" w:cs="Times New Roman"/>
                <w:color w:val="0101FD"/>
                <w:sz w:val="19"/>
                <w:szCs w:val="19"/>
                <w:shd w:val="clear" w:color="auto" w:fill="F9F9F9"/>
              </w:rPr>
              <w:t xml:space="preserve">          </w:t>
            </w:r>
            <w:r w:rsidRPr="00BA4C7D">
              <w:rPr>
                <w:rFonts w:ascii="Consolas" w:eastAsia="Times New Roman" w:hAnsi="Consolas" w:cs="Times New Roman"/>
                <w:color w:val="FF0000"/>
                <w:sz w:val="19"/>
                <w:szCs w:val="19"/>
                <w:shd w:val="clear" w:color="auto" w:fill="F9F9F9"/>
              </w:rPr>
              <w:t>binding</w:t>
            </w:r>
            <w:r w:rsidRPr="00BA4C7D">
              <w:rPr>
                <w:rFonts w:ascii="Consolas" w:eastAsia="Times New Roman" w:hAnsi="Consolas" w:cs="Times New Roman"/>
                <w:color w:val="0101FD"/>
                <w:sz w:val="19"/>
                <w:szCs w:val="19"/>
                <w:shd w:val="clear" w:color="auto" w:fill="F9F9F9"/>
              </w:rPr>
              <w:t>=</w:t>
            </w:r>
            <w:r w:rsidRPr="00BA4C7D">
              <w:rPr>
                <w:rFonts w:ascii="Consolas" w:eastAsia="Times New Roman" w:hAnsi="Consolas" w:cs="Times New Roman"/>
                <w:color w:val="A31515"/>
                <w:sz w:val="19"/>
                <w:szCs w:val="19"/>
                <w:shd w:val="clear" w:color="auto" w:fill="F9F9F9"/>
              </w:rPr>
              <w:t>"</w:t>
            </w:r>
            <w:proofErr w:type="spellStart"/>
            <w:r w:rsidRPr="00BA4C7D">
              <w:rPr>
                <w:rFonts w:ascii="Consolas" w:eastAsia="Times New Roman" w:hAnsi="Consolas" w:cs="Times New Roman"/>
                <w:color w:val="A31515"/>
                <w:sz w:val="19"/>
                <w:szCs w:val="19"/>
                <w:shd w:val="clear" w:color="auto" w:fill="F9F9F9"/>
              </w:rPr>
              <w:t>netTcpRelayBinding</w:t>
            </w:r>
            <w:proofErr w:type="spellEnd"/>
            <w:r w:rsidRPr="00BA4C7D">
              <w:rPr>
                <w:rFonts w:ascii="Consolas" w:eastAsia="Times New Roman" w:hAnsi="Consolas" w:cs="Times New Roman"/>
                <w:color w:val="A31515"/>
                <w:sz w:val="19"/>
                <w:szCs w:val="19"/>
                <w:shd w:val="clear" w:color="auto" w:fill="F9F9F9"/>
              </w:rPr>
              <w:t>"</w:t>
            </w:r>
          </w:p>
          <w:p w:rsidR="004B15ED" w:rsidRPr="00BA4C7D" w:rsidRDefault="004B15ED" w:rsidP="004B15ED">
            <w:pPr>
              <w:rPr>
                <w:rFonts w:ascii="Consolas" w:eastAsia="Times New Roman" w:hAnsi="Consolas" w:cs="Times New Roman"/>
                <w:color w:val="0101FD"/>
                <w:sz w:val="19"/>
                <w:szCs w:val="19"/>
                <w:shd w:val="clear" w:color="auto" w:fill="F9F9F9"/>
              </w:rPr>
            </w:pPr>
            <w:r w:rsidRPr="00BA4C7D">
              <w:rPr>
                <w:rFonts w:ascii="Consolas" w:eastAsia="Times New Roman" w:hAnsi="Consolas" w:cs="Times New Roman"/>
                <w:color w:val="0101FD"/>
                <w:sz w:val="19"/>
                <w:szCs w:val="19"/>
                <w:shd w:val="clear" w:color="auto" w:fill="F9F9F9"/>
              </w:rPr>
              <w:t xml:space="preserve">          </w:t>
            </w:r>
            <w:r w:rsidRPr="00BA4C7D">
              <w:rPr>
                <w:rFonts w:ascii="Consolas" w:eastAsia="Times New Roman" w:hAnsi="Consolas" w:cs="Times New Roman"/>
                <w:color w:val="FF0000"/>
                <w:sz w:val="19"/>
                <w:szCs w:val="19"/>
                <w:shd w:val="clear" w:color="auto" w:fill="F9F9F9"/>
              </w:rPr>
              <w:t>address</w:t>
            </w:r>
            <w:r w:rsidRPr="00BA4C7D">
              <w:rPr>
                <w:rFonts w:ascii="Consolas" w:eastAsia="Times New Roman" w:hAnsi="Consolas" w:cs="Times New Roman"/>
                <w:color w:val="0101FD"/>
                <w:sz w:val="19"/>
                <w:szCs w:val="19"/>
                <w:shd w:val="clear" w:color="auto" w:fill="F9F9F9"/>
              </w:rPr>
              <w:t>=</w:t>
            </w:r>
            <w:r w:rsidRPr="00BA4C7D">
              <w:rPr>
                <w:rFonts w:ascii="Consolas" w:eastAsia="Times New Roman" w:hAnsi="Consolas" w:cs="Times New Roman"/>
                <w:color w:val="A31515"/>
                <w:sz w:val="19"/>
                <w:szCs w:val="19"/>
                <w:shd w:val="clear" w:color="auto" w:fill="F9F9F9"/>
              </w:rPr>
              <w:t>"</w:t>
            </w:r>
            <w:proofErr w:type="spellStart"/>
            <w:r w:rsidRPr="00BA4C7D">
              <w:rPr>
                <w:rFonts w:ascii="Consolas" w:hAnsi="Consolas"/>
                <w:color w:val="A31515"/>
                <w:sz w:val="19"/>
                <w:szCs w:val="19"/>
                <w:highlight w:val="yellow"/>
                <w:shd w:val="clear" w:color="auto" w:fill="F9F9F9"/>
              </w:rPr>
              <w:t>sb</w:t>
            </w:r>
            <w:proofErr w:type="spellEnd"/>
            <w:r w:rsidRPr="00BA4C7D">
              <w:rPr>
                <w:rFonts w:ascii="Consolas" w:hAnsi="Consolas"/>
                <w:color w:val="A31515"/>
                <w:sz w:val="19"/>
                <w:szCs w:val="19"/>
                <w:highlight w:val="yellow"/>
                <w:shd w:val="clear" w:color="auto" w:fill="F9F9F9"/>
              </w:rPr>
              <w:t>://</w:t>
            </w:r>
            <w:r w:rsidRPr="00BA4C7D">
              <w:rPr>
                <w:rFonts w:ascii="Consolas" w:hAnsi="Consolas" w:hint="eastAsia"/>
                <w:color w:val="A31515"/>
                <w:sz w:val="19"/>
                <w:szCs w:val="19"/>
                <w:highlight w:val="yellow"/>
                <w:shd w:val="clear" w:color="auto" w:fill="F9F9F9"/>
              </w:rPr>
              <w:t>relay</w:t>
            </w:r>
            <w:r w:rsidRPr="00BA4C7D">
              <w:rPr>
                <w:rFonts w:ascii="Consolas" w:hAnsi="Consolas"/>
                <w:color w:val="A31515"/>
                <w:sz w:val="19"/>
                <w:szCs w:val="19"/>
                <w:highlight w:val="yellow"/>
                <w:shd w:val="clear" w:color="auto" w:fill="F9F9F9"/>
              </w:rPr>
              <w:t>demons.servicebus.chinacloudapi.cn/</w:t>
            </w:r>
            <w:proofErr w:type="spellStart"/>
            <w:r w:rsidRPr="00BA4C7D">
              <w:rPr>
                <w:rFonts w:ascii="Consolas" w:hAnsi="Consolas"/>
                <w:color w:val="A31515"/>
                <w:sz w:val="19"/>
                <w:szCs w:val="19"/>
                <w:highlight w:val="yellow"/>
                <w:shd w:val="clear" w:color="auto" w:fill="F9F9F9"/>
              </w:rPr>
              <w:t>tcpdata</w:t>
            </w:r>
            <w:proofErr w:type="spellEnd"/>
            <w:r w:rsidRPr="00BA4C7D">
              <w:rPr>
                <w:rFonts w:ascii="Consolas" w:eastAsia="Times New Roman" w:hAnsi="Consolas" w:cs="Times New Roman"/>
                <w:color w:val="A31515"/>
                <w:sz w:val="19"/>
                <w:szCs w:val="19"/>
                <w:shd w:val="clear" w:color="auto" w:fill="F9F9F9"/>
              </w:rPr>
              <w:t>"</w:t>
            </w:r>
          </w:p>
          <w:p w:rsidR="004B15ED" w:rsidRDefault="004B15ED" w:rsidP="004B15ED">
            <w:r w:rsidRPr="00BA4C7D">
              <w:rPr>
                <w:rFonts w:ascii="Consolas" w:eastAsia="Times New Roman" w:hAnsi="Consolas" w:cs="Times New Roman"/>
                <w:color w:val="0101FD"/>
                <w:sz w:val="19"/>
                <w:szCs w:val="19"/>
                <w:shd w:val="clear" w:color="auto" w:fill="F9F9F9"/>
              </w:rPr>
              <w:t xml:space="preserve">          </w:t>
            </w:r>
            <w:proofErr w:type="spellStart"/>
            <w:r w:rsidRPr="00BA4C7D">
              <w:rPr>
                <w:rFonts w:ascii="Consolas" w:eastAsia="Times New Roman" w:hAnsi="Consolas" w:cs="Times New Roman"/>
                <w:color w:val="FF0000"/>
                <w:sz w:val="19"/>
                <w:szCs w:val="19"/>
                <w:shd w:val="clear" w:color="auto" w:fill="F9F9F9"/>
              </w:rPr>
              <w:t>behaviorConfiguration</w:t>
            </w:r>
            <w:proofErr w:type="spellEnd"/>
            <w:r w:rsidRPr="00BA4C7D">
              <w:rPr>
                <w:rFonts w:ascii="Consolas" w:eastAsia="Times New Roman" w:hAnsi="Consolas" w:cs="Times New Roman"/>
                <w:color w:val="0101FD"/>
                <w:sz w:val="19"/>
                <w:szCs w:val="19"/>
                <w:shd w:val="clear" w:color="auto" w:fill="F9F9F9"/>
              </w:rPr>
              <w:t>=</w:t>
            </w:r>
            <w:r w:rsidRPr="00BA4C7D">
              <w:rPr>
                <w:rFonts w:ascii="Consolas" w:eastAsia="Times New Roman" w:hAnsi="Consolas" w:cs="Times New Roman"/>
                <w:color w:val="A31515"/>
                <w:sz w:val="19"/>
                <w:szCs w:val="19"/>
                <w:shd w:val="clear" w:color="auto" w:fill="F9F9F9"/>
              </w:rPr>
              <w:t>"</w:t>
            </w:r>
            <w:proofErr w:type="spellStart"/>
            <w:r w:rsidRPr="00BA4C7D">
              <w:rPr>
                <w:rFonts w:ascii="Consolas" w:eastAsia="Times New Roman" w:hAnsi="Consolas" w:cs="Times New Roman"/>
                <w:color w:val="A31515"/>
                <w:sz w:val="19"/>
                <w:szCs w:val="19"/>
                <w:shd w:val="clear" w:color="auto" w:fill="F9F9F9"/>
              </w:rPr>
              <w:t>sbTokenProvider</w:t>
            </w:r>
            <w:proofErr w:type="spellEnd"/>
            <w:r w:rsidRPr="00BA4C7D">
              <w:rPr>
                <w:rFonts w:ascii="Consolas" w:eastAsia="Times New Roman" w:hAnsi="Consolas" w:cs="Times New Roman"/>
                <w:color w:val="A31515"/>
                <w:sz w:val="19"/>
                <w:szCs w:val="19"/>
                <w:shd w:val="clear" w:color="auto" w:fill="F9F9F9"/>
              </w:rPr>
              <w:t>"</w:t>
            </w:r>
            <w:r w:rsidRPr="00BA4C7D">
              <w:rPr>
                <w:rFonts w:ascii="Consolas" w:eastAsia="Times New Roman" w:hAnsi="Consolas" w:cs="Times New Roman"/>
                <w:color w:val="0101FD"/>
                <w:sz w:val="19"/>
                <w:szCs w:val="19"/>
                <w:shd w:val="clear" w:color="auto" w:fill="F9F9F9"/>
              </w:rPr>
              <w:t>/&gt;</w:t>
            </w:r>
          </w:p>
        </w:tc>
      </w:tr>
    </w:tbl>
    <w:p w:rsidR="00454D97" w:rsidRDefault="00454D97" w:rsidP="00454D97">
      <w:pPr>
        <w:pStyle w:val="Heading5"/>
      </w:pPr>
      <w:r>
        <w:rPr>
          <w:rFonts w:hint="eastAsia"/>
        </w:rPr>
        <w:t>代码方式</w:t>
      </w:r>
    </w:p>
    <w:p w:rsidR="00BA4C7D" w:rsidRPr="00BA4C7D" w:rsidRDefault="00BA4C7D" w:rsidP="00BA4C7D">
      <w:r>
        <w:rPr>
          <w:rFonts w:hint="eastAsia"/>
        </w:rPr>
        <w:t>注意，这里中继服务地址不能用</w:t>
      </w:r>
      <w:proofErr w:type="spellStart"/>
      <w:r>
        <w:rPr>
          <w:rFonts w:ascii="Consolas" w:hAnsi="Consolas"/>
          <w:color w:val="222222"/>
          <w:sz w:val="21"/>
          <w:szCs w:val="21"/>
          <w:shd w:val="clear" w:color="auto" w:fill="F9F9F9"/>
        </w:rPr>
        <w:t>ServiceBusEnvironment.</w:t>
      </w:r>
      <w:proofErr w:type="gramStart"/>
      <w:r>
        <w:rPr>
          <w:rFonts w:ascii="Consolas" w:hAnsi="Consolas"/>
          <w:color w:val="222222"/>
          <w:sz w:val="21"/>
          <w:szCs w:val="21"/>
          <w:shd w:val="clear" w:color="auto" w:fill="F9F9F9"/>
        </w:rPr>
        <w:t>CreateServiceUri</w:t>
      </w:r>
      <w:proofErr w:type="spellEnd"/>
      <w:r>
        <w:rPr>
          <w:rFonts w:ascii="Consolas" w:hAnsi="Consolas"/>
          <w:color w:val="222222"/>
          <w:sz w:val="21"/>
          <w:szCs w:val="21"/>
          <w:shd w:val="clear" w:color="auto" w:fill="F9F9F9"/>
        </w:rPr>
        <w:t>(</w:t>
      </w:r>
      <w:proofErr w:type="gramEnd"/>
      <w:r>
        <w:rPr>
          <w:rStyle w:val="hljs-string"/>
          <w:rFonts w:ascii="Consolas" w:hAnsi="Consolas"/>
          <w:color w:val="A31515"/>
          <w:sz w:val="21"/>
          <w:szCs w:val="21"/>
        </w:rPr>
        <w:t>"</w:t>
      </w:r>
      <w:proofErr w:type="spellStart"/>
      <w:r>
        <w:rPr>
          <w:rStyle w:val="hljs-string"/>
          <w:rFonts w:ascii="Consolas" w:hAnsi="Consolas"/>
          <w:color w:val="A31515"/>
          <w:sz w:val="21"/>
          <w:szCs w:val="21"/>
        </w:rPr>
        <w:t>sb</w:t>
      </w:r>
      <w:proofErr w:type="spellEnd"/>
      <w:r>
        <w:rPr>
          <w:rStyle w:val="hljs-string"/>
          <w:rFonts w:ascii="Consolas" w:hAnsi="Consolas"/>
          <w:color w:val="A31515"/>
          <w:sz w:val="21"/>
          <w:szCs w:val="21"/>
        </w:rPr>
        <w:t>"</w:t>
      </w:r>
      <w:r>
        <w:rPr>
          <w:rFonts w:ascii="Consolas" w:hAnsi="Consolas"/>
          <w:color w:val="222222"/>
          <w:sz w:val="21"/>
          <w:szCs w:val="21"/>
          <w:shd w:val="clear" w:color="auto" w:fill="F9F9F9"/>
        </w:rPr>
        <w:t xml:space="preserve">, </w:t>
      </w:r>
      <w:r>
        <w:rPr>
          <w:rStyle w:val="hljs-string"/>
          <w:rFonts w:ascii="Consolas" w:hAnsi="Consolas"/>
          <w:color w:val="A31515"/>
          <w:sz w:val="21"/>
          <w:szCs w:val="21"/>
        </w:rPr>
        <w:t>"namespace"</w:t>
      </w:r>
      <w:r>
        <w:rPr>
          <w:rFonts w:ascii="Consolas" w:hAnsi="Consolas"/>
          <w:color w:val="222222"/>
          <w:sz w:val="21"/>
          <w:szCs w:val="21"/>
          <w:shd w:val="clear" w:color="auto" w:fill="F9F9F9"/>
        </w:rPr>
        <w:t xml:space="preserve">, </w:t>
      </w:r>
      <w:r>
        <w:rPr>
          <w:rStyle w:val="hljs-string"/>
          <w:rFonts w:ascii="Consolas" w:hAnsi="Consolas"/>
          <w:color w:val="A31515"/>
          <w:sz w:val="21"/>
          <w:szCs w:val="21"/>
        </w:rPr>
        <w:t>"</w:t>
      </w:r>
      <w:proofErr w:type="spellStart"/>
      <w:r>
        <w:rPr>
          <w:rStyle w:val="hljs-string"/>
          <w:rFonts w:ascii="Consolas" w:hAnsi="Consolas"/>
          <w:color w:val="A31515"/>
          <w:sz w:val="21"/>
          <w:szCs w:val="21"/>
        </w:rPr>
        <w:t>tcpdata</w:t>
      </w:r>
      <w:proofErr w:type="spellEnd"/>
      <w:r>
        <w:rPr>
          <w:rStyle w:val="hljs-string"/>
          <w:rFonts w:ascii="Consolas" w:hAnsi="Consolas"/>
          <w:color w:val="A31515"/>
          <w:sz w:val="21"/>
          <w:szCs w:val="21"/>
        </w:rPr>
        <w:t>"</w:t>
      </w:r>
      <w:r>
        <w:rPr>
          <w:rFonts w:ascii="Consolas" w:hAnsi="Consolas"/>
          <w:color w:val="222222"/>
          <w:sz w:val="21"/>
          <w:szCs w:val="21"/>
          <w:shd w:val="clear" w:color="auto" w:fill="F9F9F9"/>
        </w:rPr>
        <w:t>))</w:t>
      </w:r>
      <w:r w:rsidRPr="00BA4C7D">
        <w:rPr>
          <w:rFonts w:hint="eastAsia"/>
        </w:rPr>
        <w:t>来</w:t>
      </w:r>
      <w:r>
        <w:rPr>
          <w:rFonts w:hint="eastAsia"/>
        </w:rPr>
        <w:t>生成，因为它生成的地址不是中国</w:t>
      </w:r>
      <w:r>
        <w:rPr>
          <w:rFonts w:hint="eastAsia"/>
        </w:rPr>
        <w:t>Azure</w:t>
      </w:r>
      <w:r>
        <w:rPr>
          <w:rFonts w:hint="eastAsia"/>
        </w:rPr>
        <w:t>的。</w:t>
      </w:r>
    </w:p>
    <w:tbl>
      <w:tblPr>
        <w:tblStyle w:val="TableGrid"/>
        <w:tblW w:w="0" w:type="auto"/>
        <w:tblLook w:val="04A0" w:firstRow="1" w:lastRow="0" w:firstColumn="1" w:lastColumn="0" w:noHBand="0" w:noVBand="1"/>
      </w:tblPr>
      <w:tblGrid>
        <w:gridCol w:w="9350"/>
      </w:tblGrid>
      <w:tr w:rsidR="00454D97" w:rsidTr="00454D97">
        <w:tc>
          <w:tcPr>
            <w:tcW w:w="9350" w:type="dxa"/>
          </w:tcPr>
          <w:p w:rsidR="00454D97" w:rsidRDefault="00454D97" w:rsidP="00454D9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sidR="00BA4C7D">
              <w:rPr>
                <w:rFonts w:ascii="Consolas" w:hAnsi="Consolas" w:cs="Consolas"/>
                <w:color w:val="000000"/>
                <w:sz w:val="19"/>
                <w:szCs w:val="19"/>
              </w:rPr>
              <w:t xml:space="preserve"> </w:t>
            </w:r>
            <w:proofErr w:type="spellStart"/>
            <w:r w:rsidR="00BA4C7D">
              <w:rPr>
                <w:rFonts w:ascii="Consolas" w:hAnsi="Consolas" w:cs="Consolas"/>
                <w:color w:val="000000"/>
                <w:sz w:val="19"/>
                <w:szCs w:val="19"/>
              </w:rPr>
              <w:t>relaySvcAddress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sidRPr="00BA4C7D">
              <w:rPr>
                <w:rFonts w:ascii="Consolas" w:hAnsi="Consolas" w:cs="Consolas"/>
                <w:color w:val="A31515"/>
                <w:sz w:val="19"/>
                <w:szCs w:val="19"/>
                <w:highlight w:val="yellow"/>
              </w:rPr>
              <w:t>sb</w:t>
            </w:r>
            <w:proofErr w:type="spellEnd"/>
            <w:r w:rsidRPr="00BA4C7D">
              <w:rPr>
                <w:rFonts w:ascii="Consolas" w:hAnsi="Consolas" w:cs="Consolas"/>
                <w:color w:val="A31515"/>
                <w:sz w:val="19"/>
                <w:szCs w:val="19"/>
                <w:highlight w:val="yellow"/>
              </w:rPr>
              <w:t>://relaydemons.servicebus.chinacloudapi.cn/</w:t>
            </w:r>
            <w:proofErr w:type="spellStart"/>
            <w:r w:rsidRPr="00BA4C7D">
              <w:rPr>
                <w:rFonts w:ascii="Consolas" w:hAnsi="Consolas" w:cs="Consolas"/>
                <w:color w:val="A31515"/>
                <w:sz w:val="19"/>
                <w:szCs w:val="19"/>
                <w:highlight w:val="yellow"/>
              </w:rPr>
              <w:t>tcpdata</w:t>
            </w:r>
            <w:proofErr w:type="spellEnd"/>
            <w:r>
              <w:rPr>
                <w:rFonts w:ascii="Consolas" w:hAnsi="Consolas" w:cs="Consolas"/>
                <w:color w:val="A31515"/>
                <w:sz w:val="19"/>
                <w:szCs w:val="19"/>
              </w:rPr>
              <w:t>"</w:t>
            </w:r>
            <w:r>
              <w:rPr>
                <w:rFonts w:ascii="Consolas" w:hAnsi="Consolas" w:cs="Consolas"/>
                <w:color w:val="000000"/>
                <w:sz w:val="19"/>
                <w:szCs w:val="19"/>
              </w:rPr>
              <w:t>;</w:t>
            </w:r>
          </w:p>
          <w:p w:rsidR="00454D97" w:rsidRDefault="00454D97" w:rsidP="00454D97">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ServiceHost</w:t>
            </w:r>
            <w:proofErr w:type="spellEnd"/>
            <w:r>
              <w:rPr>
                <w:rFonts w:ascii="Consolas" w:hAnsi="Consolas" w:cs="Consolas"/>
                <w:color w:val="000000"/>
                <w:sz w:val="19"/>
                <w:szCs w:val="19"/>
              </w:rPr>
              <w:t xml:space="preserve"> </w:t>
            </w:r>
            <w:proofErr w:type="spellStart"/>
            <w:r w:rsidR="00BA4C7D">
              <w:rPr>
                <w:rFonts w:ascii="Consolas" w:hAnsi="Consolas" w:cs="Consolas"/>
                <w:color w:val="000000"/>
                <w:sz w:val="19"/>
                <w:szCs w:val="19"/>
              </w:rPr>
              <w:t>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ServiceHost</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sidR="00BA4C7D">
              <w:rPr>
                <w:rFonts w:ascii="Consolas" w:hAnsi="Consolas" w:cs="Consolas"/>
                <w:color w:val="2B91AF"/>
                <w:sz w:val="19"/>
                <w:szCs w:val="19"/>
              </w:rPr>
              <w:t>&lt;</w:t>
            </w:r>
            <w:proofErr w:type="spellStart"/>
            <w:r w:rsidR="00BA4C7D" w:rsidRPr="00BA4C7D">
              <w:rPr>
                <w:rFonts w:ascii="Consolas" w:hAnsi="Consolas" w:cs="Consolas"/>
                <w:color w:val="2B91AF"/>
                <w:sz w:val="19"/>
                <w:szCs w:val="19"/>
                <w:highlight w:val="yellow"/>
              </w:rPr>
              <w:t>yourservice</w:t>
            </w:r>
            <w:proofErr w:type="spellEnd"/>
            <w:r w:rsidR="00BA4C7D">
              <w:rPr>
                <w:rFonts w:ascii="Consolas" w:hAnsi="Consolas" w:cs="Consolas"/>
                <w:color w:val="2B91AF"/>
                <w:sz w:val="19"/>
                <w:szCs w:val="19"/>
              </w:rPr>
              <w:t>&gt;</w:t>
            </w:r>
            <w:r>
              <w:rPr>
                <w:rFonts w:ascii="Consolas" w:hAnsi="Consolas" w:cs="Consolas"/>
                <w:color w:val="000000"/>
                <w:sz w:val="19"/>
                <w:szCs w:val="19"/>
              </w:rPr>
              <w:t>));</w:t>
            </w:r>
          </w:p>
          <w:p w:rsidR="00454D97" w:rsidRDefault="00BA4C7D" w:rsidP="00454D97">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sh</w:t>
            </w:r>
            <w:r w:rsidR="00454D97">
              <w:rPr>
                <w:rFonts w:ascii="Consolas" w:hAnsi="Consolas" w:cs="Consolas"/>
                <w:color w:val="000000"/>
                <w:sz w:val="19"/>
                <w:szCs w:val="19"/>
              </w:rPr>
              <w:t>.AddServiceEndpoint</w:t>
            </w:r>
            <w:proofErr w:type="spellEnd"/>
            <w:proofErr w:type="gramEnd"/>
            <w:r w:rsidR="00454D97">
              <w:rPr>
                <w:rFonts w:ascii="Consolas" w:hAnsi="Consolas" w:cs="Consolas"/>
                <w:color w:val="000000"/>
                <w:sz w:val="19"/>
                <w:szCs w:val="19"/>
              </w:rPr>
              <w:t>(</w:t>
            </w:r>
            <w:proofErr w:type="spellStart"/>
            <w:r w:rsidR="00454D97">
              <w:rPr>
                <w:rFonts w:ascii="Consolas" w:hAnsi="Consolas" w:cs="Consolas"/>
                <w:color w:val="0000FF"/>
                <w:sz w:val="19"/>
                <w:szCs w:val="19"/>
              </w:rPr>
              <w:t>typeof</w:t>
            </w:r>
            <w:proofErr w:type="spellEnd"/>
            <w:r w:rsidR="00454D97">
              <w:rPr>
                <w:rFonts w:ascii="Consolas" w:hAnsi="Consolas" w:cs="Consolas"/>
                <w:color w:val="000000"/>
                <w:sz w:val="19"/>
                <w:szCs w:val="19"/>
              </w:rPr>
              <w:t>(</w:t>
            </w:r>
            <w:r>
              <w:rPr>
                <w:rFonts w:ascii="Consolas" w:hAnsi="Consolas" w:cs="Consolas"/>
                <w:color w:val="2B91AF"/>
                <w:sz w:val="19"/>
                <w:szCs w:val="19"/>
              </w:rPr>
              <w:t>&lt;</w:t>
            </w:r>
            <w:proofErr w:type="spellStart"/>
            <w:r w:rsidRPr="00F93FEB">
              <w:rPr>
                <w:rFonts w:ascii="Consolas" w:hAnsi="Consolas" w:cs="Consolas"/>
                <w:color w:val="2B91AF"/>
                <w:sz w:val="19"/>
                <w:szCs w:val="19"/>
                <w:highlight w:val="yellow"/>
              </w:rPr>
              <w:t>yourservice</w:t>
            </w:r>
            <w:proofErr w:type="spellEnd"/>
            <w:r>
              <w:rPr>
                <w:rFonts w:ascii="Consolas" w:hAnsi="Consolas" w:cs="Consolas"/>
                <w:color w:val="2B91AF"/>
                <w:sz w:val="19"/>
                <w:szCs w:val="19"/>
              </w:rPr>
              <w:t>&gt;</w:t>
            </w:r>
            <w:r w:rsidR="00454D97">
              <w:rPr>
                <w:rFonts w:ascii="Consolas" w:hAnsi="Consolas" w:cs="Consolas"/>
                <w:color w:val="000000"/>
                <w:sz w:val="19"/>
                <w:szCs w:val="19"/>
              </w:rPr>
              <w:t xml:space="preserve">), </w:t>
            </w:r>
            <w:r w:rsidR="00454D97">
              <w:rPr>
                <w:rFonts w:ascii="Consolas" w:hAnsi="Consolas" w:cs="Consolas"/>
                <w:color w:val="0000FF"/>
                <w:sz w:val="19"/>
                <w:szCs w:val="19"/>
              </w:rPr>
              <w:t>new</w:t>
            </w:r>
            <w:r w:rsidR="00454D97">
              <w:rPr>
                <w:rFonts w:ascii="Consolas" w:hAnsi="Consolas" w:cs="Consolas"/>
                <w:color w:val="000000"/>
                <w:sz w:val="19"/>
                <w:szCs w:val="19"/>
              </w:rPr>
              <w:t xml:space="preserve"> </w:t>
            </w:r>
            <w:proofErr w:type="spellStart"/>
            <w:r w:rsidR="00454D97">
              <w:rPr>
                <w:rFonts w:ascii="Consolas" w:hAnsi="Consolas" w:cs="Consolas"/>
                <w:color w:val="2B91AF"/>
                <w:sz w:val="19"/>
                <w:szCs w:val="19"/>
              </w:rPr>
              <w:t>NetTcpRelayBinding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relaySvcAddress</w:t>
            </w:r>
            <w:proofErr w:type="spellEnd"/>
            <w:r w:rsidR="00454D97">
              <w:rPr>
                <w:rFonts w:ascii="Consolas" w:hAnsi="Consolas" w:cs="Consolas"/>
                <w:color w:val="000000"/>
                <w:sz w:val="19"/>
                <w:szCs w:val="19"/>
              </w:rPr>
              <w:t>)</w:t>
            </w:r>
          </w:p>
          <w:p w:rsidR="00454D97" w:rsidRDefault="00454D97" w:rsidP="00454D97">
            <w:pPr>
              <w:autoSpaceDE w:val="0"/>
              <w:autoSpaceDN w:val="0"/>
              <w:adjustRightInd w:val="0"/>
              <w:rPr>
                <w:rFonts w:ascii="Consolas" w:hAnsi="Consolas" w:cs="Consolas"/>
                <w:color w:val="2B91AF"/>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EndpointBehaviors.Add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TransportClientEndpointBehavior</w:t>
            </w:r>
            <w:proofErr w:type="spellEnd"/>
          </w:p>
          <w:p w:rsidR="00454D97" w:rsidRDefault="00454D97" w:rsidP="00454D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54D97" w:rsidRDefault="00454D97" w:rsidP="00454D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TokenProvider</w:t>
            </w:r>
            <w:proofErr w:type="spellEnd"/>
            <w:r>
              <w:rPr>
                <w:rFonts w:ascii="Consolas" w:hAnsi="Consolas" w:cs="Consolas"/>
                <w:color w:val="000000"/>
                <w:sz w:val="19"/>
                <w:szCs w:val="19"/>
              </w:rPr>
              <w:t xml:space="preserve"> = </w:t>
            </w:r>
            <w:r>
              <w:rPr>
                <w:rFonts w:ascii="Consolas" w:hAnsi="Consolas" w:cs="Consolas"/>
                <w:color w:val="2B91AF"/>
                <w:sz w:val="19"/>
                <w:szCs w:val="19"/>
              </w:rPr>
              <w:t>TokenProvider</w:t>
            </w:r>
            <w:r>
              <w:rPr>
                <w:rFonts w:ascii="Consolas" w:hAnsi="Consolas" w:cs="Consolas"/>
                <w:color w:val="000000"/>
                <w:sz w:val="19"/>
                <w:szCs w:val="19"/>
              </w:rPr>
              <w:t>.CreateSharedAccessSignatureTokenProvider(</w:t>
            </w:r>
            <w:r>
              <w:rPr>
                <w:rFonts w:ascii="Consolas" w:hAnsi="Consolas" w:cs="Consolas"/>
                <w:color w:val="A31515"/>
                <w:sz w:val="19"/>
                <w:szCs w:val="19"/>
              </w:rPr>
              <w:t>"</w:t>
            </w:r>
            <w:r w:rsidR="009A1789">
              <w:rPr>
                <w:rFonts w:ascii="Consolas" w:hAnsi="Consolas" w:cs="Consolas"/>
                <w:color w:val="A31515"/>
                <w:sz w:val="19"/>
                <w:szCs w:val="19"/>
                <w:highlight w:val="yellow"/>
              </w:rPr>
              <w:t>listen</w:t>
            </w:r>
            <w:r w:rsidRPr="00BA4C7D">
              <w:rPr>
                <w:rFonts w:ascii="Consolas" w:hAnsi="Consolas" w:cs="Consolas"/>
                <w:color w:val="A31515"/>
                <w:sz w:val="19"/>
                <w:szCs w:val="19"/>
                <w:highlight w:val="yellow"/>
              </w:rPr>
              <w:t>Key</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sidRPr="00BA4C7D">
              <w:rPr>
                <w:rFonts w:ascii="Consolas" w:hAnsi="Consolas" w:cs="Consolas"/>
                <w:color w:val="A31515"/>
                <w:sz w:val="19"/>
                <w:szCs w:val="19"/>
                <w:highlight w:val="yellow"/>
              </w:rPr>
              <w:t>keyValue</w:t>
            </w:r>
            <w:proofErr w:type="spellEnd"/>
            <w:r>
              <w:rPr>
                <w:rFonts w:ascii="Consolas" w:hAnsi="Consolas" w:cs="Consolas"/>
                <w:color w:val="A31515"/>
                <w:sz w:val="19"/>
                <w:szCs w:val="19"/>
              </w:rPr>
              <w:t>"</w:t>
            </w:r>
            <w:r>
              <w:rPr>
                <w:rFonts w:ascii="Consolas" w:hAnsi="Consolas" w:cs="Consolas"/>
                <w:color w:val="000000"/>
                <w:sz w:val="19"/>
                <w:szCs w:val="19"/>
              </w:rPr>
              <w:t>)</w:t>
            </w:r>
          </w:p>
          <w:p w:rsidR="00454D97" w:rsidRDefault="00454D97" w:rsidP="00454D97">
            <w:r>
              <w:rPr>
                <w:rFonts w:ascii="Consolas" w:hAnsi="Consolas" w:cs="Consolas"/>
                <w:color w:val="000000"/>
                <w:sz w:val="19"/>
                <w:szCs w:val="19"/>
              </w:rPr>
              <w:t xml:space="preserve">    });</w:t>
            </w:r>
          </w:p>
        </w:tc>
      </w:tr>
    </w:tbl>
    <w:p w:rsidR="00454D97" w:rsidRDefault="00454D97" w:rsidP="00454D97">
      <w:pPr>
        <w:spacing w:before="240"/>
      </w:pPr>
    </w:p>
    <w:p w:rsidR="00454D97" w:rsidRPr="00A546DD" w:rsidRDefault="006F3906" w:rsidP="006F3906">
      <w:pPr>
        <w:spacing w:before="240" w:after="0"/>
      </w:pPr>
      <w:r>
        <w:rPr>
          <w:rFonts w:hint="eastAsia"/>
        </w:rPr>
        <w:lastRenderedPageBreak/>
        <w:t>因为</w:t>
      </w:r>
      <w:r>
        <w:rPr>
          <w:rFonts w:hint="eastAsia"/>
        </w:rPr>
        <w:t>W</w:t>
      </w:r>
      <w:r>
        <w:t>CF</w:t>
      </w:r>
      <w:r>
        <w:rPr>
          <w:rFonts w:hint="eastAsia"/>
        </w:rPr>
        <w:t>支持</w:t>
      </w:r>
      <w:r w:rsidR="00D56616">
        <w:rPr>
          <w:rFonts w:hint="eastAsia"/>
        </w:rPr>
        <w:t>对同一个服务使用多个网络终结点，所以可以在添加中继服务终结点以便外部访问的同时保留现有的内部终结点。</w:t>
      </w:r>
    </w:p>
    <w:p w:rsidR="00EE3367" w:rsidRDefault="00EE3367" w:rsidP="009D51CF">
      <w:pPr>
        <w:pStyle w:val="Heading3"/>
      </w:pPr>
      <w:r>
        <w:rPr>
          <w:rFonts w:hint="eastAsia"/>
        </w:rPr>
        <w:t>创建客户端进行</w:t>
      </w:r>
      <w:r w:rsidR="009D51CF">
        <w:rPr>
          <w:rFonts w:hint="eastAsia"/>
        </w:rPr>
        <w:t>SOAP</w:t>
      </w:r>
      <w:r>
        <w:rPr>
          <w:rFonts w:hint="eastAsia"/>
        </w:rPr>
        <w:t>访问</w:t>
      </w:r>
    </w:p>
    <w:p w:rsidR="009704A4" w:rsidRDefault="009704A4" w:rsidP="009704A4">
      <w:r>
        <w:rPr>
          <w:rFonts w:hint="eastAsia"/>
        </w:rPr>
        <w:t>客户端也需要安装服务总线</w:t>
      </w:r>
      <w:r>
        <w:rPr>
          <w:rFonts w:hint="eastAsia"/>
        </w:rPr>
        <w:t>NuGet</w:t>
      </w:r>
      <w:r>
        <w:rPr>
          <w:rFonts w:hint="eastAsia"/>
        </w:rPr>
        <w:t>包，相应的中继服务相关扩展也会自动添加在</w:t>
      </w:r>
      <w:r>
        <w:rPr>
          <w:rFonts w:hint="eastAsia"/>
        </w:rPr>
        <w:t>Config</w:t>
      </w:r>
      <w:r>
        <w:rPr>
          <w:rFonts w:hint="eastAsia"/>
        </w:rPr>
        <w:t>文件中。</w:t>
      </w:r>
    </w:p>
    <w:p w:rsidR="009704A4" w:rsidRDefault="009704A4" w:rsidP="009704A4">
      <w:r>
        <w:rPr>
          <w:rFonts w:hint="eastAsia"/>
        </w:rPr>
        <w:t>文件配置方式</w:t>
      </w:r>
      <w:r w:rsidR="009A1789">
        <w:rPr>
          <w:rFonts w:hint="eastAsia"/>
        </w:rPr>
        <w:t>，</w:t>
      </w:r>
      <w:proofErr w:type="gramStart"/>
      <w:r w:rsidR="009A1789">
        <w:rPr>
          <w:rFonts w:hint="eastAsia"/>
        </w:rPr>
        <w:t>跟服务端</w:t>
      </w:r>
      <w:proofErr w:type="gramEnd"/>
      <w:r w:rsidR="009A1789">
        <w:rPr>
          <w:rFonts w:hint="eastAsia"/>
        </w:rPr>
        <w:t>一样，也需要添加同样的</w:t>
      </w:r>
      <w:proofErr w:type="spellStart"/>
      <w:r w:rsidR="009A1789">
        <w:rPr>
          <w:rFonts w:hint="eastAsia"/>
        </w:rPr>
        <w:t>endpoint</w:t>
      </w:r>
      <w:r w:rsidR="009A1789">
        <w:t>B</w:t>
      </w:r>
      <w:r w:rsidR="009A1789">
        <w:rPr>
          <w:rFonts w:hint="eastAsia"/>
        </w:rPr>
        <w:t>ehavior</w:t>
      </w:r>
      <w:proofErr w:type="spellEnd"/>
      <w:r w:rsidR="009A1789">
        <w:rPr>
          <w:rFonts w:hint="eastAsia"/>
        </w:rPr>
        <w:t>，只是</w:t>
      </w:r>
      <w:r w:rsidR="009A1789">
        <w:rPr>
          <w:rFonts w:hint="eastAsia"/>
        </w:rPr>
        <w:t>key</w:t>
      </w:r>
      <w:r w:rsidR="009A1789">
        <w:rPr>
          <w:rFonts w:hint="eastAsia"/>
        </w:rPr>
        <w:t>换成需要发送权限。另外</w:t>
      </w:r>
      <w:proofErr w:type="gramStart"/>
      <w:r w:rsidR="009A1789">
        <w:rPr>
          <w:rFonts w:hint="eastAsia"/>
        </w:rPr>
        <w:t>添加跟服务端完全</w:t>
      </w:r>
      <w:proofErr w:type="gramEnd"/>
      <w:r w:rsidR="009A1789">
        <w:rPr>
          <w:rFonts w:hint="eastAsia"/>
        </w:rPr>
        <w:t>一致的终结点配置。</w:t>
      </w:r>
    </w:p>
    <w:tbl>
      <w:tblPr>
        <w:tblStyle w:val="TableGrid"/>
        <w:tblW w:w="0" w:type="auto"/>
        <w:tblLook w:val="04A0" w:firstRow="1" w:lastRow="0" w:firstColumn="1" w:lastColumn="0" w:noHBand="0" w:noVBand="1"/>
      </w:tblPr>
      <w:tblGrid>
        <w:gridCol w:w="9350"/>
      </w:tblGrid>
      <w:tr w:rsidR="009A1789" w:rsidTr="009A1789">
        <w:tc>
          <w:tcPr>
            <w:tcW w:w="9350" w:type="dxa"/>
          </w:tcPr>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endpointBehaviors</w:t>
            </w:r>
            <w:proofErr w:type="spellEnd"/>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 xml:space="preserve">&lt;behavior </w:t>
            </w:r>
            <w:r w:rsidRPr="00BA4C7D">
              <w:rPr>
                <w:rFonts w:ascii="Consolas" w:eastAsia="Times New Roman" w:hAnsi="Consolas" w:cs="Times New Roman"/>
                <w:color w:val="FF0000"/>
                <w:sz w:val="19"/>
                <w:szCs w:val="19"/>
              </w:rPr>
              <w:t>name</w:t>
            </w:r>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w:t>
            </w:r>
            <w:proofErr w:type="spellStart"/>
            <w:r w:rsidRPr="00BA4C7D">
              <w:rPr>
                <w:rFonts w:ascii="Consolas" w:eastAsia="Times New Roman" w:hAnsi="Consolas" w:cs="Times New Roman"/>
                <w:color w:val="A31515"/>
                <w:sz w:val="19"/>
                <w:szCs w:val="19"/>
              </w:rPr>
              <w:t>sbTokenProvider</w:t>
            </w:r>
            <w:proofErr w:type="spellEnd"/>
            <w:r w:rsidRPr="00BA4C7D">
              <w:rPr>
                <w:rFonts w:ascii="Consolas" w:eastAsia="Times New Roman" w:hAnsi="Consolas" w:cs="Times New Roman"/>
                <w:color w:val="A31515"/>
                <w:sz w:val="19"/>
                <w:szCs w:val="19"/>
              </w:rPr>
              <w:t>"</w:t>
            </w:r>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transportClientEndpointBehavior</w:t>
            </w:r>
            <w:proofErr w:type="spellEnd"/>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tokenProvider</w:t>
            </w:r>
            <w:proofErr w:type="spellEnd"/>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sharedAccessSignature</w:t>
            </w:r>
            <w:proofErr w:type="spellEnd"/>
            <w:r w:rsidRPr="00BA4C7D">
              <w:rPr>
                <w:rFonts w:ascii="Consolas" w:eastAsia="Times New Roman" w:hAnsi="Consolas" w:cs="Times New Roman"/>
                <w:color w:val="0101FD"/>
                <w:sz w:val="19"/>
                <w:szCs w:val="19"/>
              </w:rPr>
              <w:t xml:space="preserve"> </w:t>
            </w:r>
            <w:proofErr w:type="spellStart"/>
            <w:r w:rsidRPr="00BA4C7D">
              <w:rPr>
                <w:rFonts w:ascii="Consolas" w:eastAsia="Times New Roman" w:hAnsi="Consolas" w:cs="Times New Roman"/>
                <w:color w:val="FF0000"/>
                <w:sz w:val="19"/>
                <w:szCs w:val="19"/>
              </w:rPr>
              <w:t>keyName</w:t>
            </w:r>
            <w:proofErr w:type="spellEnd"/>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"&lt;</w:t>
            </w:r>
            <w:proofErr w:type="spellStart"/>
            <w:r>
              <w:rPr>
                <w:rFonts w:ascii="Consolas" w:eastAsia="Times New Roman" w:hAnsi="Consolas" w:cs="Times New Roman"/>
                <w:color w:val="A31515"/>
                <w:sz w:val="19"/>
                <w:szCs w:val="19"/>
                <w:highlight w:val="yellow"/>
              </w:rPr>
              <w:t>send</w:t>
            </w:r>
            <w:r w:rsidRPr="00BA4C7D">
              <w:rPr>
                <w:rFonts w:ascii="Consolas" w:eastAsia="Times New Roman" w:hAnsi="Consolas" w:cs="Times New Roman"/>
                <w:color w:val="A31515"/>
                <w:sz w:val="19"/>
                <w:szCs w:val="19"/>
                <w:highlight w:val="yellow"/>
              </w:rPr>
              <w:t>Key</w:t>
            </w:r>
            <w:proofErr w:type="spellEnd"/>
            <w:r w:rsidRPr="00BA4C7D">
              <w:rPr>
                <w:rFonts w:ascii="Consolas" w:eastAsia="Times New Roman" w:hAnsi="Consolas" w:cs="Times New Roman"/>
                <w:color w:val="A31515"/>
                <w:sz w:val="19"/>
                <w:szCs w:val="19"/>
              </w:rPr>
              <w:t>&gt;"</w:t>
            </w:r>
            <w:r w:rsidRPr="00BA4C7D">
              <w:rPr>
                <w:rFonts w:ascii="Consolas" w:eastAsia="Times New Roman" w:hAnsi="Consolas" w:cs="Times New Roman"/>
                <w:color w:val="0101FD"/>
                <w:sz w:val="19"/>
                <w:szCs w:val="19"/>
              </w:rPr>
              <w:t xml:space="preserve"> </w:t>
            </w:r>
            <w:r w:rsidRPr="00BA4C7D">
              <w:rPr>
                <w:rFonts w:ascii="Consolas" w:eastAsia="Times New Roman" w:hAnsi="Consolas" w:cs="Times New Roman"/>
                <w:color w:val="FF0000"/>
                <w:sz w:val="19"/>
                <w:szCs w:val="19"/>
              </w:rPr>
              <w:t>key</w:t>
            </w:r>
            <w:r w:rsidRPr="00BA4C7D">
              <w:rPr>
                <w:rFonts w:ascii="Consolas" w:eastAsia="Times New Roman" w:hAnsi="Consolas" w:cs="Times New Roman"/>
                <w:color w:val="0101FD"/>
                <w:sz w:val="19"/>
                <w:szCs w:val="19"/>
              </w:rPr>
              <w:t>=</w:t>
            </w:r>
            <w:r w:rsidRPr="00BA4C7D">
              <w:rPr>
                <w:rFonts w:ascii="Consolas" w:eastAsia="Times New Roman" w:hAnsi="Consolas" w:cs="Times New Roman"/>
                <w:color w:val="A31515"/>
                <w:sz w:val="19"/>
                <w:szCs w:val="19"/>
              </w:rPr>
              <w:t>"&lt;</w:t>
            </w:r>
            <w:proofErr w:type="spellStart"/>
            <w:r w:rsidRPr="00BA4C7D">
              <w:rPr>
                <w:rFonts w:ascii="Consolas" w:eastAsia="Times New Roman" w:hAnsi="Consolas" w:cs="Times New Roman"/>
                <w:color w:val="A31515"/>
                <w:sz w:val="19"/>
                <w:szCs w:val="19"/>
                <w:highlight w:val="yellow"/>
              </w:rPr>
              <w:t>keyValue</w:t>
            </w:r>
            <w:proofErr w:type="spellEnd"/>
            <w:r w:rsidRPr="00BA4C7D">
              <w:rPr>
                <w:rFonts w:ascii="Consolas" w:eastAsia="Times New Roman" w:hAnsi="Consolas" w:cs="Times New Roman"/>
                <w:color w:val="A31515"/>
                <w:sz w:val="19"/>
                <w:szCs w:val="19"/>
              </w:rPr>
              <w:t>&gt;"</w:t>
            </w:r>
            <w:r w:rsidRPr="00BA4C7D">
              <w:rPr>
                <w:rFonts w:ascii="Consolas" w:eastAsia="Times New Roman" w:hAnsi="Consolas" w:cs="Times New Roman"/>
                <w:color w:val="0101FD"/>
                <w:sz w:val="19"/>
                <w:szCs w:val="19"/>
              </w:rPr>
              <w:t xml:space="preserve"> /&gt;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tokenProvider</w:t>
            </w:r>
            <w:proofErr w:type="spellEnd"/>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transportClientEndpointBehavior</w:t>
            </w:r>
            <w:proofErr w:type="spellEnd"/>
            <w:r w:rsidRPr="00BA4C7D">
              <w:rPr>
                <w:rFonts w:ascii="Consolas" w:eastAsia="Times New Roman" w:hAnsi="Consolas" w:cs="Times New Roman"/>
                <w:color w:val="0101FD"/>
                <w:sz w:val="19"/>
                <w:szCs w:val="19"/>
              </w:rPr>
              <w:t>&gt;</w:t>
            </w:r>
          </w:p>
          <w:p w:rsidR="009A1789" w:rsidRPr="00BA4C7D" w:rsidRDefault="009A1789" w:rsidP="009A1789">
            <w:pPr>
              <w:rPr>
                <w:rFonts w:ascii="Consolas" w:eastAsia="Times New Roman" w:hAnsi="Consolas" w:cs="Times New Roman"/>
                <w:color w:val="222222"/>
                <w:sz w:val="19"/>
                <w:szCs w:val="19"/>
                <w:shd w:val="clear" w:color="auto" w:fill="F9F9F9"/>
              </w:rPr>
            </w:pPr>
            <w:r w:rsidRPr="00BA4C7D">
              <w:rPr>
                <w:rFonts w:ascii="Consolas" w:eastAsia="Times New Roman" w:hAnsi="Consolas" w:cs="Times New Roman"/>
                <w:color w:val="222222"/>
                <w:sz w:val="19"/>
                <w:szCs w:val="19"/>
                <w:shd w:val="clear" w:color="auto" w:fill="F9F9F9"/>
              </w:rPr>
              <w:t xml:space="preserve">    </w:t>
            </w:r>
            <w:r w:rsidRPr="00BA4C7D">
              <w:rPr>
                <w:rFonts w:ascii="Consolas" w:eastAsia="Times New Roman" w:hAnsi="Consolas" w:cs="Times New Roman"/>
                <w:color w:val="0101FD"/>
                <w:sz w:val="19"/>
                <w:szCs w:val="19"/>
              </w:rPr>
              <w:t>&lt;/behavior&gt;</w:t>
            </w:r>
          </w:p>
          <w:p w:rsidR="009A1789" w:rsidRDefault="009A1789" w:rsidP="009A1789">
            <w:r w:rsidRPr="00BA4C7D">
              <w:rPr>
                <w:rFonts w:ascii="Consolas" w:eastAsia="Times New Roman" w:hAnsi="Consolas" w:cs="Times New Roman"/>
                <w:color w:val="0101FD"/>
                <w:sz w:val="19"/>
                <w:szCs w:val="19"/>
              </w:rPr>
              <w:t>&lt;/</w:t>
            </w:r>
            <w:proofErr w:type="spellStart"/>
            <w:r w:rsidRPr="00BA4C7D">
              <w:rPr>
                <w:rFonts w:ascii="Consolas" w:eastAsia="Times New Roman" w:hAnsi="Consolas" w:cs="Times New Roman"/>
                <w:color w:val="0101FD"/>
                <w:sz w:val="19"/>
                <w:szCs w:val="19"/>
              </w:rPr>
              <w:t>endpointBehaviors</w:t>
            </w:r>
            <w:proofErr w:type="spellEnd"/>
            <w:r w:rsidRPr="00BA4C7D">
              <w:rPr>
                <w:rFonts w:ascii="Consolas" w:eastAsia="Times New Roman" w:hAnsi="Consolas" w:cs="Times New Roman"/>
                <w:color w:val="0101FD"/>
                <w:sz w:val="19"/>
                <w:szCs w:val="19"/>
              </w:rPr>
              <w:t>&gt;</w:t>
            </w:r>
          </w:p>
        </w:tc>
      </w:tr>
    </w:tbl>
    <w:p w:rsidR="009704A4" w:rsidRDefault="009A1789" w:rsidP="009704A4">
      <w:r>
        <w:rPr>
          <w:rFonts w:hint="eastAsia"/>
        </w:rPr>
        <w:t>代码方式也是</w:t>
      </w:r>
      <w:proofErr w:type="gramStart"/>
      <w:r>
        <w:rPr>
          <w:rFonts w:hint="eastAsia"/>
        </w:rPr>
        <w:t>跟服务端</w:t>
      </w:r>
      <w:proofErr w:type="gramEnd"/>
      <w:r>
        <w:rPr>
          <w:rFonts w:hint="eastAsia"/>
        </w:rPr>
        <w:t>类似</w:t>
      </w:r>
      <w:r w:rsidR="008C50AD">
        <w:rPr>
          <w:rFonts w:hint="eastAsia"/>
        </w:rPr>
        <w:t>，</w:t>
      </w:r>
      <w:r>
        <w:rPr>
          <w:rFonts w:hint="eastAsia"/>
        </w:rPr>
        <w:t>添加相应的</w:t>
      </w:r>
      <w:proofErr w:type="spellStart"/>
      <w:r>
        <w:rPr>
          <w:rFonts w:hint="eastAsia"/>
        </w:rPr>
        <w:t>NetTcp</w:t>
      </w:r>
      <w:r>
        <w:t>B</w:t>
      </w:r>
      <w:r>
        <w:rPr>
          <w:rFonts w:hint="eastAsia"/>
        </w:rPr>
        <w:t>inding</w:t>
      </w:r>
      <w:proofErr w:type="spellEnd"/>
      <w:r>
        <w:rPr>
          <w:rFonts w:hint="eastAsia"/>
        </w:rPr>
        <w:t>，终结点地址和</w:t>
      </w:r>
      <w:proofErr w:type="spellStart"/>
      <w:r w:rsidRPr="009A1789">
        <w:t>TransportClientEndpointBehavior</w:t>
      </w:r>
      <w:proofErr w:type="spellEnd"/>
      <w:r w:rsidRPr="009A1789">
        <w:rPr>
          <w:rFonts w:hint="eastAsia"/>
        </w:rPr>
        <w:t>。</w:t>
      </w:r>
    </w:p>
    <w:tbl>
      <w:tblPr>
        <w:tblStyle w:val="TableGrid"/>
        <w:tblW w:w="0" w:type="auto"/>
        <w:tblLook w:val="04A0" w:firstRow="1" w:lastRow="0" w:firstColumn="1" w:lastColumn="0" w:noHBand="0" w:noVBand="1"/>
      </w:tblPr>
      <w:tblGrid>
        <w:gridCol w:w="9350"/>
      </w:tblGrid>
      <w:tr w:rsidR="009A1789" w:rsidTr="009A1789">
        <w:tc>
          <w:tcPr>
            <w:tcW w:w="9350" w:type="dxa"/>
          </w:tcPr>
          <w:p w:rsidR="009A1789" w:rsidRPr="009A1789" w:rsidRDefault="009A1789" w:rsidP="009A178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relaySvcAddress</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sidRPr="00BA4C7D">
              <w:rPr>
                <w:rFonts w:ascii="Consolas" w:hAnsi="Consolas" w:cs="Consolas"/>
                <w:color w:val="A31515"/>
                <w:sz w:val="19"/>
                <w:szCs w:val="19"/>
                <w:highlight w:val="yellow"/>
              </w:rPr>
              <w:t>sb</w:t>
            </w:r>
            <w:proofErr w:type="spellEnd"/>
            <w:r w:rsidRPr="00BA4C7D">
              <w:rPr>
                <w:rFonts w:ascii="Consolas" w:hAnsi="Consolas" w:cs="Consolas"/>
                <w:color w:val="A31515"/>
                <w:sz w:val="19"/>
                <w:szCs w:val="19"/>
                <w:highlight w:val="yellow"/>
              </w:rPr>
              <w:t>://relaydemons.servicebus.chinacloudapi.cn/</w:t>
            </w:r>
            <w:proofErr w:type="spellStart"/>
            <w:r w:rsidRPr="00BA4C7D">
              <w:rPr>
                <w:rFonts w:ascii="Consolas" w:hAnsi="Consolas" w:cs="Consolas"/>
                <w:color w:val="A31515"/>
                <w:sz w:val="19"/>
                <w:szCs w:val="19"/>
                <w:highlight w:val="yellow"/>
              </w:rPr>
              <w:t>tcpdata</w:t>
            </w:r>
            <w:proofErr w:type="spellEnd"/>
            <w:r>
              <w:rPr>
                <w:rFonts w:ascii="Consolas" w:hAnsi="Consolas" w:cs="Consolas"/>
                <w:color w:val="A31515"/>
                <w:sz w:val="19"/>
                <w:szCs w:val="19"/>
              </w:rPr>
              <w:t>"</w:t>
            </w:r>
            <w:r>
              <w:rPr>
                <w:rFonts w:ascii="Consolas" w:hAnsi="Consolas" w:cs="Consolas"/>
                <w:color w:val="000000"/>
                <w:sz w:val="19"/>
                <w:szCs w:val="19"/>
              </w:rPr>
              <w:t>;</w:t>
            </w:r>
          </w:p>
          <w:p w:rsidR="009A1789" w:rsidRDefault="009A1789" w:rsidP="009A1789">
            <w:pPr>
              <w:rPr>
                <w:rFonts w:ascii="Consolas" w:eastAsia="Times New Roman" w:hAnsi="Consolas" w:cs="Times New Roman"/>
                <w:color w:val="222222"/>
                <w:sz w:val="19"/>
                <w:szCs w:val="19"/>
                <w:shd w:val="clear" w:color="auto" w:fill="F9F9F9"/>
              </w:rPr>
            </w:pPr>
            <w:proofErr w:type="spellStart"/>
            <w:r w:rsidRPr="009A1789">
              <w:rPr>
                <w:rFonts w:ascii="Consolas" w:eastAsia="Times New Roman" w:hAnsi="Consolas" w:cs="Times New Roman"/>
                <w:color w:val="0101FD"/>
                <w:sz w:val="19"/>
                <w:szCs w:val="19"/>
              </w:rPr>
              <w:t>var</w:t>
            </w:r>
            <w:proofErr w:type="spellEnd"/>
            <w:r w:rsidRPr="009A1789">
              <w:rPr>
                <w:rFonts w:ascii="Consolas" w:eastAsia="Times New Roman" w:hAnsi="Consolas" w:cs="Times New Roman"/>
                <w:color w:val="222222"/>
                <w:sz w:val="19"/>
                <w:szCs w:val="19"/>
                <w:shd w:val="clear" w:color="auto" w:fill="F9F9F9"/>
              </w:rPr>
              <w:t xml:space="preserve"> </w:t>
            </w:r>
            <w:proofErr w:type="spellStart"/>
            <w:r w:rsidRPr="009A1789">
              <w:rPr>
                <w:rFonts w:ascii="Consolas" w:eastAsia="Times New Roman" w:hAnsi="Consolas" w:cs="Times New Roman"/>
                <w:color w:val="222222"/>
                <w:sz w:val="19"/>
                <w:szCs w:val="19"/>
                <w:shd w:val="clear" w:color="auto" w:fill="F9F9F9"/>
              </w:rPr>
              <w:t>cf</w:t>
            </w:r>
            <w:proofErr w:type="spellEnd"/>
            <w:r w:rsidRPr="009A1789">
              <w:rPr>
                <w:rFonts w:ascii="Consolas" w:eastAsia="Times New Roman" w:hAnsi="Consolas" w:cs="Times New Roman"/>
                <w:color w:val="222222"/>
                <w:sz w:val="19"/>
                <w:szCs w:val="19"/>
                <w:shd w:val="clear" w:color="auto" w:fill="F9F9F9"/>
              </w:rPr>
              <w:t xml:space="preserve"> = </w:t>
            </w:r>
            <w:r w:rsidRPr="009A1789">
              <w:rPr>
                <w:rFonts w:ascii="Consolas" w:eastAsia="Times New Roman" w:hAnsi="Consolas" w:cs="Times New Roman"/>
                <w:color w:val="0101FD"/>
                <w:sz w:val="19"/>
                <w:szCs w:val="19"/>
              </w:rPr>
              <w:t>new</w:t>
            </w:r>
            <w:r w:rsidRPr="009A1789">
              <w:rPr>
                <w:rFonts w:ascii="Consolas" w:eastAsia="Times New Roman" w:hAnsi="Consolas" w:cs="Times New Roman"/>
                <w:color w:val="222222"/>
                <w:sz w:val="19"/>
                <w:szCs w:val="19"/>
                <w:shd w:val="clear" w:color="auto" w:fill="F9F9F9"/>
              </w:rPr>
              <w:t xml:space="preserve"> </w:t>
            </w:r>
            <w:proofErr w:type="spellStart"/>
            <w:r w:rsidRPr="009A1789">
              <w:rPr>
                <w:rFonts w:ascii="Consolas" w:hAnsi="Consolas" w:cs="Consolas"/>
                <w:color w:val="2B91AF"/>
                <w:sz w:val="19"/>
                <w:szCs w:val="19"/>
              </w:rPr>
              <w:t>ChannelFactory</w:t>
            </w:r>
            <w:proofErr w:type="spellEnd"/>
            <w:r w:rsidRPr="009A1789">
              <w:rPr>
                <w:rFonts w:ascii="Consolas" w:eastAsia="Times New Roman" w:hAnsi="Consolas" w:cs="Times New Roman"/>
                <w:color w:val="222222"/>
                <w:sz w:val="19"/>
                <w:szCs w:val="19"/>
                <w:shd w:val="clear" w:color="auto" w:fill="F9F9F9"/>
              </w:rPr>
              <w:t>&lt;</w:t>
            </w:r>
            <w:proofErr w:type="spellStart"/>
            <w:r w:rsidRPr="009A1789">
              <w:rPr>
                <w:rFonts w:ascii="Consolas" w:eastAsia="Times New Roman" w:hAnsi="Consolas" w:cs="Times New Roman"/>
                <w:color w:val="222222"/>
                <w:sz w:val="19"/>
                <w:szCs w:val="19"/>
                <w:highlight w:val="yellow"/>
                <w:shd w:val="clear" w:color="auto" w:fill="F9F9F9"/>
              </w:rPr>
              <w:t>yourcontract</w:t>
            </w:r>
            <w:proofErr w:type="spellEnd"/>
            <w:proofErr w:type="gramStart"/>
            <w:r w:rsidRPr="009A1789">
              <w:rPr>
                <w:rFonts w:ascii="Consolas" w:eastAsia="Times New Roman" w:hAnsi="Consolas" w:cs="Times New Roman"/>
                <w:color w:val="222222"/>
                <w:sz w:val="19"/>
                <w:szCs w:val="19"/>
                <w:shd w:val="clear" w:color="auto" w:fill="F9F9F9"/>
              </w:rPr>
              <w:t>&gt;(</w:t>
            </w:r>
            <w:proofErr w:type="gramEnd"/>
          </w:p>
          <w:p w:rsidR="009A1789" w:rsidRDefault="009A1789" w:rsidP="009A1789">
            <w:pPr>
              <w:rPr>
                <w:rFonts w:ascii="Consolas" w:eastAsia="Times New Roman" w:hAnsi="Consolas" w:cs="Times New Roman"/>
                <w:color w:val="222222"/>
                <w:sz w:val="19"/>
                <w:szCs w:val="19"/>
                <w:shd w:val="clear" w:color="auto" w:fill="F9F9F9"/>
              </w:rPr>
            </w:pPr>
            <w:r>
              <w:rPr>
                <w:rFonts w:ascii="Consolas" w:eastAsia="Times New Roman" w:hAnsi="Consolas" w:cs="Times New Roman"/>
                <w:color w:val="222222"/>
                <w:sz w:val="19"/>
                <w:szCs w:val="19"/>
                <w:shd w:val="clear" w:color="auto" w:fill="F9F9F9"/>
              </w:rPr>
              <w:t xml:space="preserve">         </w:t>
            </w:r>
            <w:r w:rsidRPr="009A1789">
              <w:rPr>
                <w:rFonts w:ascii="Consolas" w:eastAsia="Times New Roman" w:hAnsi="Consolas" w:cs="Times New Roman"/>
                <w:color w:val="0101FD"/>
                <w:sz w:val="19"/>
                <w:szCs w:val="19"/>
              </w:rPr>
              <w:t>new</w:t>
            </w:r>
            <w:r w:rsidRPr="009A1789">
              <w:rPr>
                <w:rFonts w:ascii="Consolas" w:eastAsia="Times New Roman" w:hAnsi="Consolas" w:cs="Times New Roman"/>
                <w:color w:val="222222"/>
                <w:sz w:val="19"/>
                <w:szCs w:val="19"/>
                <w:shd w:val="clear" w:color="auto" w:fill="F9F9F9"/>
              </w:rPr>
              <w:t xml:space="preserve"> </w:t>
            </w:r>
            <w:proofErr w:type="spellStart"/>
            <w:proofErr w:type="gramStart"/>
            <w:r w:rsidRPr="009A1789">
              <w:rPr>
                <w:rFonts w:ascii="Consolas" w:hAnsi="Consolas" w:cs="Consolas"/>
                <w:color w:val="2B91AF"/>
                <w:sz w:val="19"/>
                <w:szCs w:val="19"/>
              </w:rPr>
              <w:t>NetTcpRelayBinding</w:t>
            </w:r>
            <w:proofErr w:type="spellEnd"/>
            <w:r w:rsidRPr="009A1789">
              <w:rPr>
                <w:rFonts w:ascii="Consolas" w:eastAsia="Times New Roman" w:hAnsi="Consolas" w:cs="Times New Roman"/>
                <w:color w:val="222222"/>
                <w:sz w:val="19"/>
                <w:szCs w:val="19"/>
                <w:shd w:val="clear" w:color="auto" w:fill="F9F9F9"/>
              </w:rPr>
              <w:t>(</w:t>
            </w:r>
            <w:proofErr w:type="gramEnd"/>
            <w:r w:rsidRPr="009A1789">
              <w:rPr>
                <w:rFonts w:ascii="Consolas" w:eastAsia="Times New Roman" w:hAnsi="Consolas" w:cs="Times New Roman"/>
                <w:color w:val="222222"/>
                <w:sz w:val="19"/>
                <w:szCs w:val="19"/>
                <w:shd w:val="clear" w:color="auto" w:fill="F9F9F9"/>
              </w:rPr>
              <w:t>),</w:t>
            </w:r>
          </w:p>
          <w:p w:rsidR="009A1789" w:rsidRPr="009A1789" w:rsidRDefault="009A1789" w:rsidP="009A1789">
            <w:pPr>
              <w:rPr>
                <w:rFonts w:ascii="Consolas" w:eastAsia="Times New Roman" w:hAnsi="Consolas" w:cs="Times New Roman"/>
                <w:color w:val="222222"/>
                <w:sz w:val="19"/>
                <w:szCs w:val="19"/>
                <w:shd w:val="clear" w:color="auto" w:fill="F9F9F9"/>
              </w:rPr>
            </w:pPr>
            <w:r>
              <w:rPr>
                <w:rFonts w:ascii="Consolas" w:eastAsia="Times New Roman" w:hAnsi="Consolas" w:cs="Times New Roman"/>
                <w:color w:val="222222"/>
                <w:sz w:val="19"/>
                <w:szCs w:val="19"/>
                <w:shd w:val="clear" w:color="auto" w:fill="F9F9F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EndpointAddress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relaySvcAddress</w:t>
            </w:r>
            <w:proofErr w:type="spellEnd"/>
            <w:r>
              <w:rPr>
                <w:rFonts w:ascii="Consolas" w:hAnsi="Consolas" w:cs="Consolas"/>
                <w:color w:val="000000"/>
                <w:sz w:val="19"/>
                <w:szCs w:val="19"/>
              </w:rPr>
              <w:t>)</w:t>
            </w:r>
            <w:r w:rsidRPr="009A1789">
              <w:rPr>
                <w:rFonts w:ascii="Consolas" w:eastAsia="Times New Roman" w:hAnsi="Consolas" w:cs="Times New Roman"/>
                <w:color w:val="222222"/>
                <w:sz w:val="19"/>
                <w:szCs w:val="19"/>
                <w:shd w:val="clear" w:color="auto" w:fill="F9F9F9"/>
              </w:rPr>
              <w:t>);</w:t>
            </w:r>
          </w:p>
          <w:p w:rsidR="009A1789" w:rsidRPr="009A1789" w:rsidRDefault="009A1789" w:rsidP="009A1789">
            <w:pPr>
              <w:rPr>
                <w:rFonts w:ascii="Consolas" w:eastAsia="Times New Roman" w:hAnsi="Consolas" w:cs="Times New Roman"/>
                <w:color w:val="222222"/>
                <w:sz w:val="19"/>
                <w:szCs w:val="19"/>
                <w:shd w:val="clear" w:color="auto" w:fill="F9F9F9"/>
              </w:rPr>
            </w:pPr>
          </w:p>
          <w:p w:rsidR="009A1789" w:rsidRPr="009A1789" w:rsidRDefault="009A1789" w:rsidP="009A1789">
            <w:pPr>
              <w:rPr>
                <w:rFonts w:ascii="Consolas" w:eastAsia="Times New Roman" w:hAnsi="Consolas" w:cs="Times New Roman"/>
                <w:color w:val="222222"/>
                <w:sz w:val="19"/>
                <w:szCs w:val="19"/>
                <w:shd w:val="clear" w:color="auto" w:fill="F9F9F9"/>
              </w:rPr>
            </w:pPr>
            <w:proofErr w:type="spellStart"/>
            <w:proofErr w:type="gramStart"/>
            <w:r w:rsidRPr="009A1789">
              <w:rPr>
                <w:rFonts w:ascii="Consolas" w:eastAsia="Times New Roman" w:hAnsi="Consolas" w:cs="Times New Roman"/>
                <w:color w:val="222222"/>
                <w:sz w:val="19"/>
                <w:szCs w:val="19"/>
                <w:shd w:val="clear" w:color="auto" w:fill="F9F9F9"/>
              </w:rPr>
              <w:t>cf.Endpoint.Behaviors</w:t>
            </w:r>
            <w:proofErr w:type="gramEnd"/>
            <w:r w:rsidRPr="009A1789">
              <w:rPr>
                <w:rFonts w:ascii="Consolas" w:eastAsia="Times New Roman" w:hAnsi="Consolas" w:cs="Times New Roman"/>
                <w:color w:val="222222"/>
                <w:sz w:val="19"/>
                <w:szCs w:val="19"/>
                <w:shd w:val="clear" w:color="auto" w:fill="F9F9F9"/>
              </w:rPr>
              <w:t>.Add</w:t>
            </w:r>
            <w:proofErr w:type="spellEnd"/>
            <w:r w:rsidRPr="009A1789">
              <w:rPr>
                <w:rFonts w:ascii="Consolas" w:eastAsia="Times New Roman" w:hAnsi="Consolas" w:cs="Times New Roman"/>
                <w:color w:val="222222"/>
                <w:sz w:val="19"/>
                <w:szCs w:val="19"/>
                <w:shd w:val="clear" w:color="auto" w:fill="F9F9F9"/>
              </w:rPr>
              <w:t>(</w:t>
            </w:r>
            <w:r w:rsidRPr="009A1789">
              <w:rPr>
                <w:rFonts w:ascii="Consolas" w:eastAsia="Times New Roman" w:hAnsi="Consolas" w:cs="Times New Roman"/>
                <w:color w:val="0101FD"/>
                <w:sz w:val="19"/>
                <w:szCs w:val="19"/>
              </w:rPr>
              <w:t>new</w:t>
            </w:r>
            <w:r w:rsidRPr="009A1789">
              <w:rPr>
                <w:rFonts w:ascii="Consolas" w:eastAsia="Times New Roman" w:hAnsi="Consolas" w:cs="Times New Roman"/>
                <w:color w:val="222222"/>
                <w:sz w:val="19"/>
                <w:szCs w:val="19"/>
                <w:shd w:val="clear" w:color="auto" w:fill="F9F9F9"/>
              </w:rPr>
              <w:t xml:space="preserve"> </w:t>
            </w:r>
            <w:proofErr w:type="spellStart"/>
            <w:r w:rsidRPr="009A1789">
              <w:rPr>
                <w:rFonts w:ascii="Consolas" w:hAnsi="Consolas" w:cs="Consolas"/>
                <w:color w:val="2B91AF"/>
                <w:sz w:val="19"/>
                <w:szCs w:val="19"/>
              </w:rPr>
              <w:t>TransportClientEndpointBehavior</w:t>
            </w:r>
            <w:proofErr w:type="spellEnd"/>
          </w:p>
          <w:p w:rsidR="009A1789" w:rsidRDefault="009A1789" w:rsidP="009A1789">
            <w:pPr>
              <w:rPr>
                <w:rFonts w:ascii="Consolas" w:eastAsia="Times New Roman" w:hAnsi="Consolas" w:cs="Times New Roman"/>
                <w:color w:val="222222"/>
                <w:sz w:val="19"/>
                <w:szCs w:val="19"/>
                <w:shd w:val="clear" w:color="auto" w:fill="F9F9F9"/>
              </w:rPr>
            </w:pPr>
            <w:r w:rsidRPr="009A1789">
              <w:rPr>
                <w:rFonts w:ascii="Consolas" w:eastAsia="Times New Roman" w:hAnsi="Consolas" w:cs="Times New Roman"/>
                <w:color w:val="222222"/>
                <w:sz w:val="19"/>
                <w:szCs w:val="19"/>
                <w:shd w:val="clear" w:color="auto" w:fill="F9F9F9"/>
              </w:rPr>
              <w:t xml:space="preserve">{ </w:t>
            </w:r>
          </w:p>
          <w:p w:rsidR="009A1789" w:rsidRDefault="009A1789" w:rsidP="009A1789">
            <w:pPr>
              <w:rPr>
                <w:rFonts w:ascii="Consolas" w:eastAsia="Times New Roman" w:hAnsi="Consolas" w:cs="Times New Roman"/>
                <w:color w:val="222222"/>
                <w:sz w:val="19"/>
                <w:szCs w:val="19"/>
                <w:shd w:val="clear" w:color="auto" w:fill="F9F9F9"/>
              </w:rPr>
            </w:pPr>
            <w:r>
              <w:rPr>
                <w:rFonts w:ascii="Consolas" w:eastAsia="Times New Roman" w:hAnsi="Consolas" w:cs="Times New Roman"/>
                <w:color w:val="222222"/>
                <w:sz w:val="19"/>
                <w:szCs w:val="19"/>
                <w:shd w:val="clear" w:color="auto" w:fill="F9F9F9"/>
              </w:rPr>
              <w:t xml:space="preserve">         </w:t>
            </w:r>
            <w:proofErr w:type="spellStart"/>
            <w:r w:rsidRPr="009A1789">
              <w:rPr>
                <w:rFonts w:ascii="Consolas" w:eastAsia="Times New Roman" w:hAnsi="Consolas" w:cs="Times New Roman"/>
                <w:color w:val="222222"/>
                <w:sz w:val="19"/>
                <w:szCs w:val="19"/>
                <w:shd w:val="clear" w:color="auto" w:fill="F9F9F9"/>
              </w:rPr>
              <w:t>TokenProvider</w:t>
            </w:r>
            <w:proofErr w:type="spellEnd"/>
            <w:r w:rsidRPr="009A1789">
              <w:rPr>
                <w:rFonts w:ascii="Consolas" w:eastAsia="Times New Roman" w:hAnsi="Consolas" w:cs="Times New Roman"/>
                <w:color w:val="222222"/>
                <w:sz w:val="19"/>
                <w:szCs w:val="19"/>
                <w:shd w:val="clear" w:color="auto" w:fill="F9F9F9"/>
              </w:rPr>
              <w:t xml:space="preserve"> = </w:t>
            </w:r>
            <w:r w:rsidRPr="009A1789">
              <w:rPr>
                <w:rFonts w:ascii="Consolas" w:hAnsi="Consolas" w:cs="Consolas"/>
                <w:color w:val="2B91AF"/>
                <w:sz w:val="19"/>
                <w:szCs w:val="19"/>
              </w:rPr>
              <w:t>TokenProvider</w:t>
            </w:r>
            <w:r w:rsidRPr="009A1789">
              <w:rPr>
                <w:rFonts w:ascii="Consolas" w:eastAsia="Times New Roman" w:hAnsi="Consolas" w:cs="Times New Roman"/>
                <w:color w:val="222222"/>
                <w:sz w:val="19"/>
                <w:szCs w:val="19"/>
                <w:shd w:val="clear" w:color="auto" w:fill="F9F9F9"/>
              </w:rPr>
              <w:t>.CreateSharedAccessSignatureTokenProvider(</w:t>
            </w:r>
            <w:r w:rsidRPr="009A1789">
              <w:rPr>
                <w:rFonts w:ascii="Consolas" w:eastAsia="Times New Roman" w:hAnsi="Consolas" w:cs="Times New Roman"/>
                <w:color w:val="A31515"/>
                <w:sz w:val="19"/>
                <w:szCs w:val="19"/>
              </w:rPr>
              <w:t>"</w:t>
            </w:r>
            <w:r>
              <w:rPr>
                <w:rFonts w:ascii="Consolas" w:eastAsia="Times New Roman" w:hAnsi="Consolas" w:cs="Times New Roman"/>
                <w:color w:val="A31515"/>
                <w:sz w:val="19"/>
                <w:szCs w:val="19"/>
              </w:rPr>
              <w:t>&lt;</w:t>
            </w:r>
            <w:r w:rsidRPr="009A1789">
              <w:rPr>
                <w:rFonts w:ascii="Consolas" w:eastAsia="Times New Roman" w:hAnsi="Consolas" w:cs="Times New Roman"/>
                <w:color w:val="A31515"/>
                <w:sz w:val="19"/>
                <w:szCs w:val="19"/>
                <w:highlight w:val="yellow"/>
              </w:rPr>
              <w:t>sendKey</w:t>
            </w:r>
            <w:r>
              <w:rPr>
                <w:rFonts w:ascii="Consolas" w:eastAsia="Times New Roman" w:hAnsi="Consolas" w:cs="Times New Roman"/>
                <w:color w:val="A31515"/>
                <w:sz w:val="19"/>
                <w:szCs w:val="19"/>
              </w:rPr>
              <w:t>&gt;</w:t>
            </w:r>
            <w:r w:rsidRPr="009A1789">
              <w:rPr>
                <w:rFonts w:ascii="Consolas" w:eastAsia="Times New Roman" w:hAnsi="Consolas" w:cs="Times New Roman"/>
                <w:color w:val="A31515"/>
                <w:sz w:val="19"/>
                <w:szCs w:val="19"/>
              </w:rPr>
              <w:t>"</w:t>
            </w:r>
            <w:r w:rsidRPr="009A1789">
              <w:rPr>
                <w:rFonts w:ascii="Consolas" w:eastAsia="Times New Roman" w:hAnsi="Consolas" w:cs="Times New Roman"/>
                <w:color w:val="222222"/>
                <w:sz w:val="19"/>
                <w:szCs w:val="19"/>
                <w:shd w:val="clear" w:color="auto" w:fill="F9F9F9"/>
              </w:rPr>
              <w:t>,</w:t>
            </w:r>
            <w:r w:rsidRPr="009A1789">
              <w:rPr>
                <w:rFonts w:ascii="Consolas" w:eastAsia="Times New Roman" w:hAnsi="Consolas" w:cs="Times New Roman"/>
                <w:color w:val="A31515"/>
                <w:sz w:val="19"/>
                <w:szCs w:val="19"/>
              </w:rPr>
              <w:t>"&lt;</w:t>
            </w:r>
            <w:r w:rsidRPr="009A1789">
              <w:rPr>
                <w:rFonts w:ascii="Consolas" w:eastAsia="Times New Roman" w:hAnsi="Consolas" w:cs="Times New Roman"/>
                <w:color w:val="A31515"/>
                <w:sz w:val="19"/>
                <w:szCs w:val="19"/>
                <w:highlight w:val="yellow"/>
              </w:rPr>
              <w:t>keyValue</w:t>
            </w:r>
            <w:r w:rsidRPr="009A1789">
              <w:rPr>
                <w:rFonts w:ascii="Consolas" w:eastAsia="Times New Roman" w:hAnsi="Consolas" w:cs="Times New Roman"/>
                <w:color w:val="A31515"/>
                <w:sz w:val="19"/>
                <w:szCs w:val="19"/>
              </w:rPr>
              <w:t>&gt;"</w:t>
            </w:r>
            <w:r w:rsidRPr="009A1789">
              <w:rPr>
                <w:rFonts w:ascii="Consolas" w:eastAsia="Times New Roman" w:hAnsi="Consolas" w:cs="Times New Roman"/>
                <w:color w:val="222222"/>
                <w:sz w:val="19"/>
                <w:szCs w:val="19"/>
                <w:shd w:val="clear" w:color="auto" w:fill="F9F9F9"/>
              </w:rPr>
              <w:t xml:space="preserve">) </w:t>
            </w:r>
          </w:p>
          <w:p w:rsidR="009A1789" w:rsidRDefault="009A1789" w:rsidP="009A1789">
            <w:r w:rsidRPr="009A1789">
              <w:rPr>
                <w:rFonts w:ascii="Consolas" w:eastAsia="Times New Roman" w:hAnsi="Consolas" w:cs="Times New Roman"/>
                <w:color w:val="222222"/>
                <w:sz w:val="19"/>
                <w:szCs w:val="19"/>
                <w:shd w:val="clear" w:color="auto" w:fill="F9F9F9"/>
              </w:rPr>
              <w:t>});</w:t>
            </w:r>
          </w:p>
        </w:tc>
      </w:tr>
    </w:tbl>
    <w:p w:rsidR="00300016" w:rsidRDefault="00300016" w:rsidP="00300016">
      <w:pPr>
        <w:pStyle w:val="Heading1"/>
      </w:pPr>
      <w:r>
        <w:rPr>
          <w:rFonts w:hint="eastAsia"/>
        </w:rPr>
        <w:t>基于</w:t>
      </w:r>
      <w:r>
        <w:t>HTTP</w:t>
      </w:r>
      <w:r>
        <w:rPr>
          <w:rFonts w:hint="eastAsia"/>
        </w:rPr>
        <w:t>的</w:t>
      </w:r>
      <w:r>
        <w:t>REST</w:t>
      </w:r>
      <w:r>
        <w:rPr>
          <w:rFonts w:hint="eastAsia"/>
        </w:rPr>
        <w:t>访问</w:t>
      </w:r>
    </w:p>
    <w:p w:rsidR="00300016" w:rsidRPr="00300016" w:rsidRDefault="009A1789" w:rsidP="00300016">
      <w:r>
        <w:rPr>
          <w:rFonts w:hint="eastAsia"/>
        </w:rPr>
        <w:t>WCF</w:t>
      </w:r>
      <w:r>
        <w:rPr>
          <w:rFonts w:hint="eastAsia"/>
        </w:rPr>
        <w:t>服务本身支持服务以</w:t>
      </w:r>
      <w:r>
        <w:rPr>
          <w:rFonts w:hint="eastAsia"/>
        </w:rPr>
        <w:t>REST</w:t>
      </w:r>
      <w:r>
        <w:rPr>
          <w:rFonts w:hint="eastAsia"/>
        </w:rPr>
        <w:t>的形式公开出来，那么同样的，客户端也希望能用普通的</w:t>
      </w:r>
      <w:r>
        <w:rPr>
          <w:rFonts w:hint="eastAsia"/>
        </w:rPr>
        <w:t>HTTP</w:t>
      </w:r>
      <w:r>
        <w:rPr>
          <w:rFonts w:hint="eastAsia"/>
        </w:rPr>
        <w:t>来访问。对于这种形式，</w:t>
      </w:r>
      <w:r>
        <w:rPr>
          <w:rFonts w:hint="eastAsia"/>
        </w:rPr>
        <w:t>WCF</w:t>
      </w:r>
      <w:r>
        <w:rPr>
          <w:rFonts w:hint="eastAsia"/>
        </w:rPr>
        <w:t>中继服务也是支持的。</w:t>
      </w:r>
    </w:p>
    <w:p w:rsidR="009A1789" w:rsidRDefault="009A1789" w:rsidP="00576B00">
      <w:pPr>
        <w:pStyle w:val="Heading3"/>
      </w:pPr>
      <w:r>
        <w:rPr>
          <w:rFonts w:hint="eastAsia"/>
        </w:rPr>
        <w:t>创建</w:t>
      </w:r>
      <w:r>
        <w:rPr>
          <w:rFonts w:hint="eastAsia"/>
        </w:rPr>
        <w:t>W</w:t>
      </w:r>
      <w:r>
        <w:t>CF</w:t>
      </w:r>
      <w:r>
        <w:rPr>
          <w:rFonts w:hint="eastAsia"/>
        </w:rPr>
        <w:t>中继服务</w:t>
      </w:r>
    </w:p>
    <w:p w:rsidR="009A1789" w:rsidRPr="009A1789" w:rsidRDefault="009A1789" w:rsidP="009A1789">
      <w:r>
        <w:rPr>
          <w:rFonts w:hint="eastAsia"/>
        </w:rPr>
        <w:t>跟前面</w:t>
      </w:r>
      <w:r>
        <w:rPr>
          <w:rFonts w:hint="eastAsia"/>
        </w:rPr>
        <w:t>TCP</w:t>
      </w:r>
      <w:r>
        <w:rPr>
          <w:rFonts w:hint="eastAsia"/>
        </w:rPr>
        <w:t>方式的步骤一样，唯一的区别是</w:t>
      </w:r>
      <w:proofErr w:type="spellStart"/>
      <w:r>
        <w:t>WcfRelayType</w:t>
      </w:r>
      <w:proofErr w:type="spellEnd"/>
      <w:r>
        <w:rPr>
          <w:rFonts w:hint="eastAsia"/>
        </w:rPr>
        <w:t>设置为</w:t>
      </w:r>
      <w:r>
        <w:rPr>
          <w:rFonts w:hint="eastAsia"/>
        </w:rPr>
        <w:t>Http</w:t>
      </w:r>
      <w:r w:rsidR="001067D4">
        <w:rPr>
          <w:rFonts w:hint="eastAsia"/>
        </w:rPr>
        <w:t>，服务名称也做相应的命名，比如</w:t>
      </w:r>
      <w:proofErr w:type="spellStart"/>
      <w:r w:rsidR="001067D4">
        <w:rPr>
          <w:rFonts w:hint="eastAsia"/>
        </w:rPr>
        <w:t>httpdata</w:t>
      </w:r>
      <w:proofErr w:type="spellEnd"/>
      <w:r w:rsidR="001067D4">
        <w:rPr>
          <w:rFonts w:hint="eastAsia"/>
        </w:rPr>
        <w:t>。这样创建出来的</w:t>
      </w:r>
      <w:r w:rsidR="001067D4">
        <w:rPr>
          <w:rFonts w:hint="eastAsia"/>
        </w:rPr>
        <w:t>WCF</w:t>
      </w:r>
      <w:r w:rsidR="001067D4">
        <w:rPr>
          <w:rFonts w:hint="eastAsia"/>
        </w:rPr>
        <w:t>中继服务地址是</w:t>
      </w:r>
      <w:r w:rsidR="001067D4">
        <w:rPr>
          <w:rFonts w:ascii="Consolas" w:hAnsi="Consolas" w:hint="eastAsia"/>
          <w:color w:val="A31515"/>
          <w:sz w:val="21"/>
          <w:szCs w:val="21"/>
          <w:shd w:val="clear" w:color="auto" w:fill="F9F9F9"/>
        </w:rPr>
        <w:t>https</w:t>
      </w:r>
      <w:r w:rsidR="001067D4">
        <w:rPr>
          <w:rFonts w:ascii="Consolas" w:hAnsi="Consolas"/>
          <w:color w:val="A31515"/>
          <w:sz w:val="21"/>
          <w:szCs w:val="21"/>
          <w:shd w:val="clear" w:color="auto" w:fill="F9F9F9"/>
        </w:rPr>
        <w:t>://</w:t>
      </w:r>
      <w:r w:rsidR="001067D4">
        <w:rPr>
          <w:rFonts w:ascii="Consolas" w:hAnsi="Consolas" w:hint="eastAsia"/>
          <w:color w:val="A31515"/>
          <w:sz w:val="21"/>
          <w:szCs w:val="21"/>
          <w:shd w:val="clear" w:color="auto" w:fill="F9F9F9"/>
        </w:rPr>
        <w:t>relay</w:t>
      </w:r>
      <w:r w:rsidR="001067D4">
        <w:rPr>
          <w:rFonts w:ascii="Consolas" w:hAnsi="Consolas"/>
          <w:color w:val="A31515"/>
          <w:sz w:val="21"/>
          <w:szCs w:val="21"/>
          <w:shd w:val="clear" w:color="auto" w:fill="F9F9F9"/>
        </w:rPr>
        <w:t>demons.servicebus.chinacloudapi.cn/httpdata</w:t>
      </w:r>
    </w:p>
    <w:p w:rsidR="009A1789" w:rsidRDefault="009A1789" w:rsidP="009A1789">
      <w:pPr>
        <w:pStyle w:val="Heading3"/>
      </w:pPr>
      <w:r>
        <w:rPr>
          <w:rFonts w:hint="eastAsia"/>
        </w:rPr>
        <w:t>通过</w:t>
      </w:r>
      <w:r>
        <w:rPr>
          <w:rFonts w:hint="eastAsia"/>
        </w:rPr>
        <w:t>WCF</w:t>
      </w:r>
      <w:r>
        <w:rPr>
          <w:rFonts w:hint="eastAsia"/>
        </w:rPr>
        <w:t>中继公开本地</w:t>
      </w:r>
      <w:r>
        <w:rPr>
          <w:rFonts w:hint="eastAsia"/>
        </w:rPr>
        <w:t>WCF</w:t>
      </w:r>
      <w:r>
        <w:rPr>
          <w:rFonts w:hint="eastAsia"/>
        </w:rPr>
        <w:t>服务</w:t>
      </w:r>
    </w:p>
    <w:p w:rsidR="00750E70" w:rsidRDefault="00F93FEB" w:rsidP="00750E70">
      <w:r>
        <w:rPr>
          <w:rFonts w:hint="eastAsia"/>
        </w:rPr>
        <w:t>与</w:t>
      </w:r>
      <w:r>
        <w:rPr>
          <w:rFonts w:hint="eastAsia"/>
        </w:rPr>
        <w:t>TCP</w:t>
      </w:r>
      <w:r>
        <w:rPr>
          <w:rFonts w:hint="eastAsia"/>
        </w:rPr>
        <w:t>方式对比，有</w:t>
      </w:r>
      <w:r w:rsidR="002365BA">
        <w:rPr>
          <w:rFonts w:hint="eastAsia"/>
        </w:rPr>
        <w:t>两</w:t>
      </w:r>
      <w:r>
        <w:rPr>
          <w:rFonts w:hint="eastAsia"/>
        </w:rPr>
        <w:t>个不一样的地方</w:t>
      </w:r>
    </w:p>
    <w:p w:rsidR="00F93FEB" w:rsidRDefault="002365BA" w:rsidP="00F93FEB">
      <w:pPr>
        <w:pStyle w:val="ListParagraph"/>
        <w:numPr>
          <w:ilvl w:val="0"/>
          <w:numId w:val="3"/>
        </w:numPr>
      </w:pPr>
      <w:r>
        <w:rPr>
          <w:rFonts w:hint="eastAsia"/>
        </w:rPr>
        <w:t>Host</w:t>
      </w:r>
      <w:r>
        <w:rPr>
          <w:rFonts w:hint="eastAsia"/>
        </w:rPr>
        <w:t>使用</w:t>
      </w:r>
      <w:proofErr w:type="spellStart"/>
      <w:r w:rsidR="00F93FEB">
        <w:rPr>
          <w:rFonts w:hint="eastAsia"/>
        </w:rPr>
        <w:t>WebServiceHost</w:t>
      </w:r>
      <w:proofErr w:type="spellEnd"/>
    </w:p>
    <w:p w:rsidR="00F93FEB" w:rsidRDefault="00F93FEB" w:rsidP="00F93FEB">
      <w:pPr>
        <w:pStyle w:val="ListParagraph"/>
        <w:numPr>
          <w:ilvl w:val="0"/>
          <w:numId w:val="3"/>
        </w:numPr>
      </w:pPr>
      <w:r>
        <w:rPr>
          <w:rFonts w:hint="eastAsia"/>
        </w:rPr>
        <w:t>绑定</w:t>
      </w:r>
      <w:r w:rsidR="002365BA">
        <w:rPr>
          <w:rFonts w:hint="eastAsia"/>
        </w:rPr>
        <w:t>使用</w:t>
      </w:r>
      <w:proofErr w:type="spellStart"/>
      <w:r w:rsidRPr="00F93FEB">
        <w:t>WebHttpRelayBinding</w:t>
      </w:r>
      <w:proofErr w:type="spellEnd"/>
    </w:p>
    <w:p w:rsidR="002365BA" w:rsidRDefault="002365BA" w:rsidP="00750E70">
      <w:r>
        <w:rPr>
          <w:rFonts w:hint="eastAsia"/>
        </w:rPr>
        <w:lastRenderedPageBreak/>
        <w:t>通过</w:t>
      </w:r>
      <w:r>
        <w:rPr>
          <w:rFonts w:hint="eastAsia"/>
        </w:rPr>
        <w:t>HTTP</w:t>
      </w:r>
      <w:r>
        <w:rPr>
          <w:rFonts w:hint="eastAsia"/>
        </w:rPr>
        <w:t>方式公开，默认情况下是可以允许任何客户端访问的，这样不安全，所以需要在</w:t>
      </w:r>
      <w:proofErr w:type="spellStart"/>
      <w:r w:rsidRPr="00F93FEB">
        <w:t>WebHttpRelayBinding</w:t>
      </w:r>
      <w:proofErr w:type="spellEnd"/>
      <w:r>
        <w:rPr>
          <w:rFonts w:hint="eastAsia"/>
        </w:rPr>
        <w:t>里配置</w:t>
      </w:r>
      <w:proofErr w:type="spellStart"/>
      <w:r w:rsidRPr="002365BA">
        <w:t>RelayClientAuthenticationType</w:t>
      </w:r>
      <w:proofErr w:type="spellEnd"/>
      <w:r>
        <w:rPr>
          <w:rFonts w:hint="eastAsia"/>
        </w:rPr>
        <w:t>为</w:t>
      </w:r>
      <w:proofErr w:type="spellStart"/>
      <w:r w:rsidRPr="002365BA">
        <w:t>RelayAccessToken</w:t>
      </w:r>
      <w:proofErr w:type="spellEnd"/>
      <w:r>
        <w:rPr>
          <w:rFonts w:hint="eastAsia"/>
        </w:rPr>
        <w:t>，这样客户端就必须提供正确令牌才能访问。</w:t>
      </w:r>
    </w:p>
    <w:p w:rsidR="00CF4E99" w:rsidRPr="002365BA" w:rsidRDefault="002365BA" w:rsidP="002365BA">
      <w:pPr>
        <w:pStyle w:val="Heading5"/>
      </w:pPr>
      <w:r>
        <w:rPr>
          <w:rFonts w:hint="eastAsia"/>
        </w:rPr>
        <w:t>文件配置方式</w:t>
      </w:r>
    </w:p>
    <w:tbl>
      <w:tblPr>
        <w:tblStyle w:val="TableGrid"/>
        <w:tblW w:w="0" w:type="auto"/>
        <w:tblLook w:val="04A0" w:firstRow="1" w:lastRow="0" w:firstColumn="1" w:lastColumn="0" w:noHBand="0" w:noVBand="1"/>
      </w:tblPr>
      <w:tblGrid>
        <w:gridCol w:w="9350"/>
      </w:tblGrid>
      <w:tr w:rsidR="002365BA" w:rsidTr="002365BA">
        <w:tc>
          <w:tcPr>
            <w:tcW w:w="9350" w:type="dxa"/>
          </w:tcPr>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system.serviceModel</w:t>
            </w:r>
            <w:proofErr w:type="spellEnd"/>
            <w:proofErr w:type="gram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webHttpRelayBinding</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proofErr w:type="spellStart"/>
            <w:r>
              <w:rPr>
                <w:rFonts w:ascii="Consolas" w:hAnsi="Consolas" w:cs="Consolas"/>
                <w:color w:val="FF0000"/>
                <w:sz w:val="19"/>
                <w:szCs w:val="19"/>
              </w:rPr>
              <w:t>relayClientAuthenticationType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sidRPr="00F93FEB">
              <w:rPr>
                <w:rFonts w:ascii="Consolas" w:hAnsi="Consolas" w:cs="Consolas"/>
                <w:color w:val="0000FF"/>
                <w:sz w:val="19"/>
                <w:szCs w:val="19"/>
                <w:highlight w:val="yellow"/>
              </w:rPr>
              <w:t>RelayAccessToken</w:t>
            </w:r>
            <w:proofErr w:type="spellEnd"/>
            <w:r>
              <w:rPr>
                <w:rFonts w:ascii="Consolas" w:hAnsi="Consolas" w:cs="Consolas"/>
                <w:color w:val="000000"/>
                <w:sz w:val="19"/>
                <w:szCs w:val="19"/>
              </w:rPr>
              <w:t>"</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webHttpRelayBinding</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endpointBehaviors</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sbTokenProvider</w:t>
            </w:r>
            <w:proofErr w:type="spellEnd"/>
            <w:r>
              <w:rPr>
                <w:rFonts w:ascii="Consolas" w:hAnsi="Consolas" w:cs="Consolas"/>
                <w:color w:val="000000"/>
                <w:sz w:val="19"/>
                <w:szCs w:val="19"/>
              </w:rPr>
              <w:t>"</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transportClientEndpointBehavior</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tokenProvider</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sharedAccessSignature</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keyName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sidRPr="001067D4">
              <w:rPr>
                <w:rFonts w:ascii="Consolas" w:hAnsi="Consolas" w:cs="Consolas"/>
                <w:color w:val="000000"/>
                <w:sz w:val="19"/>
                <w:szCs w:val="19"/>
                <w:highlight w:val="yellow"/>
              </w:rPr>
              <w:t>listenKey</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sidRPr="001067D4">
              <w:rPr>
                <w:rFonts w:ascii="Consolas" w:hAnsi="Consolas" w:cs="Consolas"/>
                <w:color w:val="000000"/>
                <w:sz w:val="19"/>
                <w:szCs w:val="19"/>
                <w:highlight w:val="yellow"/>
              </w:rPr>
              <w:t>keyValue</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tokenProvider</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transportClientEndpointBehavior</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endpointBehaviors</w:t>
            </w:r>
            <w:proofErr w:type="spellEnd"/>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behaviors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sidRPr="002365BA">
              <w:rPr>
                <w:rFonts w:ascii="Consolas" w:hAnsi="Consolas" w:cs="Consolas" w:hint="eastAsia"/>
                <w:color w:val="000000"/>
                <w:sz w:val="19"/>
                <w:szCs w:val="19"/>
                <w:highlight w:val="yellow"/>
              </w:rPr>
              <w:t>your</w:t>
            </w:r>
            <w:r w:rsidRPr="002365BA">
              <w:rPr>
                <w:rFonts w:ascii="Consolas" w:hAnsi="Consolas" w:cs="Consolas"/>
                <w:color w:val="000000"/>
                <w:sz w:val="19"/>
                <w:szCs w:val="19"/>
                <w:highlight w:val="yellow"/>
              </w:rPr>
              <w:t>service</w:t>
            </w:r>
            <w:proofErr w:type="spellEnd"/>
            <w:r>
              <w:rPr>
                <w:rFonts w:ascii="Consolas" w:hAnsi="Consolas" w:cs="Consolas"/>
                <w:color w:val="000000"/>
                <w:sz w:val="19"/>
                <w:szCs w:val="19"/>
              </w:rPr>
              <w:t>"</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sbRelayEndpoint</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A31515"/>
                <w:sz w:val="19"/>
                <w:szCs w:val="19"/>
                <w:highlight w:val="yellow"/>
              </w:rPr>
              <w:t>https</w:t>
            </w:r>
            <w:r w:rsidRPr="00BA4C7D">
              <w:rPr>
                <w:rFonts w:ascii="Consolas" w:hAnsi="Consolas" w:cs="Consolas"/>
                <w:color w:val="A31515"/>
                <w:sz w:val="19"/>
                <w:szCs w:val="19"/>
                <w:highlight w:val="yellow"/>
              </w:rPr>
              <w:t>://relaydemons</w:t>
            </w:r>
            <w:r>
              <w:rPr>
                <w:rFonts w:ascii="Consolas" w:hAnsi="Consolas" w:cs="Consolas"/>
                <w:color w:val="A31515"/>
                <w:sz w:val="19"/>
                <w:szCs w:val="19"/>
                <w:highlight w:val="yellow"/>
              </w:rPr>
              <w:t>.servicebus.chinacloudapi.cn/http</w:t>
            </w:r>
            <w:r w:rsidRPr="00BA4C7D">
              <w:rPr>
                <w:rFonts w:ascii="Consolas" w:hAnsi="Consolas" w:cs="Consolas"/>
                <w:color w:val="A31515"/>
                <w:sz w:val="19"/>
                <w:szCs w:val="19"/>
                <w:highlight w:val="yellow"/>
              </w:rPr>
              <w:t>data</w:t>
            </w:r>
            <w:r>
              <w:rPr>
                <w:rFonts w:ascii="Consolas" w:hAnsi="Consolas" w:cs="Consolas"/>
                <w:color w:val="000000"/>
                <w:sz w:val="19"/>
                <w:szCs w:val="19"/>
              </w:rPr>
              <w:t>"</w:t>
            </w:r>
            <w:r>
              <w:rPr>
                <w:rFonts w:ascii="Consolas" w:hAnsi="Consolas" w:cs="Consolas"/>
                <w:color w:val="0000FF"/>
                <w:sz w:val="19"/>
                <w:szCs w:val="19"/>
              </w:rPr>
              <w:t xml:space="preserve"> </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webHttpRelayBinding</w:t>
            </w:r>
            <w:proofErr w:type="spellEnd"/>
            <w:r>
              <w:rPr>
                <w:rFonts w:ascii="Consolas" w:hAnsi="Consolas" w:cs="Consolas"/>
                <w:color w:val="000000"/>
                <w:sz w:val="19"/>
                <w:szCs w:val="19"/>
              </w:rPr>
              <w:t>"</w:t>
            </w:r>
            <w:r>
              <w:rPr>
                <w:rFonts w:ascii="Consolas" w:hAnsi="Consolas" w:cs="Consolas"/>
                <w:color w:val="0000FF"/>
                <w:sz w:val="19"/>
                <w:szCs w:val="19"/>
              </w:rPr>
              <w:t xml:space="preserve"> </w:t>
            </w:r>
          </w:p>
          <w:p w:rsidR="002365BA" w:rsidRDefault="002365BA" w:rsidP="002365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p>
          <w:p w:rsidR="002365BA" w:rsidRDefault="002365BA" w:rsidP="002365B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behaviorConfiguration</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sbTokenProvider</w:t>
            </w:r>
            <w:proofErr w:type="spellEnd"/>
            <w:r>
              <w:rPr>
                <w:rFonts w:ascii="Consolas" w:hAnsi="Consolas" w:cs="Consolas"/>
                <w:color w:val="000000"/>
                <w:sz w:val="19"/>
                <w:szCs w:val="19"/>
              </w:rPr>
              <w: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proofErr w:type="spellStart"/>
            <w:r w:rsidRPr="002365BA">
              <w:rPr>
                <w:rFonts w:ascii="Consolas" w:hAnsi="Consolas" w:cs="Consolas"/>
                <w:color w:val="0000FF"/>
                <w:sz w:val="19"/>
                <w:szCs w:val="19"/>
                <w:highlight w:val="yellow"/>
              </w:rPr>
              <w:t>yourcontract</w:t>
            </w:r>
            <w:proofErr w:type="spellEnd"/>
            <w:r>
              <w:rPr>
                <w:rFonts w:ascii="Consolas" w:hAnsi="Consolas" w:cs="Consolas"/>
                <w:color w:val="000000"/>
                <w:sz w:val="19"/>
                <w:szCs w:val="19"/>
              </w:rPr>
              <w:t>"</w:t>
            </w:r>
            <w:r>
              <w:rPr>
                <w:rFonts w:ascii="Consolas" w:hAnsi="Consolas" w:cs="Consolas"/>
                <w:color w:val="0000FF"/>
                <w:sz w:val="19"/>
                <w:szCs w:val="19"/>
              </w:rPr>
              <w:t xml:space="preserve"> /&gt;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services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extensions</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Install Microsoft Service Bus NuGet package will automatically add needed all extensions </w:t>
            </w:r>
            <w:r>
              <w:rPr>
                <w:rFonts w:ascii="Consolas" w:hAnsi="Consolas" w:cs="Consolas"/>
                <w:color w:val="0000FF"/>
                <w:sz w:val="19"/>
                <w:szCs w:val="19"/>
              </w:rPr>
              <w:t>--&gt;</w:t>
            </w:r>
          </w:p>
          <w:p w:rsidR="002365BA" w:rsidRDefault="002365BA" w:rsidP="002365BA">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2365BA" w:rsidRDefault="002365BA" w:rsidP="002365BA">
            <w:pPr>
              <w:autoSpaceDE w:val="0"/>
              <w:autoSpaceDN w:val="0"/>
              <w:adjustRightInd w:val="0"/>
              <w:ind w:firstLine="411"/>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extensions</w:t>
            </w:r>
            <w:r>
              <w:rPr>
                <w:rFonts w:ascii="Consolas" w:hAnsi="Consolas" w:cs="Consolas"/>
                <w:color w:val="0000FF"/>
                <w:sz w:val="19"/>
                <w:szCs w:val="19"/>
              </w:rPr>
              <w:t>&gt;</w:t>
            </w:r>
          </w:p>
          <w:p w:rsidR="002365BA" w:rsidRDefault="002365BA" w:rsidP="002365BA">
            <w:pPr>
              <w:autoSpaceDE w:val="0"/>
              <w:autoSpaceDN w:val="0"/>
              <w:adjustRightInd w:val="0"/>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system.serviceModel</w:t>
            </w:r>
            <w:proofErr w:type="spellEnd"/>
            <w:proofErr w:type="gramEnd"/>
            <w:r>
              <w:rPr>
                <w:rFonts w:ascii="Consolas" w:hAnsi="Consolas" w:cs="Consolas"/>
                <w:color w:val="0000FF"/>
                <w:sz w:val="19"/>
                <w:szCs w:val="19"/>
              </w:rPr>
              <w:t>&gt;</w:t>
            </w:r>
          </w:p>
        </w:tc>
      </w:tr>
    </w:tbl>
    <w:p w:rsidR="002365BA" w:rsidRPr="002365BA" w:rsidRDefault="002365BA" w:rsidP="002365BA">
      <w:pPr>
        <w:pStyle w:val="Heading5"/>
      </w:pPr>
      <w:r w:rsidRPr="002365BA">
        <w:rPr>
          <w:rFonts w:hint="eastAsia"/>
        </w:rPr>
        <w:t>代码</w:t>
      </w:r>
      <w:r>
        <w:rPr>
          <w:rFonts w:hint="eastAsia"/>
        </w:rPr>
        <w:t>方式</w:t>
      </w:r>
    </w:p>
    <w:tbl>
      <w:tblPr>
        <w:tblStyle w:val="TableGrid"/>
        <w:tblW w:w="0" w:type="auto"/>
        <w:tblLook w:val="04A0" w:firstRow="1" w:lastRow="0" w:firstColumn="1" w:lastColumn="0" w:noHBand="0" w:noVBand="1"/>
      </w:tblPr>
      <w:tblGrid>
        <w:gridCol w:w="9350"/>
      </w:tblGrid>
      <w:tr w:rsidR="002365BA" w:rsidTr="005C5B99">
        <w:tc>
          <w:tcPr>
            <w:tcW w:w="9350" w:type="dxa"/>
          </w:tcPr>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relaySvcAddress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highlight w:val="yellow"/>
              </w:rPr>
              <w:t>https</w:t>
            </w:r>
            <w:r w:rsidRPr="00BA4C7D">
              <w:rPr>
                <w:rFonts w:ascii="Consolas" w:hAnsi="Consolas" w:cs="Consolas"/>
                <w:color w:val="A31515"/>
                <w:sz w:val="19"/>
                <w:szCs w:val="19"/>
                <w:highlight w:val="yellow"/>
              </w:rPr>
              <w:t>://relaydemons</w:t>
            </w:r>
            <w:r>
              <w:rPr>
                <w:rFonts w:ascii="Consolas" w:hAnsi="Consolas" w:cs="Consolas"/>
                <w:color w:val="A31515"/>
                <w:sz w:val="19"/>
                <w:szCs w:val="19"/>
                <w:highlight w:val="yellow"/>
              </w:rPr>
              <w:t>.servicebus.chinacloudapi.cn/</w:t>
            </w:r>
            <w:proofErr w:type="spellStart"/>
            <w:r>
              <w:rPr>
                <w:rFonts w:ascii="Consolas" w:hAnsi="Consolas" w:cs="Consolas"/>
                <w:color w:val="A31515"/>
                <w:sz w:val="19"/>
                <w:szCs w:val="19"/>
                <w:highlight w:val="yellow"/>
              </w:rPr>
              <w:t>http</w:t>
            </w:r>
            <w:r w:rsidRPr="00BA4C7D">
              <w:rPr>
                <w:rFonts w:ascii="Consolas" w:hAnsi="Consolas" w:cs="Consolas"/>
                <w:color w:val="A31515"/>
                <w:sz w:val="19"/>
                <w:szCs w:val="19"/>
                <w:highlight w:val="yellow"/>
              </w:rPr>
              <w:t>data</w:t>
            </w:r>
            <w:proofErr w:type="spellEnd"/>
            <w:r>
              <w:rPr>
                <w:rFonts w:ascii="Consolas" w:hAnsi="Consolas" w:cs="Consolas"/>
                <w:color w:val="A31515"/>
                <w:sz w:val="19"/>
                <w:szCs w:val="19"/>
              </w:rPr>
              <w:t>"</w:t>
            </w:r>
            <w:r>
              <w:rPr>
                <w:rFonts w:ascii="Consolas" w:hAnsi="Consolas" w:cs="Consolas"/>
                <w:color w:val="000000"/>
                <w:sz w:val="19"/>
                <w:szCs w:val="19"/>
              </w:rPr>
              <w:t>;</w:t>
            </w:r>
          </w:p>
          <w:p w:rsidR="002365BA" w:rsidRDefault="002365BA" w:rsidP="005C5B99">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WebServiceHost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WebServiceHost</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BA4C7D">
              <w:rPr>
                <w:rFonts w:ascii="Consolas" w:hAnsi="Consolas" w:cs="Consolas"/>
                <w:color w:val="2B91AF"/>
                <w:sz w:val="19"/>
                <w:szCs w:val="19"/>
                <w:highlight w:val="yellow"/>
              </w:rPr>
              <w:t>yourservice</w:t>
            </w:r>
            <w:proofErr w:type="spellEnd"/>
            <w:r>
              <w:rPr>
                <w:rFonts w:ascii="Consolas" w:hAnsi="Consolas" w:cs="Consolas"/>
                <w:color w:val="000000"/>
                <w:sz w:val="19"/>
                <w:szCs w:val="19"/>
              </w:rPr>
              <w:t xml:space="preserve">));  </w:t>
            </w:r>
          </w:p>
          <w:p w:rsidR="002365BA" w:rsidRDefault="002365BA" w:rsidP="005C5B99">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wsh.AddServiceEndpoint</w:t>
            </w:r>
            <w:proofErr w:type="spellEnd"/>
            <w:proofErr w:type="gramEnd"/>
            <w:r>
              <w:rPr>
                <w:rFonts w:ascii="Consolas" w:hAnsi="Consolas" w:cs="Consolas"/>
                <w:color w:val="000000"/>
                <w:sz w:val="19"/>
                <w:szCs w:val="19"/>
              </w:rPr>
              <w:t>(</w:t>
            </w:r>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sidRPr="00F93FEB">
              <w:rPr>
                <w:rFonts w:ascii="Consolas" w:hAnsi="Consolas" w:cs="Consolas"/>
                <w:color w:val="2B91AF"/>
                <w:sz w:val="19"/>
                <w:szCs w:val="19"/>
                <w:highlight w:val="yellow"/>
              </w:rPr>
              <w:t>yourservice</w:t>
            </w:r>
            <w:proofErr w:type="spellEnd"/>
            <w:r>
              <w:rPr>
                <w:rFonts w:ascii="Consolas" w:hAnsi="Consolas" w:cs="Consolas"/>
                <w:color w:val="000000"/>
                <w:sz w:val="19"/>
                <w:szCs w:val="19"/>
              </w:rPr>
              <w:t xml:space="preserve">), </w:t>
            </w:r>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WebHttpRelayBinding</w:t>
            </w:r>
            <w:proofErr w:type="spellEnd"/>
            <w:r>
              <w:rPr>
                <w:rFonts w:ascii="Consolas" w:hAnsi="Consolas" w:cs="Consolas"/>
                <w:color w:val="000000"/>
                <w:sz w:val="19"/>
                <w:szCs w:val="19"/>
              </w:rPr>
              <w:t>(</w:t>
            </w:r>
            <w:proofErr w:type="gramEnd"/>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EndToEndWebHttpSecurityMode</w:t>
            </w:r>
            <w:r>
              <w:rPr>
                <w:rFonts w:ascii="Consolas" w:hAnsi="Consolas" w:cs="Consolas"/>
                <w:color w:val="000000"/>
                <w:sz w:val="19"/>
                <w:szCs w:val="19"/>
              </w:rPr>
              <w:t>.Transport</w:t>
            </w:r>
            <w:proofErr w:type="spellEnd"/>
            <w:r>
              <w:rPr>
                <w:rFonts w:ascii="Consolas" w:hAnsi="Consolas" w:cs="Consolas"/>
                <w:color w:val="000000"/>
                <w:sz w:val="19"/>
                <w:szCs w:val="19"/>
              </w:rPr>
              <w:t xml:space="preserve">, </w:t>
            </w:r>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RelayClientAuthenticationType</w:t>
            </w:r>
            <w:r>
              <w:rPr>
                <w:rFonts w:ascii="Consolas" w:hAnsi="Consolas" w:cs="Consolas"/>
                <w:color w:val="000000"/>
                <w:sz w:val="19"/>
                <w:szCs w:val="19"/>
              </w:rPr>
              <w:t>.RelayAccessToken</w:t>
            </w:r>
            <w:proofErr w:type="spellEnd"/>
            <w:r>
              <w:rPr>
                <w:rFonts w:ascii="Consolas" w:hAnsi="Consolas" w:cs="Consolas"/>
                <w:color w:val="000000"/>
                <w:sz w:val="19"/>
                <w:szCs w:val="19"/>
              </w:rPr>
              <w:t xml:space="preserve">), </w:t>
            </w:r>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relaySvcAddress</w:t>
            </w:r>
            <w:proofErr w:type="spellEnd"/>
            <w:r>
              <w:rPr>
                <w:rFonts w:ascii="Consolas" w:hAnsi="Consolas" w:cs="Consolas"/>
                <w:color w:val="000000"/>
                <w:sz w:val="19"/>
                <w:szCs w:val="19"/>
              </w:rPr>
              <w:t>)</w:t>
            </w:r>
          </w:p>
          <w:p w:rsidR="002365BA" w:rsidRDefault="002365BA" w:rsidP="005C5B99">
            <w:pPr>
              <w:autoSpaceDE w:val="0"/>
              <w:autoSpaceDN w:val="0"/>
              <w:adjustRightInd w:val="0"/>
              <w:rPr>
                <w:rFonts w:ascii="Consolas" w:hAnsi="Consolas" w:cs="Consolas"/>
                <w:color w:val="2B91AF"/>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EndpointBehaviors.Add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TransportClientEndpointBehavior</w:t>
            </w:r>
            <w:proofErr w:type="spellEnd"/>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365BA"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TokenProvider</w:t>
            </w:r>
            <w:proofErr w:type="spellEnd"/>
            <w:r>
              <w:rPr>
                <w:rFonts w:ascii="Consolas" w:hAnsi="Consolas" w:cs="Consolas"/>
                <w:color w:val="000000"/>
                <w:sz w:val="19"/>
                <w:szCs w:val="19"/>
              </w:rPr>
              <w:t xml:space="preserve"> = </w:t>
            </w:r>
            <w:r>
              <w:rPr>
                <w:rFonts w:ascii="Consolas" w:hAnsi="Consolas" w:cs="Consolas"/>
                <w:color w:val="2B91AF"/>
                <w:sz w:val="19"/>
                <w:szCs w:val="19"/>
              </w:rPr>
              <w:t>TokenProvider</w:t>
            </w:r>
            <w:r>
              <w:rPr>
                <w:rFonts w:ascii="Consolas" w:hAnsi="Consolas" w:cs="Consolas"/>
                <w:color w:val="000000"/>
                <w:sz w:val="19"/>
                <w:szCs w:val="19"/>
              </w:rPr>
              <w:t>.CreateSharedAccessSignatureTokenProvider(</w:t>
            </w:r>
            <w:r>
              <w:rPr>
                <w:rFonts w:ascii="Consolas" w:hAnsi="Consolas" w:cs="Consolas"/>
                <w:color w:val="A31515"/>
                <w:sz w:val="19"/>
                <w:szCs w:val="19"/>
              </w:rPr>
              <w:t>"listeningKey"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keyValue</w:t>
            </w:r>
            <w:proofErr w:type="spellEnd"/>
            <w:r>
              <w:rPr>
                <w:rFonts w:ascii="Consolas" w:hAnsi="Consolas" w:cs="Consolas"/>
                <w:color w:val="A31515"/>
                <w:sz w:val="19"/>
                <w:szCs w:val="19"/>
              </w:rPr>
              <w:t>"</w:t>
            </w:r>
            <w:r>
              <w:rPr>
                <w:rFonts w:ascii="Consolas" w:hAnsi="Consolas" w:cs="Consolas"/>
                <w:color w:val="000000"/>
                <w:sz w:val="19"/>
                <w:szCs w:val="19"/>
              </w:rPr>
              <w:t>)</w:t>
            </w:r>
          </w:p>
          <w:p w:rsidR="002365BA" w:rsidRPr="00F93FEB" w:rsidRDefault="002365BA" w:rsidP="005C5B9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750E70" w:rsidRDefault="00750E70" w:rsidP="002365BA">
      <w:pPr>
        <w:pStyle w:val="Heading3"/>
      </w:pPr>
      <w:r>
        <w:rPr>
          <w:rFonts w:hint="eastAsia"/>
        </w:rPr>
        <w:t>客户端</w:t>
      </w:r>
    </w:p>
    <w:p w:rsidR="002365BA" w:rsidRDefault="002365BA" w:rsidP="003C6FA3">
      <w:pPr>
        <w:pStyle w:val="NormalWeb"/>
        <w:spacing w:before="0" w:beforeAutospacing="0" w:after="0" w:afterAutospacing="0"/>
        <w:rPr>
          <w:rFonts w:asciiTheme="minorEastAsia" w:eastAsiaTheme="minorEastAsia" w:hAnsiTheme="minorEastAsia" w:cs="Microsoft YaHei"/>
          <w:sz w:val="22"/>
        </w:rPr>
      </w:pPr>
      <w:r>
        <w:rPr>
          <w:rFonts w:asciiTheme="minorEastAsia" w:eastAsiaTheme="minorEastAsia" w:hAnsiTheme="minorEastAsia" w:cs="Microsoft YaHei" w:hint="eastAsia"/>
          <w:sz w:val="22"/>
        </w:rPr>
        <w:t>因为前面服务端配置为安全访问方式，所以客户端需要提供正确令牌。那么如何生成令牌呢？有两种方式，一是利用服务总线包里的内置方法</w:t>
      </w:r>
      <w:r w:rsidR="003C6FA3">
        <w:rPr>
          <w:rFonts w:asciiTheme="minorEastAsia" w:eastAsiaTheme="minorEastAsia" w:hAnsiTheme="minorEastAsia" w:cs="Microsoft YaHei" w:hint="eastAsia"/>
          <w:sz w:val="22"/>
        </w:rPr>
        <w:t>，二是自己生成，前者增加了对服务总线包的依赖性，但简单方便，后者需要对服务总线令牌的要求有一定的了解。以下提供两种方式的代码示例。</w:t>
      </w:r>
    </w:p>
    <w:p w:rsidR="003C6FA3" w:rsidRDefault="003C6FA3" w:rsidP="003C6FA3">
      <w:pPr>
        <w:pStyle w:val="Heading5"/>
      </w:pPr>
      <w:r>
        <w:rPr>
          <w:rFonts w:hint="eastAsia"/>
        </w:rPr>
        <w:t>利用服务总线包的内置方法</w:t>
      </w:r>
    </w:p>
    <w:tbl>
      <w:tblPr>
        <w:tblStyle w:val="TableGrid"/>
        <w:tblW w:w="0" w:type="auto"/>
        <w:tblLook w:val="04A0" w:firstRow="1" w:lastRow="0" w:firstColumn="1" w:lastColumn="0" w:noHBand="0" w:noVBand="1"/>
      </w:tblPr>
      <w:tblGrid>
        <w:gridCol w:w="9350"/>
      </w:tblGrid>
      <w:tr w:rsidR="003C6FA3" w:rsidTr="003C6FA3">
        <w:tc>
          <w:tcPr>
            <w:tcW w:w="9350" w:type="dxa"/>
          </w:tcPr>
          <w:p w:rsidR="003C6FA3" w:rsidRDefault="003C6FA3" w:rsidP="002365BA">
            <w:pPr>
              <w:pStyle w:val="NormalWeb"/>
              <w:spacing w:before="0" w:beforeAutospacing="0"/>
              <w:rPr>
                <w:rFonts w:asciiTheme="minorEastAsia" w:eastAsiaTheme="minorEastAsia" w:hAnsiTheme="minorEastAsia" w:cs="Microsoft YaHei"/>
                <w:sz w:val="22"/>
              </w:rPr>
            </w:pPr>
            <w:proofErr w:type="spellStart"/>
            <w:r>
              <w:rPr>
                <w:rFonts w:ascii="Consolas" w:hAnsi="Consolas"/>
                <w:color w:val="0000FF"/>
                <w:sz w:val="19"/>
                <w:szCs w:val="19"/>
              </w:rPr>
              <w:t>var</w:t>
            </w:r>
            <w:proofErr w:type="spellEnd"/>
            <w:r>
              <w:rPr>
                <w:rFonts w:ascii="Consolas" w:hAnsi="Consolas"/>
                <w:color w:val="000000"/>
                <w:sz w:val="19"/>
                <w:szCs w:val="19"/>
              </w:rPr>
              <w:t xml:space="preserve"> token = </w:t>
            </w:r>
            <w:r>
              <w:rPr>
                <w:rFonts w:ascii="Consolas" w:hAnsi="Consolas"/>
                <w:color w:val="2B91AF"/>
                <w:sz w:val="19"/>
                <w:szCs w:val="19"/>
              </w:rPr>
              <w:t>TokenProvider</w:t>
            </w:r>
            <w:r>
              <w:rPr>
                <w:rFonts w:ascii="Consolas" w:hAnsi="Consolas"/>
                <w:color w:val="000000"/>
                <w:sz w:val="19"/>
                <w:szCs w:val="19"/>
              </w:rPr>
              <w:t>.CreateSharedAccessSignatureTokenProvider(</w:t>
            </w:r>
            <w:r>
              <w:rPr>
                <w:rFonts w:ascii="Consolas" w:hAnsi="Consolas"/>
                <w:color w:val="A31515"/>
                <w:sz w:val="19"/>
                <w:szCs w:val="19"/>
              </w:rPr>
              <w:t>"keyname"</w:t>
            </w:r>
            <w:r>
              <w:rPr>
                <w:rFonts w:ascii="Consolas" w:hAnsi="Consolas"/>
                <w:color w:val="000000"/>
                <w:sz w:val="19"/>
                <w:szCs w:val="19"/>
              </w:rPr>
              <w:t xml:space="preserve">, </w:t>
            </w:r>
            <w:r>
              <w:rPr>
                <w:rFonts w:ascii="Consolas" w:hAnsi="Consolas"/>
                <w:color w:val="A31515"/>
                <w:sz w:val="19"/>
                <w:szCs w:val="19"/>
              </w:rPr>
              <w:t>"key"</w:t>
            </w:r>
            <w:proofErr w:type="gramStart"/>
            <w:r>
              <w:rPr>
                <w:rFonts w:ascii="Consolas" w:hAnsi="Consolas"/>
                <w:color w:val="000000"/>
                <w:sz w:val="19"/>
                <w:szCs w:val="19"/>
              </w:rPr>
              <w:t>).</w:t>
            </w:r>
            <w:proofErr w:type="spellStart"/>
            <w:r>
              <w:rPr>
                <w:rFonts w:ascii="Consolas" w:hAnsi="Consolas"/>
                <w:color w:val="000000"/>
                <w:sz w:val="19"/>
                <w:szCs w:val="19"/>
              </w:rPr>
              <w:t>GetWebTokenAsync</w:t>
            </w:r>
            <w:proofErr w:type="spellEnd"/>
            <w:proofErr w:type="gramEnd"/>
            <w:r>
              <w:rPr>
                <w:rFonts w:ascii="Consolas" w:hAnsi="Consolas"/>
                <w:color w:val="000000"/>
                <w:sz w:val="19"/>
                <w:szCs w:val="19"/>
              </w:rPr>
              <w:t>(</w:t>
            </w:r>
            <w:proofErr w:type="spellStart"/>
            <w:r w:rsidRPr="003C6FA3">
              <w:rPr>
                <w:rFonts w:ascii="Consolas" w:hAnsi="Consolas" w:cs="Consolas"/>
                <w:color w:val="000000"/>
                <w:sz w:val="19"/>
                <w:szCs w:val="19"/>
                <w:highlight w:val="yellow"/>
              </w:rPr>
              <w:t>resourceUri</w:t>
            </w:r>
            <w:proofErr w:type="spellEnd"/>
            <w:r>
              <w:rPr>
                <w:rFonts w:ascii="Consolas" w:hAnsi="Consolas"/>
                <w:color w:val="000000"/>
                <w:sz w:val="19"/>
                <w:szCs w:val="19"/>
              </w:rPr>
              <w:t xml:space="preserve">, </w:t>
            </w:r>
            <w:proofErr w:type="spellStart"/>
            <w:r>
              <w:rPr>
                <w:rFonts w:ascii="Consolas" w:hAnsi="Consolas"/>
                <w:color w:val="0000FF"/>
                <w:sz w:val="19"/>
                <w:szCs w:val="19"/>
              </w:rPr>
              <w:t>string</w:t>
            </w:r>
            <w:r>
              <w:rPr>
                <w:rFonts w:ascii="Consolas" w:hAnsi="Consolas"/>
                <w:color w:val="000000"/>
                <w:sz w:val="19"/>
                <w:szCs w:val="19"/>
              </w:rPr>
              <w:t>.Empty</w:t>
            </w:r>
            <w:proofErr w:type="spellEnd"/>
            <w:r>
              <w:rPr>
                <w:rFonts w:ascii="Consolas" w:hAnsi="Consolas"/>
                <w:color w:val="000000"/>
                <w:sz w:val="19"/>
                <w:szCs w:val="19"/>
              </w:rPr>
              <w:t xml:space="preserve">, </w:t>
            </w:r>
            <w:r>
              <w:rPr>
                <w:rFonts w:ascii="Consolas" w:hAnsi="Consolas"/>
                <w:color w:val="0000FF"/>
                <w:sz w:val="19"/>
                <w:szCs w:val="19"/>
              </w:rPr>
              <w:t>true</w:t>
            </w:r>
            <w:r>
              <w:rPr>
                <w:rFonts w:ascii="Consolas" w:hAnsi="Consolas"/>
                <w:color w:val="000000"/>
                <w:sz w:val="19"/>
                <w:szCs w:val="19"/>
              </w:rPr>
              <w:t xml:space="preserve">, </w:t>
            </w:r>
            <w:proofErr w:type="spellStart"/>
            <w:r>
              <w:rPr>
                <w:rFonts w:ascii="Consolas" w:hAnsi="Consolas"/>
                <w:color w:val="2B91AF"/>
                <w:sz w:val="19"/>
                <w:szCs w:val="19"/>
              </w:rPr>
              <w:t>TimeSpan</w:t>
            </w:r>
            <w:r>
              <w:rPr>
                <w:rFonts w:ascii="Consolas" w:hAnsi="Consolas"/>
                <w:color w:val="000000"/>
                <w:sz w:val="19"/>
                <w:szCs w:val="19"/>
              </w:rPr>
              <w:t>.FromDays</w:t>
            </w:r>
            <w:proofErr w:type="spellEnd"/>
            <w:r>
              <w:rPr>
                <w:rFonts w:ascii="Consolas" w:hAnsi="Consolas"/>
                <w:color w:val="000000"/>
                <w:sz w:val="19"/>
                <w:szCs w:val="19"/>
              </w:rPr>
              <w:t>(7)).Result;</w:t>
            </w:r>
          </w:p>
        </w:tc>
      </w:tr>
    </w:tbl>
    <w:p w:rsidR="00F53EF1" w:rsidRDefault="003C6FA3" w:rsidP="003C6FA3">
      <w:pPr>
        <w:pStyle w:val="Heading5"/>
      </w:pPr>
      <w:r>
        <w:rPr>
          <w:rFonts w:hint="eastAsia"/>
        </w:rPr>
        <w:lastRenderedPageBreak/>
        <w:t>自己生成</w:t>
      </w:r>
    </w:p>
    <w:tbl>
      <w:tblPr>
        <w:tblStyle w:val="TableGrid"/>
        <w:tblW w:w="0" w:type="auto"/>
        <w:tblLook w:val="04A0" w:firstRow="1" w:lastRow="0" w:firstColumn="1" w:lastColumn="0" w:noHBand="0" w:noVBand="1"/>
      </w:tblPr>
      <w:tblGrid>
        <w:gridCol w:w="9350"/>
      </w:tblGrid>
      <w:tr w:rsidR="00F53EF1" w:rsidTr="00F53EF1">
        <w:tc>
          <w:tcPr>
            <w:tcW w:w="9350" w:type="dxa"/>
          </w:tcPr>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createToken</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sidRPr="003C6FA3">
              <w:rPr>
                <w:rFonts w:ascii="Consolas" w:hAnsi="Consolas" w:cs="Consolas"/>
                <w:color w:val="000000"/>
                <w:sz w:val="19"/>
                <w:szCs w:val="19"/>
                <w:highlight w:val="yellow"/>
              </w:rPr>
              <w:t>resourceUri</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key)</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sinceEpoch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.UtcNow</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DateTime</w:t>
            </w:r>
            <w:proofErr w:type="spellEnd"/>
            <w:r>
              <w:rPr>
                <w:rFonts w:ascii="Consolas" w:hAnsi="Consolas" w:cs="Consolas"/>
                <w:color w:val="000000"/>
                <w:sz w:val="19"/>
                <w:szCs w:val="19"/>
              </w:rPr>
              <w:t>(</w:t>
            </w:r>
            <w:proofErr w:type="gramEnd"/>
            <w:r>
              <w:rPr>
                <w:rFonts w:ascii="Consolas" w:hAnsi="Consolas" w:cs="Consolas"/>
                <w:color w:val="000000"/>
                <w:sz w:val="19"/>
                <w:szCs w:val="19"/>
              </w:rPr>
              <w:t>1970, 1, 1);</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week = 60 * 60 * 24 * 7;</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expiry = </w:t>
            </w:r>
            <w:proofErr w:type="spellStart"/>
            <w:r>
              <w:rPr>
                <w:rFonts w:ascii="Consolas" w:hAnsi="Consolas" w:cs="Consolas"/>
                <w:color w:val="2B91AF"/>
                <w:sz w:val="19"/>
                <w:szCs w:val="19"/>
              </w:rPr>
              <w:t>Convert</w:t>
            </w:r>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sinceEpoch.TotalSeconds</w:t>
            </w:r>
            <w:proofErr w:type="spellEnd"/>
            <w:r>
              <w:rPr>
                <w:rFonts w:ascii="Consolas" w:hAnsi="Consolas" w:cs="Consolas"/>
                <w:color w:val="000000"/>
                <w:sz w:val="19"/>
                <w:szCs w:val="19"/>
              </w:rPr>
              <w:t xml:space="preserve"> + week);</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stringToSign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HttpUtility</w:t>
            </w:r>
            <w:r>
              <w:rPr>
                <w:rFonts w:ascii="Consolas" w:hAnsi="Consolas" w:cs="Consolas"/>
                <w:color w:val="000000"/>
                <w:sz w:val="19"/>
                <w:szCs w:val="19"/>
              </w:rPr>
              <w:t>.UrlEncode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resourceUri</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 xml:space="preserve"> + expiry;</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HMACSHA256</w:t>
            </w:r>
            <w:r>
              <w:rPr>
                <w:rFonts w:ascii="Consolas" w:hAnsi="Consolas" w:cs="Consolas"/>
                <w:color w:val="000000"/>
                <w:sz w:val="19"/>
                <w:szCs w:val="19"/>
              </w:rPr>
              <w:t xml:space="preserve"> </w:t>
            </w:r>
            <w:proofErr w:type="spellStart"/>
            <w:r>
              <w:rPr>
                <w:rFonts w:ascii="Consolas" w:hAnsi="Consolas" w:cs="Consolas"/>
                <w:color w:val="000000"/>
                <w:sz w:val="19"/>
                <w:szCs w:val="19"/>
              </w:rPr>
              <w:t>hmac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HMACSHA256</w:t>
            </w:r>
            <w:r>
              <w:rPr>
                <w:rFonts w:ascii="Consolas" w:hAnsi="Consolas" w:cs="Consolas"/>
                <w:color w:val="000000"/>
                <w:sz w:val="19"/>
                <w:szCs w:val="19"/>
              </w:rPr>
              <w:t>(</w:t>
            </w:r>
            <w:r>
              <w:rPr>
                <w:rFonts w:ascii="Consolas" w:hAnsi="Consolas" w:cs="Consolas"/>
                <w:color w:val="2B91AF"/>
                <w:sz w:val="19"/>
                <w:szCs w:val="19"/>
              </w:rPr>
              <w:t>Encoding</w:t>
            </w:r>
            <w:r>
              <w:rPr>
                <w:rFonts w:ascii="Consolas" w:hAnsi="Consolas" w:cs="Consolas"/>
                <w:color w:val="000000"/>
                <w:sz w:val="19"/>
                <w:szCs w:val="19"/>
              </w:rPr>
              <w:t>.UTF</w:t>
            </w:r>
            <w:proofErr w:type="gramStart"/>
            <w:r>
              <w:rPr>
                <w:rFonts w:ascii="Consolas" w:hAnsi="Consolas" w:cs="Consolas"/>
                <w:color w:val="000000"/>
                <w:sz w:val="19"/>
                <w:szCs w:val="19"/>
              </w:rPr>
              <w:t>8.GetBytes</w:t>
            </w:r>
            <w:proofErr w:type="gramEnd"/>
            <w:r>
              <w:rPr>
                <w:rFonts w:ascii="Consolas" w:hAnsi="Consolas" w:cs="Consolas"/>
                <w:color w:val="000000"/>
                <w:sz w:val="19"/>
                <w:szCs w:val="19"/>
              </w:rPr>
              <w:t>(key));</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signature = </w:t>
            </w:r>
            <w:r>
              <w:rPr>
                <w:rFonts w:ascii="Consolas" w:hAnsi="Consolas" w:cs="Consolas"/>
                <w:color w:val="2B91AF"/>
                <w:sz w:val="19"/>
                <w:szCs w:val="19"/>
              </w:rPr>
              <w:t>Convert</w:t>
            </w:r>
            <w:r>
              <w:rPr>
                <w:rFonts w:ascii="Consolas" w:hAnsi="Consolas" w:cs="Consolas"/>
                <w:color w:val="000000"/>
                <w:sz w:val="19"/>
                <w:szCs w:val="19"/>
              </w:rPr>
              <w:t>.ToBase64String(</w:t>
            </w:r>
            <w:proofErr w:type="gramStart"/>
            <w:r>
              <w:rPr>
                <w:rFonts w:ascii="Consolas" w:hAnsi="Consolas" w:cs="Consolas"/>
                <w:color w:val="000000"/>
                <w:sz w:val="19"/>
                <w:szCs w:val="19"/>
              </w:rPr>
              <w:t>hmac.ComputeHash</w:t>
            </w:r>
            <w:proofErr w:type="gramEnd"/>
            <w:r>
              <w:rPr>
                <w:rFonts w:ascii="Consolas" w:hAnsi="Consolas" w:cs="Consolas"/>
                <w:color w:val="000000"/>
                <w:sz w:val="19"/>
                <w:szCs w:val="19"/>
              </w:rPr>
              <w:t>(</w:t>
            </w:r>
            <w:r>
              <w:rPr>
                <w:rFonts w:ascii="Consolas" w:hAnsi="Consolas" w:cs="Consolas"/>
                <w:color w:val="2B91AF"/>
                <w:sz w:val="19"/>
                <w:szCs w:val="19"/>
              </w:rPr>
              <w:t>Encoding</w:t>
            </w:r>
            <w:r>
              <w:rPr>
                <w:rFonts w:ascii="Consolas" w:hAnsi="Consolas" w:cs="Consolas"/>
                <w:color w:val="000000"/>
                <w:sz w:val="19"/>
                <w:szCs w:val="19"/>
              </w:rPr>
              <w:t>.UTF8.GetBytes(stringToSign)));</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sasToken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proofErr w:type="spellStart"/>
            <w:r>
              <w:rPr>
                <w:rFonts w:ascii="Consolas" w:hAnsi="Consolas" w:cs="Consolas"/>
                <w:color w:val="2B91AF"/>
                <w:sz w:val="19"/>
                <w:szCs w:val="19"/>
              </w:rPr>
              <w:t>CultureInfo</w:t>
            </w:r>
            <w:r>
              <w:rPr>
                <w:rFonts w:ascii="Consolas" w:hAnsi="Consolas" w:cs="Consolas"/>
                <w:color w:val="000000"/>
                <w:sz w:val="19"/>
                <w:szCs w:val="19"/>
              </w:rPr>
              <w:t>.InvariantCulture</w:t>
            </w:r>
            <w:proofErr w:type="spellEnd"/>
            <w:r>
              <w:rPr>
                <w:rFonts w:ascii="Consolas" w:hAnsi="Consolas" w:cs="Consolas"/>
                <w:color w:val="000000"/>
                <w:sz w:val="19"/>
                <w:szCs w:val="19"/>
              </w:rPr>
              <w:t xml:space="preserve">, </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SharedAccessSignature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sr</w:t>
            </w:r>
            <w:proofErr w:type="spellEnd"/>
            <w:r>
              <w:rPr>
                <w:rFonts w:ascii="Consolas" w:hAnsi="Consolas" w:cs="Consolas"/>
                <w:color w:val="A31515"/>
                <w:sz w:val="19"/>
                <w:szCs w:val="19"/>
              </w:rPr>
              <w:t>={</w:t>
            </w:r>
            <w:proofErr w:type="gramStart"/>
            <w:r>
              <w:rPr>
                <w:rFonts w:ascii="Consolas" w:hAnsi="Consolas" w:cs="Consolas"/>
                <w:color w:val="A31515"/>
                <w:sz w:val="19"/>
                <w:szCs w:val="19"/>
              </w:rPr>
              <w:t>0}&amp;</w:t>
            </w:r>
            <w:proofErr w:type="gramEnd"/>
            <w:r>
              <w:rPr>
                <w:rFonts w:ascii="Consolas" w:hAnsi="Consolas" w:cs="Consolas"/>
                <w:color w:val="A31515"/>
                <w:sz w:val="19"/>
                <w:szCs w:val="19"/>
              </w:rPr>
              <w:t>sig={1}&amp;se={2}&amp;</w:t>
            </w:r>
            <w:proofErr w:type="spellStart"/>
            <w:r>
              <w:rPr>
                <w:rFonts w:ascii="Consolas" w:hAnsi="Consolas" w:cs="Consolas"/>
                <w:color w:val="A31515"/>
                <w:sz w:val="19"/>
                <w:szCs w:val="19"/>
              </w:rPr>
              <w:t>skn</w:t>
            </w:r>
            <w:proofErr w:type="spellEnd"/>
            <w:r>
              <w:rPr>
                <w:rFonts w:ascii="Consolas" w:hAnsi="Consolas" w:cs="Consolas"/>
                <w:color w:val="A31515"/>
                <w:sz w:val="19"/>
                <w:szCs w:val="19"/>
              </w:rPr>
              <w:t>={3}"</w:t>
            </w:r>
            <w:r>
              <w:rPr>
                <w:rFonts w:ascii="Consolas" w:hAnsi="Consolas" w:cs="Consolas"/>
                <w:color w:val="000000"/>
                <w:sz w:val="19"/>
                <w:szCs w:val="19"/>
              </w:rPr>
              <w:t xml:space="preserve">, </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HttpUtility</w:t>
            </w:r>
            <w:r>
              <w:rPr>
                <w:rFonts w:ascii="Consolas" w:hAnsi="Consolas" w:cs="Consolas"/>
                <w:color w:val="000000"/>
                <w:sz w:val="19"/>
                <w:szCs w:val="19"/>
              </w:rPr>
              <w:t>.UrlEncode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resourceUri</w:t>
            </w:r>
            <w:proofErr w:type="spellEnd"/>
            <w:r>
              <w:rPr>
                <w:rFonts w:ascii="Consolas" w:hAnsi="Consolas" w:cs="Consolas"/>
                <w:color w:val="000000"/>
                <w:sz w:val="19"/>
                <w:szCs w:val="19"/>
              </w:rPr>
              <w:t xml:space="preserve">), </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HttpUtility</w:t>
            </w:r>
            <w:r>
              <w:rPr>
                <w:rFonts w:ascii="Consolas" w:hAnsi="Consolas" w:cs="Consolas"/>
                <w:color w:val="000000"/>
                <w:sz w:val="19"/>
                <w:szCs w:val="19"/>
              </w:rPr>
              <w:t>.UrlEncode</w:t>
            </w:r>
            <w:proofErr w:type="spellEnd"/>
            <w:r>
              <w:rPr>
                <w:rFonts w:ascii="Consolas" w:hAnsi="Consolas" w:cs="Consolas"/>
                <w:color w:val="000000"/>
                <w:sz w:val="19"/>
                <w:szCs w:val="19"/>
              </w:rPr>
              <w:t xml:space="preserve">(signature), </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expiry, </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w:t>
            </w:r>
          </w:p>
          <w:p w:rsidR="00F53EF1" w:rsidRDefault="00F53EF1" w:rsidP="00F53EF1">
            <w:pPr>
              <w:autoSpaceDE w:val="0"/>
              <w:autoSpaceDN w:val="0"/>
              <w:adjustRightInd w:val="0"/>
              <w:ind w:firstLine="411"/>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sasToken</w:t>
            </w:r>
            <w:proofErr w:type="spellEnd"/>
            <w:r>
              <w:rPr>
                <w:rFonts w:ascii="Consolas" w:hAnsi="Consolas" w:cs="Consolas"/>
                <w:color w:val="000000"/>
                <w:sz w:val="19"/>
                <w:szCs w:val="19"/>
              </w:rPr>
              <w:t>;</w:t>
            </w:r>
          </w:p>
          <w:p w:rsidR="00F53EF1" w:rsidRP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3C6FA3" w:rsidRDefault="003C6FA3" w:rsidP="003C6FA3">
      <w:pPr>
        <w:pStyle w:val="NormalWeb"/>
        <w:spacing w:before="0" w:beforeAutospacing="0"/>
        <w:rPr>
          <w:rFonts w:asciiTheme="minorEastAsia" w:eastAsiaTheme="minorEastAsia" w:hAnsiTheme="minorEastAsia" w:cs="Microsoft YaHei"/>
          <w:sz w:val="22"/>
        </w:rPr>
      </w:pPr>
      <w:r>
        <w:rPr>
          <w:rFonts w:asciiTheme="minorEastAsia" w:eastAsiaTheme="minorEastAsia" w:hAnsiTheme="minorEastAsia" w:cs="Microsoft YaHei" w:hint="eastAsia"/>
          <w:sz w:val="22"/>
        </w:rPr>
        <w:t>示例代码中的</w:t>
      </w:r>
      <w:proofErr w:type="spellStart"/>
      <w:r>
        <w:rPr>
          <w:rFonts w:asciiTheme="minorEastAsia" w:eastAsiaTheme="minorEastAsia" w:hAnsiTheme="minorEastAsia" w:cs="Microsoft YaHei" w:hint="eastAsia"/>
          <w:sz w:val="22"/>
        </w:rPr>
        <w:t>resource</w:t>
      </w:r>
      <w:r>
        <w:rPr>
          <w:rFonts w:asciiTheme="minorEastAsia" w:eastAsiaTheme="minorEastAsia" w:hAnsiTheme="minorEastAsia" w:cs="Microsoft YaHei"/>
          <w:sz w:val="22"/>
        </w:rPr>
        <w:t>U</w:t>
      </w:r>
      <w:r>
        <w:rPr>
          <w:rFonts w:asciiTheme="minorEastAsia" w:eastAsiaTheme="minorEastAsia" w:hAnsiTheme="minorEastAsia" w:cs="Microsoft YaHei" w:hint="eastAsia"/>
          <w:sz w:val="22"/>
        </w:rPr>
        <w:t>ri</w:t>
      </w:r>
      <w:proofErr w:type="spellEnd"/>
      <w:r>
        <w:rPr>
          <w:rFonts w:asciiTheme="minorEastAsia" w:eastAsiaTheme="minorEastAsia" w:hAnsiTheme="minorEastAsia" w:cs="Microsoft YaHei" w:hint="eastAsia"/>
          <w:sz w:val="22"/>
        </w:rPr>
        <w:t>就是前面创建的中继服务地址：</w:t>
      </w:r>
      <w:r>
        <w:rPr>
          <w:rFonts w:ascii="Consolas" w:hAnsi="Consolas" w:hint="eastAsia"/>
          <w:color w:val="A31515"/>
          <w:sz w:val="21"/>
          <w:szCs w:val="21"/>
          <w:shd w:val="clear" w:color="auto" w:fill="F9F9F9"/>
        </w:rPr>
        <w:t>https</w:t>
      </w:r>
      <w:r>
        <w:rPr>
          <w:rFonts w:ascii="Consolas" w:hAnsi="Consolas"/>
          <w:color w:val="A31515"/>
          <w:sz w:val="21"/>
          <w:szCs w:val="21"/>
          <w:shd w:val="clear" w:color="auto" w:fill="F9F9F9"/>
        </w:rPr>
        <w:t>://</w:t>
      </w:r>
      <w:r>
        <w:rPr>
          <w:rFonts w:ascii="Consolas" w:hAnsi="Consolas" w:hint="eastAsia"/>
          <w:color w:val="A31515"/>
          <w:sz w:val="21"/>
          <w:szCs w:val="21"/>
          <w:shd w:val="clear" w:color="auto" w:fill="F9F9F9"/>
        </w:rPr>
        <w:t>relay</w:t>
      </w:r>
      <w:r>
        <w:rPr>
          <w:rFonts w:ascii="Consolas" w:hAnsi="Consolas"/>
          <w:color w:val="A31515"/>
          <w:sz w:val="21"/>
          <w:szCs w:val="21"/>
          <w:shd w:val="clear" w:color="auto" w:fill="F9F9F9"/>
        </w:rPr>
        <w:t>demons.servicebus.chinacloudapi.cn/httpdata</w:t>
      </w:r>
    </w:p>
    <w:p w:rsidR="00F53EF1" w:rsidRDefault="003C6FA3" w:rsidP="00CC4C0E">
      <w:pPr>
        <w:pStyle w:val="NormalWeb"/>
        <w:rPr>
          <w:rFonts w:asciiTheme="minorEastAsia" w:eastAsiaTheme="minorEastAsia" w:hAnsiTheme="minorEastAsia" w:cs="Microsoft YaHei"/>
          <w:sz w:val="22"/>
        </w:rPr>
      </w:pPr>
      <w:r>
        <w:rPr>
          <w:rFonts w:asciiTheme="minorEastAsia" w:eastAsiaTheme="minorEastAsia" w:hAnsiTheme="minorEastAsia" w:cs="Microsoft YaHei" w:hint="eastAsia"/>
          <w:sz w:val="22"/>
        </w:rPr>
        <w:t>有了令牌后，就可以</w:t>
      </w:r>
      <w:r w:rsidR="00F53EF1">
        <w:rPr>
          <w:rFonts w:asciiTheme="minorEastAsia" w:eastAsiaTheme="minorEastAsia" w:hAnsiTheme="minorEastAsia" w:cs="Microsoft YaHei" w:hint="eastAsia"/>
          <w:sz w:val="22"/>
        </w:rPr>
        <w:t>使用</w:t>
      </w:r>
      <w:r>
        <w:rPr>
          <w:rFonts w:asciiTheme="minorEastAsia" w:eastAsiaTheme="minorEastAsia" w:hAnsiTheme="minorEastAsia" w:cs="Microsoft YaHei" w:hint="eastAsia"/>
          <w:sz w:val="22"/>
        </w:rPr>
        <w:t>Http客户端来调用了，比如使用</w:t>
      </w:r>
      <w:proofErr w:type="spellStart"/>
      <w:r>
        <w:rPr>
          <w:rFonts w:asciiTheme="minorEastAsia" w:eastAsiaTheme="minorEastAsia" w:hAnsiTheme="minorEastAsia" w:cs="Microsoft YaHei" w:hint="eastAsia"/>
          <w:sz w:val="22"/>
        </w:rPr>
        <w:t>HttpClient</w:t>
      </w:r>
      <w:proofErr w:type="spellEnd"/>
      <w:r>
        <w:rPr>
          <w:rFonts w:asciiTheme="minorEastAsia" w:eastAsiaTheme="minorEastAsia" w:hAnsiTheme="minorEastAsia" w:cs="Microsoft YaHei" w:hint="eastAsia"/>
          <w:sz w:val="22"/>
        </w:rPr>
        <w:t>。</w:t>
      </w:r>
    </w:p>
    <w:tbl>
      <w:tblPr>
        <w:tblStyle w:val="TableGrid"/>
        <w:tblW w:w="0" w:type="auto"/>
        <w:tblLook w:val="04A0" w:firstRow="1" w:lastRow="0" w:firstColumn="1" w:lastColumn="0" w:noHBand="0" w:noVBand="1"/>
      </w:tblPr>
      <w:tblGrid>
        <w:gridCol w:w="9350"/>
      </w:tblGrid>
      <w:tr w:rsidR="00F53EF1" w:rsidTr="00F53EF1">
        <w:tc>
          <w:tcPr>
            <w:tcW w:w="9350" w:type="dxa"/>
          </w:tcPr>
          <w:p w:rsidR="003C6FA3" w:rsidRPr="003C6FA3" w:rsidRDefault="003C6FA3" w:rsidP="00F53E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relaySvcAddress</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A31515"/>
                <w:sz w:val="19"/>
                <w:szCs w:val="19"/>
                <w:highlight w:val="yellow"/>
              </w:rPr>
              <w:t>https</w:t>
            </w:r>
            <w:r w:rsidRPr="00BA4C7D">
              <w:rPr>
                <w:rFonts w:ascii="Consolas" w:hAnsi="Consolas" w:cs="Consolas"/>
                <w:color w:val="A31515"/>
                <w:sz w:val="19"/>
                <w:szCs w:val="19"/>
                <w:highlight w:val="yellow"/>
              </w:rPr>
              <w:t>://relaydemons</w:t>
            </w:r>
            <w:r>
              <w:rPr>
                <w:rFonts w:ascii="Consolas" w:hAnsi="Consolas" w:cs="Consolas"/>
                <w:color w:val="A31515"/>
                <w:sz w:val="19"/>
                <w:szCs w:val="19"/>
                <w:highlight w:val="yellow"/>
              </w:rPr>
              <w:t>.servicebus.chinacloudapi.cn/</w:t>
            </w:r>
            <w:proofErr w:type="spellStart"/>
            <w:r>
              <w:rPr>
                <w:rFonts w:ascii="Consolas" w:hAnsi="Consolas" w:cs="Consolas"/>
                <w:color w:val="A31515"/>
                <w:sz w:val="19"/>
                <w:szCs w:val="19"/>
                <w:highlight w:val="yellow"/>
              </w:rPr>
              <w:t>http</w:t>
            </w:r>
            <w:r w:rsidRPr="00BA4C7D">
              <w:rPr>
                <w:rFonts w:ascii="Consolas" w:hAnsi="Consolas" w:cs="Consolas"/>
                <w:color w:val="A31515"/>
                <w:sz w:val="19"/>
                <w:szCs w:val="19"/>
                <w:highlight w:val="yellow"/>
              </w:rPr>
              <w:t>data</w:t>
            </w:r>
            <w:proofErr w:type="spellEnd"/>
            <w:r>
              <w:rPr>
                <w:rFonts w:ascii="Consolas" w:hAnsi="Consolas" w:cs="Consolas"/>
                <w:color w:val="A31515"/>
                <w:sz w:val="19"/>
                <w:szCs w:val="19"/>
              </w:rPr>
              <w:t>"</w:t>
            </w:r>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httpClient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HttpClient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httpClient.DefaultRequestHeaders.Add</w:t>
            </w:r>
            <w:proofErr w:type="spellEnd"/>
            <w:proofErr w:type="gramEnd"/>
            <w:r>
              <w:rPr>
                <w:rFonts w:ascii="Consolas" w:hAnsi="Consolas" w:cs="Consolas"/>
                <w:color w:val="000000"/>
                <w:sz w:val="19"/>
                <w:szCs w:val="19"/>
              </w:rPr>
              <w:t>(</w:t>
            </w:r>
            <w:r>
              <w:rPr>
                <w:rFonts w:ascii="Consolas" w:hAnsi="Consolas" w:cs="Consolas"/>
                <w:color w:val="A31515"/>
                <w:sz w:val="19"/>
                <w:szCs w:val="19"/>
              </w:rPr>
              <w:t>"Authorization"</w:t>
            </w:r>
            <w:r>
              <w:rPr>
                <w:rFonts w:ascii="Consolas" w:hAnsi="Consolas" w:cs="Consolas"/>
                <w:color w:val="000000"/>
                <w:sz w:val="19"/>
                <w:szCs w:val="19"/>
              </w:rPr>
              <w:t xml:space="preserve">, </w:t>
            </w:r>
            <w:r w:rsidRPr="005A5B4B">
              <w:rPr>
                <w:rFonts w:ascii="Consolas" w:hAnsi="Consolas" w:cs="Consolas"/>
                <w:color w:val="000000"/>
                <w:sz w:val="19"/>
                <w:szCs w:val="19"/>
                <w:highlight w:val="yellow"/>
              </w:rPr>
              <w:t>token</w:t>
            </w:r>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requestUri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roofErr w:type="spellStart"/>
            <w:r w:rsidR="003C6FA3">
              <w:rPr>
                <w:rFonts w:ascii="Consolas" w:hAnsi="Consolas" w:cs="Consolas"/>
                <w:color w:val="000000"/>
                <w:sz w:val="19"/>
                <w:szCs w:val="19"/>
              </w:rPr>
              <w:t>relaySvcAddress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sidR="003C6FA3" w:rsidRPr="003C6FA3">
              <w:rPr>
                <w:rFonts w:ascii="Consolas" w:hAnsi="Consolas" w:cs="Consolas"/>
                <w:color w:val="A31515"/>
                <w:sz w:val="19"/>
                <w:szCs w:val="19"/>
                <w:highlight w:val="yellow"/>
              </w:rPr>
              <w:t>yourapimethod</w:t>
            </w:r>
            <w:proofErr w:type="spellEnd"/>
            <w:r>
              <w:rPr>
                <w:rFonts w:ascii="Consolas" w:hAnsi="Consolas" w:cs="Consolas"/>
                <w:color w:val="A31515"/>
                <w:sz w:val="19"/>
                <w:szCs w:val="19"/>
              </w:rPr>
              <w:t>"</w:t>
            </w:r>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response = </w:t>
            </w:r>
            <w:proofErr w:type="spellStart"/>
            <w:r>
              <w:rPr>
                <w:rFonts w:ascii="Consolas" w:hAnsi="Consolas" w:cs="Consolas"/>
                <w:color w:val="000000"/>
                <w:sz w:val="19"/>
                <w:szCs w:val="19"/>
              </w:rPr>
              <w:t>httpClient.GetAsync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requestUri</w:t>
            </w:r>
            <w:proofErr w:type="spellEnd"/>
            <w:proofErr w:type="gramStart"/>
            <w:r>
              <w:rPr>
                <w:rFonts w:ascii="Consolas" w:hAnsi="Consolas" w:cs="Consolas"/>
                <w:color w:val="000000"/>
                <w:sz w:val="19"/>
                <w:szCs w:val="19"/>
              </w:rPr>
              <w:t>).Result</w:t>
            </w:r>
            <w:proofErr w:type="gramEnd"/>
            <w:r>
              <w:rPr>
                <w:rFonts w:ascii="Consolas" w:hAnsi="Consolas" w:cs="Consolas"/>
                <w:color w:val="000000"/>
                <w:sz w:val="19"/>
                <w:szCs w:val="19"/>
              </w:rPr>
              <w:t>)</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3EF1" w:rsidRPr="003C6FA3" w:rsidRDefault="00F53EF1" w:rsidP="003C6FA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sidR="003C6FA3" w:rsidRPr="003C6FA3">
              <w:rPr>
                <w:rFonts w:ascii="Consolas" w:hAnsi="Consolas" w:cs="Consolas"/>
                <w:color w:val="008000"/>
                <w:sz w:val="19"/>
                <w:szCs w:val="19"/>
              </w:rPr>
              <w:t>// handle response</w:t>
            </w:r>
          </w:p>
          <w:p w:rsid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53EF1" w:rsidRPr="00F53EF1" w:rsidRDefault="00F53EF1" w:rsidP="00F53EF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F53EF1" w:rsidRPr="00750E70" w:rsidRDefault="00F53EF1" w:rsidP="00CC4C0E">
      <w:pPr>
        <w:pStyle w:val="NormalWeb"/>
        <w:rPr>
          <w:rFonts w:asciiTheme="minorEastAsia" w:eastAsiaTheme="minorEastAsia" w:hAnsiTheme="minorEastAsia" w:cs="Microsoft YaHei"/>
          <w:sz w:val="22"/>
        </w:rPr>
      </w:pPr>
      <w:r>
        <w:rPr>
          <w:rFonts w:asciiTheme="minorEastAsia" w:eastAsiaTheme="minorEastAsia" w:hAnsiTheme="minorEastAsia" w:cs="Microsoft YaHei" w:hint="eastAsia"/>
          <w:sz w:val="22"/>
        </w:rPr>
        <w:t>提示：直接把服务总线的Key提供在客户端是不安全的，可以另外提供一个专门生成token的服务，这样客户端就可以需要的时候就从那个服务获取token，而不是直接拿到Key自己生成。</w:t>
      </w:r>
    </w:p>
    <w:p w:rsidR="005A5B4B" w:rsidRDefault="005A5B4B" w:rsidP="005A5B4B">
      <w:pPr>
        <w:pStyle w:val="Heading1"/>
      </w:pPr>
      <w:r>
        <w:rPr>
          <w:rFonts w:hint="eastAsia"/>
        </w:rPr>
        <w:t>使用</w:t>
      </w:r>
      <w:r>
        <w:rPr>
          <w:rFonts w:hint="eastAsia"/>
        </w:rPr>
        <w:t>IIS</w:t>
      </w:r>
      <w:r>
        <w:rPr>
          <w:rFonts w:hint="eastAsia"/>
        </w:rPr>
        <w:t>托管服务</w:t>
      </w:r>
    </w:p>
    <w:p w:rsidR="005A5B4B" w:rsidRDefault="005A5B4B">
      <w:r>
        <w:rPr>
          <w:rFonts w:hint="eastAsia"/>
        </w:rPr>
        <w:t>当本地服务是用</w:t>
      </w:r>
      <w:r>
        <w:rPr>
          <w:rFonts w:hint="eastAsia"/>
        </w:rPr>
        <w:t>IIS</w:t>
      </w:r>
      <w:r>
        <w:rPr>
          <w:rFonts w:hint="eastAsia"/>
        </w:rPr>
        <w:t>的方式来托管时</w:t>
      </w:r>
      <w:r w:rsidR="00643671">
        <w:rPr>
          <w:rFonts w:hint="eastAsia"/>
        </w:rPr>
        <w:t>，有一个特别需要注意的地方，</w:t>
      </w:r>
      <w:r w:rsidR="00643671" w:rsidRPr="00643671">
        <w:rPr>
          <w:rFonts w:hint="eastAsia"/>
        </w:rPr>
        <w:t>IIS</w:t>
      </w:r>
      <w:r w:rsidR="00643671" w:rsidRPr="00643671">
        <w:rPr>
          <w:rFonts w:hint="eastAsia"/>
        </w:rPr>
        <w:t>托管的服务只有在接受到请求后才会启动，所以如果一开始直接调用</w:t>
      </w:r>
      <w:r w:rsidR="00643671">
        <w:rPr>
          <w:rFonts w:hint="eastAsia"/>
        </w:rPr>
        <w:t>通过中继公开出来的服务是会失败的，因为本地</w:t>
      </w:r>
      <w:r w:rsidR="00643671" w:rsidRPr="00643671">
        <w:rPr>
          <w:rFonts w:hint="eastAsia"/>
        </w:rPr>
        <w:t>托管在</w:t>
      </w:r>
      <w:r w:rsidR="00643671" w:rsidRPr="00643671">
        <w:rPr>
          <w:rFonts w:hint="eastAsia"/>
        </w:rPr>
        <w:t>IIS</w:t>
      </w:r>
      <w:r w:rsidR="00643671">
        <w:rPr>
          <w:rFonts w:hint="eastAsia"/>
        </w:rPr>
        <w:t>里的服务还没启动，也就还</w:t>
      </w:r>
      <w:r w:rsidR="00643671" w:rsidRPr="00643671">
        <w:rPr>
          <w:rFonts w:hint="eastAsia"/>
        </w:rPr>
        <w:t>没与</w:t>
      </w:r>
      <w:r w:rsidR="00643671">
        <w:rPr>
          <w:rFonts w:hint="eastAsia"/>
        </w:rPr>
        <w:t>中继服务建立链接，因此需要一些额外的配置来预热</w:t>
      </w:r>
      <w:r w:rsidR="00643671" w:rsidRPr="00643671">
        <w:rPr>
          <w:rFonts w:hint="eastAsia"/>
        </w:rPr>
        <w:t>。那么该如何配置来预热呢？</w:t>
      </w:r>
    </w:p>
    <w:p w:rsidR="00643671" w:rsidRDefault="00643671" w:rsidP="006840C5">
      <w:pPr>
        <w:spacing w:after="0"/>
      </w:pPr>
      <w:r>
        <w:rPr>
          <w:rFonts w:ascii="DengXian" w:eastAsia="DengXian" w:hAnsi="DengXian" w:hint="eastAsia"/>
        </w:rPr>
        <w:t>可以按照以下步骤通过</w:t>
      </w:r>
      <w:r>
        <w:t>IIS</w:t>
      </w:r>
      <w:r>
        <w:rPr>
          <w:rFonts w:ascii="DengXian" w:eastAsia="DengXian" w:hAnsi="DengXian" w:hint="eastAsia"/>
        </w:rPr>
        <w:t>的</w:t>
      </w:r>
      <w:r>
        <w:t>Application Initialization</w:t>
      </w:r>
      <w:r>
        <w:rPr>
          <w:rFonts w:ascii="DengXian" w:eastAsia="DengXian" w:hAnsi="DengXian" w:hint="eastAsia"/>
        </w:rPr>
        <w:t>功能来做到：</w:t>
      </w:r>
    </w:p>
    <w:p w:rsidR="00643671" w:rsidRPr="00643671" w:rsidRDefault="00643671" w:rsidP="00643671">
      <w:pPr>
        <w:numPr>
          <w:ilvl w:val="0"/>
          <w:numId w:val="4"/>
        </w:numPr>
        <w:spacing w:after="0" w:line="240" w:lineRule="auto"/>
        <w:rPr>
          <w:rFonts w:ascii="DengXian" w:eastAsia="DengXian" w:hAnsi="DengXian"/>
        </w:rPr>
      </w:pPr>
      <w:r w:rsidRPr="00643671">
        <w:rPr>
          <w:rFonts w:ascii="DengXian" w:eastAsia="DengXian" w:hAnsi="DengXian" w:hint="eastAsia"/>
        </w:rPr>
        <w:t>确保</w:t>
      </w:r>
      <w:r w:rsidRPr="00643671">
        <w:t>Application Initialization</w:t>
      </w:r>
      <w:r w:rsidRPr="00643671">
        <w:rPr>
          <w:rFonts w:ascii="DengXian" w:eastAsia="DengXian" w:hAnsi="DengXian" w:hint="eastAsia"/>
        </w:rPr>
        <w:t>功能已经安装。</w:t>
      </w:r>
      <w:r w:rsidRPr="00643671">
        <w:rPr>
          <w:rFonts w:hint="eastAsia"/>
        </w:rPr>
        <w:t>（</w:t>
      </w:r>
      <w:r w:rsidR="006840C5">
        <w:rPr>
          <w:rFonts w:hint="eastAsia"/>
        </w:rPr>
        <w:t>角色</w:t>
      </w:r>
      <w:r w:rsidR="006840C5">
        <w:t xml:space="preserve"> =&gt; </w:t>
      </w:r>
      <w:r w:rsidRPr="00643671">
        <w:t>Web Server (IIS) =&gt; Web Server =&gt; Application Development</w:t>
      </w:r>
      <w:r w:rsidRPr="00643671">
        <w:rPr>
          <w:rFonts w:hint="eastAsia"/>
        </w:rPr>
        <w:t>）</w:t>
      </w:r>
    </w:p>
    <w:p w:rsidR="00643671" w:rsidRDefault="00643671" w:rsidP="00643671">
      <w:pPr>
        <w:pStyle w:val="ListParagraph"/>
      </w:pPr>
      <w:r>
        <w:rPr>
          <w:noProof/>
        </w:rPr>
        <w:lastRenderedPageBreak/>
        <w:drawing>
          <wp:inline distT="0" distB="0" distL="0" distR="0">
            <wp:extent cx="5894705" cy="4218305"/>
            <wp:effectExtent l="0" t="0" r="0" b="0"/>
            <wp:docPr id="3" name="Picture 3" descr="2014-06-03 15_34_01-DEV-BTS2013-01 - Multi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06-03 15_34_01-DEV-BTS2013-01 - MultiDesk"/>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894705" cy="4218305"/>
                    </a:xfrm>
                    <a:prstGeom prst="rect">
                      <a:avLst/>
                    </a:prstGeom>
                    <a:noFill/>
                    <a:ln>
                      <a:noFill/>
                    </a:ln>
                  </pic:spPr>
                </pic:pic>
              </a:graphicData>
            </a:graphic>
          </wp:inline>
        </w:drawing>
      </w:r>
    </w:p>
    <w:p w:rsidR="00643671" w:rsidRDefault="00643671" w:rsidP="00643671">
      <w:pPr>
        <w:pStyle w:val="ListParagraph"/>
      </w:pPr>
    </w:p>
    <w:p w:rsidR="00643671" w:rsidRPr="00643671" w:rsidRDefault="00643671" w:rsidP="00643671">
      <w:pPr>
        <w:numPr>
          <w:ilvl w:val="0"/>
          <w:numId w:val="4"/>
        </w:numPr>
        <w:spacing w:after="0" w:line="240" w:lineRule="auto"/>
      </w:pPr>
      <w:r w:rsidRPr="00643671">
        <w:rPr>
          <w:rFonts w:hint="eastAsia"/>
        </w:rPr>
        <w:t>设置</w:t>
      </w:r>
      <w:r w:rsidRPr="00643671">
        <w:t>web</w:t>
      </w:r>
      <w:r w:rsidRPr="00643671">
        <w:rPr>
          <w:rFonts w:hint="eastAsia"/>
        </w:rPr>
        <w:t>应用对应的</w:t>
      </w:r>
      <w:proofErr w:type="spellStart"/>
      <w:r w:rsidRPr="00643671">
        <w:t>ApplicationPool</w:t>
      </w:r>
      <w:proofErr w:type="spellEnd"/>
      <w:r w:rsidRPr="00643671">
        <w:rPr>
          <w:rFonts w:hint="eastAsia"/>
        </w:rPr>
        <w:t>启动模式为</w:t>
      </w:r>
      <w:proofErr w:type="spellStart"/>
      <w:r w:rsidRPr="00643671">
        <w:t>AlwaysRunning</w:t>
      </w:r>
      <w:proofErr w:type="spellEnd"/>
    </w:p>
    <w:p w:rsidR="00643671" w:rsidRDefault="006840C5" w:rsidP="00643671">
      <w:pPr>
        <w:pStyle w:val="ListParagraph"/>
      </w:pPr>
      <w:r>
        <w:rPr>
          <w:noProof/>
        </w:rPr>
        <w:drawing>
          <wp:inline distT="0" distB="0" distL="0" distR="0">
            <wp:extent cx="5937885" cy="1752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1752600"/>
                    </a:xfrm>
                    <a:prstGeom prst="rect">
                      <a:avLst/>
                    </a:prstGeom>
                    <a:noFill/>
                    <a:ln>
                      <a:noFill/>
                    </a:ln>
                  </pic:spPr>
                </pic:pic>
              </a:graphicData>
            </a:graphic>
          </wp:inline>
        </w:drawing>
      </w:r>
    </w:p>
    <w:p w:rsidR="00643671" w:rsidRPr="00643671" w:rsidRDefault="00643671" w:rsidP="00643671">
      <w:pPr>
        <w:numPr>
          <w:ilvl w:val="0"/>
          <w:numId w:val="4"/>
        </w:numPr>
        <w:spacing w:after="0" w:line="240" w:lineRule="auto"/>
      </w:pPr>
      <w:r w:rsidRPr="00643671">
        <w:rPr>
          <w:rFonts w:hint="eastAsia"/>
        </w:rPr>
        <w:t>设置</w:t>
      </w:r>
      <w:r w:rsidRPr="00643671">
        <w:t>web</w:t>
      </w:r>
      <w:r w:rsidRPr="00643671">
        <w:rPr>
          <w:rFonts w:hint="eastAsia"/>
        </w:rPr>
        <w:t>应用</w:t>
      </w:r>
      <w:r w:rsidRPr="00643671">
        <w:t>Preload Enabled</w:t>
      </w:r>
      <w:r w:rsidRPr="00643671">
        <w:rPr>
          <w:rFonts w:hint="eastAsia"/>
        </w:rPr>
        <w:t>为</w:t>
      </w:r>
      <w:r w:rsidRPr="00643671">
        <w:t>True</w:t>
      </w:r>
    </w:p>
    <w:p w:rsidR="00643671" w:rsidRDefault="006840C5" w:rsidP="006840C5">
      <w:pPr>
        <w:pStyle w:val="ListParagraph"/>
      </w:pPr>
      <w:r>
        <w:rPr>
          <w:noProof/>
        </w:rPr>
        <w:lastRenderedPageBreak/>
        <w:drawing>
          <wp:inline distT="0" distB="0" distL="0" distR="0">
            <wp:extent cx="5943600" cy="185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6105"/>
                    </a:xfrm>
                    <a:prstGeom prst="rect">
                      <a:avLst/>
                    </a:prstGeom>
                    <a:noFill/>
                    <a:ln>
                      <a:noFill/>
                    </a:ln>
                  </pic:spPr>
                </pic:pic>
              </a:graphicData>
            </a:graphic>
          </wp:inline>
        </w:drawing>
      </w:r>
    </w:p>
    <w:p w:rsidR="00643671" w:rsidRPr="00643671" w:rsidRDefault="00643671" w:rsidP="00643671">
      <w:pPr>
        <w:numPr>
          <w:ilvl w:val="0"/>
          <w:numId w:val="4"/>
        </w:numPr>
        <w:spacing w:after="0" w:line="240" w:lineRule="auto"/>
      </w:pPr>
      <w:r w:rsidRPr="00643671">
        <w:rPr>
          <w:rFonts w:hint="eastAsia"/>
        </w:rPr>
        <w:t>添加如下初始页配置到</w:t>
      </w:r>
      <w:r w:rsidRPr="00643671">
        <w:t>web</w:t>
      </w:r>
      <w:r w:rsidRPr="00643671">
        <w:rPr>
          <w:rFonts w:hint="eastAsia"/>
        </w:rPr>
        <w:t>应用的</w:t>
      </w:r>
      <w:proofErr w:type="spellStart"/>
      <w:r w:rsidRPr="00643671">
        <w:t>web.config</w:t>
      </w:r>
      <w:proofErr w:type="spellEnd"/>
      <w:r w:rsidRPr="00643671">
        <w:rPr>
          <w:rFonts w:hint="eastAsia"/>
        </w:rPr>
        <w:t>中，一般初始页设置为访问</w:t>
      </w:r>
      <w:proofErr w:type="spellStart"/>
      <w:r w:rsidRPr="00643671">
        <w:t>wcf</w:t>
      </w:r>
      <w:proofErr w:type="spellEnd"/>
      <w:r>
        <w:t xml:space="preserve"> </w:t>
      </w:r>
      <w:r>
        <w:rPr>
          <w:rFonts w:hint="eastAsia"/>
        </w:rPr>
        <w:t>svc</w:t>
      </w:r>
      <w:r w:rsidRPr="00643671">
        <w:rPr>
          <w:rFonts w:hint="eastAsia"/>
        </w:rPr>
        <w:t>页面即可。</w:t>
      </w:r>
    </w:p>
    <w:tbl>
      <w:tblPr>
        <w:tblW w:w="0" w:type="auto"/>
        <w:tblInd w:w="607" w:type="dxa"/>
        <w:tblCellMar>
          <w:left w:w="0" w:type="dxa"/>
          <w:right w:w="0" w:type="dxa"/>
        </w:tblCellMar>
        <w:tblLook w:val="04A0" w:firstRow="1" w:lastRow="0" w:firstColumn="1" w:lastColumn="0" w:noHBand="0" w:noVBand="1"/>
      </w:tblPr>
      <w:tblGrid>
        <w:gridCol w:w="8733"/>
      </w:tblGrid>
      <w:tr w:rsidR="00643671" w:rsidTr="00643671">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43671" w:rsidRDefault="00643671" w:rsidP="00721F0E">
            <w:pPr>
              <w:autoSpaceDE w:val="0"/>
              <w:autoSpaceDN w:val="0"/>
              <w:spacing w:after="0"/>
              <w:rPr>
                <w:rFonts w:ascii="Consolas" w:hAnsi="Consolas"/>
                <w:color w:val="0000FF"/>
                <w:sz w:val="19"/>
                <w:szCs w:val="19"/>
              </w:rPr>
            </w:pPr>
            <w:r>
              <w:rPr>
                <w:rFonts w:ascii="Consolas" w:hAnsi="Consolas"/>
                <w:color w:val="0000FF"/>
                <w:sz w:val="19"/>
                <w:szCs w:val="19"/>
              </w:rPr>
              <w:t>&lt;</w:t>
            </w:r>
            <w:proofErr w:type="spellStart"/>
            <w:proofErr w:type="gramStart"/>
            <w:r>
              <w:rPr>
                <w:rFonts w:ascii="Consolas" w:hAnsi="Consolas"/>
                <w:color w:val="A31515"/>
                <w:sz w:val="19"/>
                <w:szCs w:val="19"/>
              </w:rPr>
              <w:t>system.webServer</w:t>
            </w:r>
            <w:proofErr w:type="spellEnd"/>
            <w:proofErr w:type="gramEnd"/>
            <w:r>
              <w:rPr>
                <w:rFonts w:ascii="Consolas" w:hAnsi="Consolas"/>
                <w:color w:val="0000FF"/>
                <w:sz w:val="19"/>
                <w:szCs w:val="19"/>
              </w:rPr>
              <w:t>&gt;</w:t>
            </w:r>
          </w:p>
          <w:p w:rsidR="00643671" w:rsidRDefault="00643671" w:rsidP="00721F0E">
            <w:pPr>
              <w:autoSpaceDE w:val="0"/>
              <w:autoSpaceDN w:val="0"/>
              <w:spacing w:after="0"/>
              <w:rPr>
                <w:rFonts w:ascii="Consolas" w:hAnsi="Consolas"/>
                <w:color w:val="0000FF"/>
                <w:sz w:val="19"/>
                <w:szCs w:val="19"/>
              </w:rPr>
            </w:pPr>
            <w:r>
              <w:rPr>
                <w:rFonts w:ascii="Consolas" w:hAnsi="Consolas"/>
                <w:color w:val="0000FF"/>
                <w:sz w:val="19"/>
                <w:szCs w:val="19"/>
              </w:rPr>
              <w:t> &lt;</w:t>
            </w:r>
            <w:proofErr w:type="spellStart"/>
            <w:r>
              <w:rPr>
                <w:rFonts w:ascii="Consolas" w:hAnsi="Consolas"/>
                <w:color w:val="A31515"/>
                <w:sz w:val="19"/>
                <w:szCs w:val="19"/>
              </w:rPr>
              <w:t>applicationInitialization</w:t>
            </w:r>
            <w:proofErr w:type="spellEnd"/>
            <w:r>
              <w:rPr>
                <w:rFonts w:ascii="Consolas" w:hAnsi="Consolas"/>
                <w:color w:val="0000FF"/>
                <w:sz w:val="19"/>
                <w:szCs w:val="19"/>
              </w:rPr>
              <w:t>&gt;</w:t>
            </w:r>
          </w:p>
          <w:p w:rsidR="00643671" w:rsidRDefault="00643671" w:rsidP="00721F0E">
            <w:pPr>
              <w:autoSpaceDE w:val="0"/>
              <w:autoSpaceDN w:val="0"/>
              <w:spacing w:after="0"/>
              <w:rPr>
                <w:rFonts w:ascii="Consolas" w:hAnsi="Consolas"/>
                <w:color w:val="0000FF"/>
                <w:sz w:val="19"/>
                <w:szCs w:val="19"/>
              </w:rPr>
            </w:pPr>
            <w:r>
              <w:rPr>
                <w:rFonts w:ascii="Consolas" w:hAnsi="Consolas"/>
                <w:color w:val="0000FF"/>
                <w:sz w:val="19"/>
                <w:szCs w:val="19"/>
              </w:rPr>
              <w:t>    &lt;</w:t>
            </w:r>
            <w:r>
              <w:rPr>
                <w:rFonts w:ascii="Consolas" w:hAnsi="Consolas"/>
                <w:color w:val="A31515"/>
                <w:sz w:val="19"/>
                <w:szCs w:val="19"/>
              </w:rPr>
              <w:t>add</w:t>
            </w:r>
            <w:r>
              <w:rPr>
                <w:rFonts w:ascii="Consolas" w:hAnsi="Consolas"/>
                <w:color w:val="0000FF"/>
                <w:sz w:val="19"/>
                <w:szCs w:val="19"/>
              </w:rPr>
              <w:t xml:space="preserve"> </w:t>
            </w:r>
            <w:proofErr w:type="spellStart"/>
            <w:r>
              <w:rPr>
                <w:rFonts w:ascii="Consolas" w:hAnsi="Consolas"/>
                <w:color w:val="FF0000"/>
                <w:sz w:val="19"/>
                <w:szCs w:val="19"/>
              </w:rPr>
              <w:t>initializationPage</w:t>
            </w:r>
            <w:proofErr w:type="spellEnd"/>
            <w:r>
              <w:rPr>
                <w:rFonts w:ascii="Consolas" w:hAnsi="Consolas"/>
                <w:color w:val="0000FF"/>
                <w:sz w:val="19"/>
                <w:szCs w:val="19"/>
              </w:rPr>
              <w:t>=</w:t>
            </w:r>
            <w:r>
              <w:rPr>
                <w:rFonts w:ascii="Consolas" w:hAnsi="Consolas"/>
                <w:color w:val="000000"/>
                <w:sz w:val="19"/>
                <w:szCs w:val="19"/>
              </w:rPr>
              <w:t>"</w:t>
            </w:r>
            <w:r>
              <w:rPr>
                <w:rFonts w:ascii="Consolas" w:hAnsi="Consolas"/>
                <w:color w:val="0000FF"/>
                <w:sz w:val="19"/>
                <w:szCs w:val="19"/>
              </w:rPr>
              <w:t>/</w:t>
            </w:r>
            <w:proofErr w:type="spellStart"/>
            <w:r>
              <w:rPr>
                <w:rFonts w:ascii="Consolas" w:hAnsi="Consolas"/>
                <w:color w:val="0000FF"/>
                <w:sz w:val="19"/>
                <w:szCs w:val="19"/>
              </w:rPr>
              <w:t>WebDataService.svc</w:t>
            </w:r>
            <w:proofErr w:type="spellEnd"/>
            <w:r>
              <w:rPr>
                <w:rFonts w:ascii="Consolas" w:hAnsi="Consolas"/>
                <w:color w:val="000000"/>
                <w:sz w:val="19"/>
                <w:szCs w:val="19"/>
              </w:rPr>
              <w:t>"</w:t>
            </w:r>
            <w:r>
              <w:rPr>
                <w:rFonts w:ascii="Consolas" w:hAnsi="Consolas"/>
                <w:color w:val="0000FF"/>
                <w:sz w:val="19"/>
                <w:szCs w:val="19"/>
              </w:rPr>
              <w:t>/&gt;</w:t>
            </w:r>
          </w:p>
          <w:p w:rsidR="00643671" w:rsidRDefault="00643671" w:rsidP="00721F0E">
            <w:pPr>
              <w:autoSpaceDE w:val="0"/>
              <w:autoSpaceDN w:val="0"/>
              <w:spacing w:after="0"/>
              <w:rPr>
                <w:rFonts w:ascii="Consolas" w:hAnsi="Consolas"/>
                <w:color w:val="0000FF"/>
                <w:sz w:val="19"/>
                <w:szCs w:val="19"/>
              </w:rPr>
            </w:pPr>
            <w:r>
              <w:rPr>
                <w:rFonts w:ascii="Consolas" w:hAnsi="Consolas"/>
                <w:color w:val="0000FF"/>
                <w:sz w:val="19"/>
                <w:szCs w:val="19"/>
              </w:rPr>
              <w:t>  &lt;/</w:t>
            </w:r>
            <w:proofErr w:type="spellStart"/>
            <w:r>
              <w:rPr>
                <w:rFonts w:ascii="Consolas" w:hAnsi="Consolas"/>
                <w:color w:val="A31515"/>
                <w:sz w:val="19"/>
                <w:szCs w:val="19"/>
              </w:rPr>
              <w:t>applicationInitialization</w:t>
            </w:r>
            <w:proofErr w:type="spellEnd"/>
            <w:r>
              <w:rPr>
                <w:rFonts w:ascii="Consolas" w:hAnsi="Consolas"/>
                <w:color w:val="0000FF"/>
                <w:sz w:val="19"/>
                <w:szCs w:val="19"/>
              </w:rPr>
              <w:t>&gt;</w:t>
            </w:r>
          </w:p>
          <w:p w:rsidR="00643671" w:rsidRDefault="00643671" w:rsidP="00721F0E">
            <w:pPr>
              <w:spacing w:after="0"/>
              <w:rPr>
                <w:rFonts w:ascii="Calibri" w:hAnsi="Calibri"/>
              </w:rPr>
            </w:pPr>
            <w:r>
              <w:rPr>
                <w:rFonts w:ascii="Consolas" w:hAnsi="Consolas"/>
                <w:color w:val="0000FF"/>
                <w:sz w:val="19"/>
                <w:szCs w:val="19"/>
              </w:rPr>
              <w:t>&lt;/</w:t>
            </w:r>
            <w:proofErr w:type="spellStart"/>
            <w:proofErr w:type="gramStart"/>
            <w:r>
              <w:rPr>
                <w:rFonts w:ascii="Consolas" w:hAnsi="Consolas"/>
                <w:color w:val="A31515"/>
                <w:sz w:val="19"/>
                <w:szCs w:val="19"/>
              </w:rPr>
              <w:t>system.webServer</w:t>
            </w:r>
            <w:proofErr w:type="spellEnd"/>
            <w:proofErr w:type="gramEnd"/>
            <w:r>
              <w:rPr>
                <w:rFonts w:ascii="Consolas" w:hAnsi="Consolas"/>
                <w:color w:val="0000FF"/>
                <w:sz w:val="19"/>
                <w:szCs w:val="19"/>
              </w:rPr>
              <w:t>&gt;</w:t>
            </w:r>
          </w:p>
        </w:tc>
      </w:tr>
    </w:tbl>
    <w:p w:rsidR="00643671" w:rsidRDefault="00643671">
      <w:r w:rsidRPr="00643671">
        <w:rPr>
          <w:rFonts w:hint="eastAsia"/>
        </w:rPr>
        <w:t>这样的话，就相当于</w:t>
      </w:r>
      <w:r>
        <w:t>web</w:t>
      </w:r>
      <w:r w:rsidRPr="00643671">
        <w:rPr>
          <w:rFonts w:hint="eastAsia"/>
        </w:rPr>
        <w:t>应用部署好之后会马上访问配置好的初始页来进行预热，从而与</w:t>
      </w:r>
      <w:r>
        <w:t>Service bus relay</w:t>
      </w:r>
      <w:r w:rsidRPr="00643671">
        <w:rPr>
          <w:rFonts w:hint="eastAsia"/>
        </w:rPr>
        <w:t>建立好链接，客户端就可以访问了。如果</w:t>
      </w:r>
      <w:r>
        <w:t>IIS</w:t>
      </w:r>
      <w:r w:rsidRPr="00643671">
        <w:rPr>
          <w:rFonts w:hint="eastAsia"/>
        </w:rPr>
        <w:t>重启也会执行预热操作以保证服务的运行</w:t>
      </w:r>
      <w:r>
        <w:rPr>
          <w:rFonts w:ascii="DengXian" w:eastAsia="DengXian" w:hAnsi="DengXian" w:hint="eastAsia"/>
        </w:rPr>
        <w:t>。</w:t>
      </w:r>
    </w:p>
    <w:p w:rsidR="004C1AAC" w:rsidRDefault="00643671">
      <w:r>
        <w:rPr>
          <w:rFonts w:hint="eastAsia"/>
        </w:rPr>
        <w:t>*</w:t>
      </w:r>
      <w:r w:rsidR="005A5B4B">
        <w:rPr>
          <w:rFonts w:hint="eastAsia"/>
        </w:rPr>
        <w:t>完整示例</w:t>
      </w:r>
      <w:r w:rsidR="004C1AAC">
        <w:rPr>
          <w:rFonts w:hint="eastAsia"/>
        </w:rPr>
        <w:t>代码：</w:t>
      </w:r>
      <w:hyperlink r:id="rId12" w:history="1">
        <w:r w:rsidR="008823FF" w:rsidRPr="00366857">
          <w:rPr>
            <w:rStyle w:val="Hyperlink"/>
          </w:rPr>
          <w:t>https://github.com/allenhula/azure-china-get-started/tree/master/ServiceBus/CSharp/WcfRelayD</w:t>
        </w:r>
        <w:bookmarkStart w:id="0" w:name="_GoBack"/>
        <w:bookmarkEnd w:id="0"/>
        <w:r w:rsidR="008823FF" w:rsidRPr="00366857">
          <w:rPr>
            <w:rStyle w:val="Hyperlink"/>
          </w:rPr>
          <w:t>e</w:t>
        </w:r>
        <w:r w:rsidR="008823FF" w:rsidRPr="00366857">
          <w:rPr>
            <w:rStyle w:val="Hyperlink"/>
          </w:rPr>
          <w:t>mo.WebApi</w:t>
        </w:r>
      </w:hyperlink>
      <w:r w:rsidR="008823FF">
        <w:t xml:space="preserve"> </w:t>
      </w:r>
    </w:p>
    <w:sectPr w:rsidR="004C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93EF8"/>
    <w:multiLevelType w:val="hybridMultilevel"/>
    <w:tmpl w:val="1EC276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B856E3"/>
    <w:multiLevelType w:val="hybridMultilevel"/>
    <w:tmpl w:val="C2C4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5EE8"/>
    <w:multiLevelType w:val="hybridMultilevel"/>
    <w:tmpl w:val="888CDF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D534C7"/>
    <w:multiLevelType w:val="hybridMultilevel"/>
    <w:tmpl w:val="9FFCF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9E"/>
    <w:rsid w:val="000072BF"/>
    <w:rsid w:val="00025ECF"/>
    <w:rsid w:val="000C2C42"/>
    <w:rsid w:val="001067D4"/>
    <w:rsid w:val="00180970"/>
    <w:rsid w:val="001926BD"/>
    <w:rsid w:val="002365BA"/>
    <w:rsid w:val="00271A7E"/>
    <w:rsid w:val="002B3C27"/>
    <w:rsid w:val="00300016"/>
    <w:rsid w:val="003C6FA3"/>
    <w:rsid w:val="00454D97"/>
    <w:rsid w:val="004B15ED"/>
    <w:rsid w:val="004C1AAC"/>
    <w:rsid w:val="004E29E7"/>
    <w:rsid w:val="004F4145"/>
    <w:rsid w:val="00576B00"/>
    <w:rsid w:val="00586D0D"/>
    <w:rsid w:val="005A5B4B"/>
    <w:rsid w:val="005C7F9E"/>
    <w:rsid w:val="006320C4"/>
    <w:rsid w:val="00643671"/>
    <w:rsid w:val="006840C5"/>
    <w:rsid w:val="006949B1"/>
    <w:rsid w:val="006D7D83"/>
    <w:rsid w:val="006F3906"/>
    <w:rsid w:val="00721F0E"/>
    <w:rsid w:val="00750E70"/>
    <w:rsid w:val="00765AB3"/>
    <w:rsid w:val="007E663F"/>
    <w:rsid w:val="008471AC"/>
    <w:rsid w:val="008823FF"/>
    <w:rsid w:val="008C50AD"/>
    <w:rsid w:val="009704A4"/>
    <w:rsid w:val="009A1789"/>
    <w:rsid w:val="009D51CF"/>
    <w:rsid w:val="00A546DD"/>
    <w:rsid w:val="00AC66F1"/>
    <w:rsid w:val="00B115D5"/>
    <w:rsid w:val="00BA4C7D"/>
    <w:rsid w:val="00C1151D"/>
    <w:rsid w:val="00CC4C0E"/>
    <w:rsid w:val="00CF4E99"/>
    <w:rsid w:val="00D56616"/>
    <w:rsid w:val="00E13BD2"/>
    <w:rsid w:val="00EE3367"/>
    <w:rsid w:val="00EF289D"/>
    <w:rsid w:val="00F446C2"/>
    <w:rsid w:val="00F53EF1"/>
    <w:rsid w:val="00F93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2D1DE-A316-4B6F-AF85-F4ED471A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E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D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4D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C0E"/>
    <w:rPr>
      <w:strike w:val="0"/>
      <w:dstrike w:val="0"/>
      <w:color w:val="0000FF"/>
      <w:u w:val="none"/>
      <w:effect w:val="none"/>
      <w:shd w:val="clear" w:color="auto" w:fill="auto"/>
    </w:rPr>
  </w:style>
  <w:style w:type="paragraph" w:styleId="NormalWeb">
    <w:name w:val="Normal (Web)"/>
    <w:basedOn w:val="Normal"/>
    <w:uiPriority w:val="99"/>
    <w:unhideWhenUsed/>
    <w:rsid w:val="00CC4C0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F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F4E9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0E70"/>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8823FF"/>
    <w:rPr>
      <w:color w:val="2B579A"/>
      <w:shd w:val="clear" w:color="auto" w:fill="E6E6E6"/>
    </w:rPr>
  </w:style>
  <w:style w:type="character" w:styleId="FollowedHyperlink">
    <w:name w:val="FollowedHyperlink"/>
    <w:basedOn w:val="DefaultParagraphFont"/>
    <w:uiPriority w:val="99"/>
    <w:semiHidden/>
    <w:unhideWhenUsed/>
    <w:rsid w:val="00E13BD2"/>
    <w:rPr>
      <w:color w:val="954F72" w:themeColor="followedHyperlink"/>
      <w:u w:val="single"/>
    </w:rPr>
  </w:style>
  <w:style w:type="character" w:styleId="UnresolvedMention">
    <w:name w:val="Unresolved Mention"/>
    <w:basedOn w:val="DefaultParagraphFont"/>
    <w:uiPriority w:val="99"/>
    <w:semiHidden/>
    <w:unhideWhenUsed/>
    <w:rsid w:val="00E13BD2"/>
    <w:rPr>
      <w:color w:val="808080"/>
      <w:shd w:val="clear" w:color="auto" w:fill="E6E6E6"/>
    </w:rPr>
  </w:style>
  <w:style w:type="paragraph" w:styleId="ListParagraph">
    <w:name w:val="List Paragraph"/>
    <w:basedOn w:val="Normal"/>
    <w:uiPriority w:val="34"/>
    <w:qFormat/>
    <w:rsid w:val="00300016"/>
    <w:pPr>
      <w:ind w:left="720"/>
      <w:contextualSpacing/>
    </w:pPr>
  </w:style>
  <w:style w:type="character" w:customStyle="1" w:styleId="Heading3Char">
    <w:name w:val="Heading 3 Char"/>
    <w:basedOn w:val="DefaultParagraphFont"/>
    <w:link w:val="Heading3"/>
    <w:uiPriority w:val="9"/>
    <w:rsid w:val="009D51CF"/>
    <w:rPr>
      <w:rFonts w:asciiTheme="majorHAnsi" w:eastAsiaTheme="majorEastAsia" w:hAnsiTheme="majorHAnsi" w:cstheme="majorBidi"/>
      <w:color w:val="1F3763" w:themeColor="accent1" w:themeShade="7F"/>
      <w:sz w:val="24"/>
      <w:szCs w:val="24"/>
    </w:rPr>
  </w:style>
  <w:style w:type="character" w:customStyle="1" w:styleId="hljs-tag">
    <w:name w:val="hljs-tag"/>
    <w:basedOn w:val="DefaultParagraphFont"/>
    <w:rsid w:val="004B15ED"/>
  </w:style>
  <w:style w:type="character" w:customStyle="1" w:styleId="hljs-name">
    <w:name w:val="hljs-name"/>
    <w:basedOn w:val="DefaultParagraphFont"/>
    <w:rsid w:val="004B15ED"/>
  </w:style>
  <w:style w:type="character" w:customStyle="1" w:styleId="hljs-attr">
    <w:name w:val="hljs-attr"/>
    <w:basedOn w:val="DefaultParagraphFont"/>
    <w:rsid w:val="004B15ED"/>
  </w:style>
  <w:style w:type="character" w:customStyle="1" w:styleId="hljs-string">
    <w:name w:val="hljs-string"/>
    <w:basedOn w:val="DefaultParagraphFont"/>
    <w:rsid w:val="004B15ED"/>
  </w:style>
  <w:style w:type="character" w:customStyle="1" w:styleId="Heading4Char">
    <w:name w:val="Heading 4 Char"/>
    <w:basedOn w:val="DefaultParagraphFont"/>
    <w:link w:val="Heading4"/>
    <w:uiPriority w:val="9"/>
    <w:rsid w:val="00454D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54D97"/>
    <w:rPr>
      <w:rFonts w:asciiTheme="majorHAnsi" w:eastAsiaTheme="majorEastAsia" w:hAnsiTheme="majorHAnsi" w:cstheme="majorBidi"/>
      <w:color w:val="2F5496" w:themeColor="accent1" w:themeShade="BF"/>
    </w:rPr>
  </w:style>
  <w:style w:type="character" w:customStyle="1" w:styleId="hljs-keyword">
    <w:name w:val="hljs-keyword"/>
    <w:basedOn w:val="DefaultParagraphFont"/>
    <w:rsid w:val="009A1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7696">
      <w:bodyDiv w:val="1"/>
      <w:marLeft w:val="0"/>
      <w:marRight w:val="0"/>
      <w:marTop w:val="0"/>
      <w:marBottom w:val="0"/>
      <w:divBdr>
        <w:top w:val="none" w:sz="0" w:space="0" w:color="auto"/>
        <w:left w:val="none" w:sz="0" w:space="0" w:color="auto"/>
        <w:bottom w:val="none" w:sz="0" w:space="0" w:color="auto"/>
        <w:right w:val="none" w:sz="0" w:space="0" w:color="auto"/>
      </w:divBdr>
      <w:divsChild>
        <w:div w:id="1150831458">
          <w:marLeft w:val="0"/>
          <w:marRight w:val="0"/>
          <w:marTop w:val="0"/>
          <w:marBottom w:val="0"/>
          <w:divBdr>
            <w:top w:val="none" w:sz="0" w:space="0" w:color="auto"/>
            <w:left w:val="none" w:sz="0" w:space="0" w:color="auto"/>
            <w:bottom w:val="none" w:sz="0" w:space="0" w:color="auto"/>
            <w:right w:val="none" w:sz="0" w:space="0" w:color="auto"/>
          </w:divBdr>
          <w:divsChild>
            <w:div w:id="1563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2822">
      <w:bodyDiv w:val="1"/>
      <w:marLeft w:val="0"/>
      <w:marRight w:val="0"/>
      <w:marTop w:val="0"/>
      <w:marBottom w:val="0"/>
      <w:divBdr>
        <w:top w:val="none" w:sz="0" w:space="0" w:color="auto"/>
        <w:left w:val="none" w:sz="0" w:space="0" w:color="auto"/>
        <w:bottom w:val="none" w:sz="0" w:space="0" w:color="auto"/>
        <w:right w:val="none" w:sz="0" w:space="0" w:color="auto"/>
      </w:divBdr>
    </w:div>
    <w:div w:id="812020698">
      <w:bodyDiv w:val="1"/>
      <w:marLeft w:val="0"/>
      <w:marRight w:val="0"/>
      <w:marTop w:val="0"/>
      <w:marBottom w:val="0"/>
      <w:divBdr>
        <w:top w:val="none" w:sz="0" w:space="0" w:color="auto"/>
        <w:left w:val="none" w:sz="0" w:space="0" w:color="auto"/>
        <w:bottom w:val="none" w:sz="0" w:space="0" w:color="auto"/>
        <w:right w:val="none" w:sz="0" w:space="0" w:color="auto"/>
      </w:divBdr>
      <w:divsChild>
        <w:div w:id="238752540">
          <w:marLeft w:val="0"/>
          <w:marRight w:val="0"/>
          <w:marTop w:val="0"/>
          <w:marBottom w:val="0"/>
          <w:divBdr>
            <w:top w:val="none" w:sz="0" w:space="0" w:color="auto"/>
            <w:left w:val="none" w:sz="0" w:space="0" w:color="auto"/>
            <w:bottom w:val="none" w:sz="0" w:space="0" w:color="auto"/>
            <w:right w:val="none" w:sz="0" w:space="0" w:color="auto"/>
          </w:divBdr>
          <w:divsChild>
            <w:div w:id="1324347">
              <w:marLeft w:val="0"/>
              <w:marRight w:val="0"/>
              <w:marTop w:val="0"/>
              <w:marBottom w:val="0"/>
              <w:divBdr>
                <w:top w:val="none" w:sz="0" w:space="0" w:color="auto"/>
                <w:left w:val="none" w:sz="0" w:space="0" w:color="auto"/>
                <w:bottom w:val="none" w:sz="0" w:space="0" w:color="auto"/>
                <w:right w:val="none" w:sz="0" w:space="0" w:color="auto"/>
              </w:divBdr>
            </w:div>
            <w:div w:id="451633819">
              <w:marLeft w:val="0"/>
              <w:marRight w:val="0"/>
              <w:marTop w:val="0"/>
              <w:marBottom w:val="0"/>
              <w:divBdr>
                <w:top w:val="none" w:sz="0" w:space="0" w:color="auto"/>
                <w:left w:val="none" w:sz="0" w:space="0" w:color="auto"/>
                <w:bottom w:val="none" w:sz="0" w:space="0" w:color="auto"/>
                <w:right w:val="none" w:sz="0" w:space="0" w:color="auto"/>
              </w:divBdr>
            </w:div>
            <w:div w:id="558370280">
              <w:marLeft w:val="0"/>
              <w:marRight w:val="0"/>
              <w:marTop w:val="0"/>
              <w:marBottom w:val="0"/>
              <w:divBdr>
                <w:top w:val="none" w:sz="0" w:space="0" w:color="auto"/>
                <w:left w:val="none" w:sz="0" w:space="0" w:color="auto"/>
                <w:bottom w:val="none" w:sz="0" w:space="0" w:color="auto"/>
                <w:right w:val="none" w:sz="0" w:space="0" w:color="auto"/>
              </w:divBdr>
            </w:div>
            <w:div w:id="732508355">
              <w:marLeft w:val="0"/>
              <w:marRight w:val="0"/>
              <w:marTop w:val="0"/>
              <w:marBottom w:val="0"/>
              <w:divBdr>
                <w:top w:val="none" w:sz="0" w:space="0" w:color="auto"/>
                <w:left w:val="none" w:sz="0" w:space="0" w:color="auto"/>
                <w:bottom w:val="none" w:sz="0" w:space="0" w:color="auto"/>
                <w:right w:val="none" w:sz="0" w:space="0" w:color="auto"/>
              </w:divBdr>
            </w:div>
            <w:div w:id="1013340788">
              <w:marLeft w:val="0"/>
              <w:marRight w:val="0"/>
              <w:marTop w:val="0"/>
              <w:marBottom w:val="0"/>
              <w:divBdr>
                <w:top w:val="none" w:sz="0" w:space="0" w:color="auto"/>
                <w:left w:val="none" w:sz="0" w:space="0" w:color="auto"/>
                <w:bottom w:val="none" w:sz="0" w:space="0" w:color="auto"/>
                <w:right w:val="none" w:sz="0" w:space="0" w:color="auto"/>
              </w:divBdr>
            </w:div>
            <w:div w:id="1095790297">
              <w:marLeft w:val="0"/>
              <w:marRight w:val="0"/>
              <w:marTop w:val="0"/>
              <w:marBottom w:val="0"/>
              <w:divBdr>
                <w:top w:val="none" w:sz="0" w:space="0" w:color="auto"/>
                <w:left w:val="none" w:sz="0" w:space="0" w:color="auto"/>
                <w:bottom w:val="none" w:sz="0" w:space="0" w:color="auto"/>
                <w:right w:val="none" w:sz="0" w:space="0" w:color="auto"/>
              </w:divBdr>
            </w:div>
            <w:div w:id="1219394236">
              <w:marLeft w:val="0"/>
              <w:marRight w:val="0"/>
              <w:marTop w:val="0"/>
              <w:marBottom w:val="0"/>
              <w:divBdr>
                <w:top w:val="none" w:sz="0" w:space="0" w:color="auto"/>
                <w:left w:val="none" w:sz="0" w:space="0" w:color="auto"/>
                <w:bottom w:val="none" w:sz="0" w:space="0" w:color="auto"/>
                <w:right w:val="none" w:sz="0" w:space="0" w:color="auto"/>
              </w:divBdr>
            </w:div>
            <w:div w:id="1708798756">
              <w:marLeft w:val="0"/>
              <w:marRight w:val="0"/>
              <w:marTop w:val="0"/>
              <w:marBottom w:val="0"/>
              <w:divBdr>
                <w:top w:val="none" w:sz="0" w:space="0" w:color="auto"/>
                <w:left w:val="none" w:sz="0" w:space="0" w:color="auto"/>
                <w:bottom w:val="none" w:sz="0" w:space="0" w:color="auto"/>
                <w:right w:val="none" w:sz="0" w:space="0" w:color="auto"/>
              </w:divBdr>
            </w:div>
            <w:div w:id="20426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186">
      <w:bodyDiv w:val="1"/>
      <w:marLeft w:val="0"/>
      <w:marRight w:val="0"/>
      <w:marTop w:val="0"/>
      <w:marBottom w:val="0"/>
      <w:divBdr>
        <w:top w:val="none" w:sz="0" w:space="0" w:color="auto"/>
        <w:left w:val="none" w:sz="0" w:space="0" w:color="auto"/>
        <w:bottom w:val="none" w:sz="0" w:space="0" w:color="auto"/>
        <w:right w:val="none" w:sz="0" w:space="0" w:color="auto"/>
      </w:divBdr>
    </w:div>
    <w:div w:id="1044910247">
      <w:bodyDiv w:val="1"/>
      <w:marLeft w:val="0"/>
      <w:marRight w:val="0"/>
      <w:marTop w:val="0"/>
      <w:marBottom w:val="0"/>
      <w:divBdr>
        <w:top w:val="none" w:sz="0" w:space="0" w:color="auto"/>
        <w:left w:val="none" w:sz="0" w:space="0" w:color="auto"/>
        <w:bottom w:val="none" w:sz="0" w:space="0" w:color="auto"/>
        <w:right w:val="none" w:sz="0" w:space="0" w:color="auto"/>
      </w:divBdr>
      <w:divsChild>
        <w:div w:id="2047100394">
          <w:marLeft w:val="0"/>
          <w:marRight w:val="0"/>
          <w:marTop w:val="0"/>
          <w:marBottom w:val="0"/>
          <w:divBdr>
            <w:top w:val="none" w:sz="0" w:space="0" w:color="auto"/>
            <w:left w:val="none" w:sz="0" w:space="0" w:color="auto"/>
            <w:bottom w:val="none" w:sz="0" w:space="0" w:color="auto"/>
            <w:right w:val="none" w:sz="0" w:space="0" w:color="auto"/>
          </w:divBdr>
          <w:divsChild>
            <w:div w:id="154418363">
              <w:marLeft w:val="0"/>
              <w:marRight w:val="0"/>
              <w:marTop w:val="0"/>
              <w:marBottom w:val="0"/>
              <w:divBdr>
                <w:top w:val="none" w:sz="0" w:space="0" w:color="auto"/>
                <w:left w:val="none" w:sz="0" w:space="0" w:color="auto"/>
                <w:bottom w:val="none" w:sz="0" w:space="0" w:color="auto"/>
                <w:right w:val="none" w:sz="0" w:space="0" w:color="auto"/>
              </w:divBdr>
            </w:div>
            <w:div w:id="666176529">
              <w:marLeft w:val="0"/>
              <w:marRight w:val="0"/>
              <w:marTop w:val="0"/>
              <w:marBottom w:val="0"/>
              <w:divBdr>
                <w:top w:val="none" w:sz="0" w:space="0" w:color="auto"/>
                <w:left w:val="none" w:sz="0" w:space="0" w:color="auto"/>
                <w:bottom w:val="none" w:sz="0" w:space="0" w:color="auto"/>
                <w:right w:val="none" w:sz="0" w:space="0" w:color="auto"/>
              </w:divBdr>
            </w:div>
            <w:div w:id="936252304">
              <w:marLeft w:val="0"/>
              <w:marRight w:val="0"/>
              <w:marTop w:val="0"/>
              <w:marBottom w:val="0"/>
              <w:divBdr>
                <w:top w:val="none" w:sz="0" w:space="0" w:color="auto"/>
                <w:left w:val="none" w:sz="0" w:space="0" w:color="auto"/>
                <w:bottom w:val="none" w:sz="0" w:space="0" w:color="auto"/>
                <w:right w:val="none" w:sz="0" w:space="0" w:color="auto"/>
              </w:divBdr>
            </w:div>
            <w:div w:id="955022751">
              <w:marLeft w:val="0"/>
              <w:marRight w:val="0"/>
              <w:marTop w:val="0"/>
              <w:marBottom w:val="0"/>
              <w:divBdr>
                <w:top w:val="none" w:sz="0" w:space="0" w:color="auto"/>
                <w:left w:val="none" w:sz="0" w:space="0" w:color="auto"/>
                <w:bottom w:val="none" w:sz="0" w:space="0" w:color="auto"/>
                <w:right w:val="none" w:sz="0" w:space="0" w:color="auto"/>
              </w:divBdr>
            </w:div>
            <w:div w:id="1027952910">
              <w:marLeft w:val="0"/>
              <w:marRight w:val="0"/>
              <w:marTop w:val="0"/>
              <w:marBottom w:val="0"/>
              <w:divBdr>
                <w:top w:val="none" w:sz="0" w:space="0" w:color="auto"/>
                <w:left w:val="none" w:sz="0" w:space="0" w:color="auto"/>
                <w:bottom w:val="none" w:sz="0" w:space="0" w:color="auto"/>
                <w:right w:val="none" w:sz="0" w:space="0" w:color="auto"/>
              </w:divBdr>
            </w:div>
            <w:div w:id="1481651746">
              <w:marLeft w:val="0"/>
              <w:marRight w:val="0"/>
              <w:marTop w:val="0"/>
              <w:marBottom w:val="0"/>
              <w:divBdr>
                <w:top w:val="none" w:sz="0" w:space="0" w:color="auto"/>
                <w:left w:val="none" w:sz="0" w:space="0" w:color="auto"/>
                <w:bottom w:val="none" w:sz="0" w:space="0" w:color="auto"/>
                <w:right w:val="none" w:sz="0" w:space="0" w:color="auto"/>
              </w:divBdr>
            </w:div>
            <w:div w:id="1709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9370">
      <w:bodyDiv w:val="1"/>
      <w:marLeft w:val="0"/>
      <w:marRight w:val="0"/>
      <w:marTop w:val="0"/>
      <w:marBottom w:val="0"/>
      <w:divBdr>
        <w:top w:val="none" w:sz="0" w:space="0" w:color="auto"/>
        <w:left w:val="none" w:sz="0" w:space="0" w:color="auto"/>
        <w:bottom w:val="none" w:sz="0" w:space="0" w:color="auto"/>
        <w:right w:val="none" w:sz="0" w:space="0" w:color="auto"/>
      </w:divBdr>
      <w:divsChild>
        <w:div w:id="437407718">
          <w:marLeft w:val="0"/>
          <w:marRight w:val="0"/>
          <w:marTop w:val="0"/>
          <w:marBottom w:val="0"/>
          <w:divBdr>
            <w:top w:val="none" w:sz="0" w:space="0" w:color="auto"/>
            <w:left w:val="none" w:sz="0" w:space="0" w:color="auto"/>
            <w:bottom w:val="none" w:sz="0" w:space="0" w:color="auto"/>
            <w:right w:val="none" w:sz="0" w:space="0" w:color="auto"/>
          </w:divBdr>
          <w:divsChild>
            <w:div w:id="224999523">
              <w:marLeft w:val="0"/>
              <w:marRight w:val="0"/>
              <w:marTop w:val="0"/>
              <w:marBottom w:val="0"/>
              <w:divBdr>
                <w:top w:val="none" w:sz="0" w:space="0" w:color="auto"/>
                <w:left w:val="none" w:sz="0" w:space="0" w:color="auto"/>
                <w:bottom w:val="none" w:sz="0" w:space="0" w:color="auto"/>
                <w:right w:val="none" w:sz="0" w:space="0" w:color="auto"/>
              </w:divBdr>
            </w:div>
            <w:div w:id="388849354">
              <w:marLeft w:val="0"/>
              <w:marRight w:val="0"/>
              <w:marTop w:val="0"/>
              <w:marBottom w:val="0"/>
              <w:divBdr>
                <w:top w:val="none" w:sz="0" w:space="0" w:color="auto"/>
                <w:left w:val="none" w:sz="0" w:space="0" w:color="auto"/>
                <w:bottom w:val="none" w:sz="0" w:space="0" w:color="auto"/>
                <w:right w:val="none" w:sz="0" w:space="0" w:color="auto"/>
              </w:divBdr>
            </w:div>
            <w:div w:id="416561577">
              <w:marLeft w:val="0"/>
              <w:marRight w:val="0"/>
              <w:marTop w:val="0"/>
              <w:marBottom w:val="0"/>
              <w:divBdr>
                <w:top w:val="none" w:sz="0" w:space="0" w:color="auto"/>
                <w:left w:val="none" w:sz="0" w:space="0" w:color="auto"/>
                <w:bottom w:val="none" w:sz="0" w:space="0" w:color="auto"/>
                <w:right w:val="none" w:sz="0" w:space="0" w:color="auto"/>
              </w:divBdr>
            </w:div>
            <w:div w:id="1007517222">
              <w:marLeft w:val="0"/>
              <w:marRight w:val="0"/>
              <w:marTop w:val="0"/>
              <w:marBottom w:val="0"/>
              <w:divBdr>
                <w:top w:val="none" w:sz="0" w:space="0" w:color="auto"/>
                <w:left w:val="none" w:sz="0" w:space="0" w:color="auto"/>
                <w:bottom w:val="none" w:sz="0" w:space="0" w:color="auto"/>
                <w:right w:val="none" w:sz="0" w:space="0" w:color="auto"/>
              </w:divBdr>
            </w:div>
            <w:div w:id="1022972815">
              <w:marLeft w:val="0"/>
              <w:marRight w:val="0"/>
              <w:marTop w:val="0"/>
              <w:marBottom w:val="0"/>
              <w:divBdr>
                <w:top w:val="none" w:sz="0" w:space="0" w:color="auto"/>
                <w:left w:val="none" w:sz="0" w:space="0" w:color="auto"/>
                <w:bottom w:val="none" w:sz="0" w:space="0" w:color="auto"/>
                <w:right w:val="none" w:sz="0" w:space="0" w:color="auto"/>
              </w:divBdr>
            </w:div>
            <w:div w:id="1054887866">
              <w:marLeft w:val="0"/>
              <w:marRight w:val="0"/>
              <w:marTop w:val="0"/>
              <w:marBottom w:val="0"/>
              <w:divBdr>
                <w:top w:val="none" w:sz="0" w:space="0" w:color="auto"/>
                <w:left w:val="none" w:sz="0" w:space="0" w:color="auto"/>
                <w:bottom w:val="none" w:sz="0" w:space="0" w:color="auto"/>
                <w:right w:val="none" w:sz="0" w:space="0" w:color="auto"/>
              </w:divBdr>
            </w:div>
            <w:div w:id="1120028891">
              <w:marLeft w:val="0"/>
              <w:marRight w:val="0"/>
              <w:marTop w:val="0"/>
              <w:marBottom w:val="0"/>
              <w:divBdr>
                <w:top w:val="none" w:sz="0" w:space="0" w:color="auto"/>
                <w:left w:val="none" w:sz="0" w:space="0" w:color="auto"/>
                <w:bottom w:val="none" w:sz="0" w:space="0" w:color="auto"/>
                <w:right w:val="none" w:sz="0" w:space="0" w:color="auto"/>
              </w:divBdr>
            </w:div>
            <w:div w:id="1258439637">
              <w:marLeft w:val="0"/>
              <w:marRight w:val="0"/>
              <w:marTop w:val="0"/>
              <w:marBottom w:val="0"/>
              <w:divBdr>
                <w:top w:val="none" w:sz="0" w:space="0" w:color="auto"/>
                <w:left w:val="none" w:sz="0" w:space="0" w:color="auto"/>
                <w:bottom w:val="none" w:sz="0" w:space="0" w:color="auto"/>
                <w:right w:val="none" w:sz="0" w:space="0" w:color="auto"/>
              </w:divBdr>
            </w:div>
            <w:div w:id="1357075680">
              <w:marLeft w:val="0"/>
              <w:marRight w:val="0"/>
              <w:marTop w:val="0"/>
              <w:marBottom w:val="0"/>
              <w:divBdr>
                <w:top w:val="none" w:sz="0" w:space="0" w:color="auto"/>
                <w:left w:val="none" w:sz="0" w:space="0" w:color="auto"/>
                <w:bottom w:val="none" w:sz="0" w:space="0" w:color="auto"/>
                <w:right w:val="none" w:sz="0" w:space="0" w:color="auto"/>
              </w:divBdr>
            </w:div>
            <w:div w:id="17379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796">
      <w:bodyDiv w:val="1"/>
      <w:marLeft w:val="0"/>
      <w:marRight w:val="0"/>
      <w:marTop w:val="0"/>
      <w:marBottom w:val="0"/>
      <w:divBdr>
        <w:top w:val="none" w:sz="0" w:space="0" w:color="auto"/>
        <w:left w:val="none" w:sz="0" w:space="0" w:color="auto"/>
        <w:bottom w:val="none" w:sz="0" w:space="0" w:color="auto"/>
        <w:right w:val="none" w:sz="0" w:space="0" w:color="auto"/>
      </w:divBdr>
    </w:div>
    <w:div w:id="1610090240">
      <w:bodyDiv w:val="1"/>
      <w:marLeft w:val="0"/>
      <w:marRight w:val="0"/>
      <w:marTop w:val="0"/>
      <w:marBottom w:val="0"/>
      <w:divBdr>
        <w:top w:val="none" w:sz="0" w:space="0" w:color="auto"/>
        <w:left w:val="none" w:sz="0" w:space="0" w:color="auto"/>
        <w:bottom w:val="none" w:sz="0" w:space="0" w:color="auto"/>
        <w:right w:val="none" w:sz="0" w:space="0" w:color="auto"/>
      </w:divBdr>
    </w:div>
    <w:div w:id="2144959666">
      <w:bodyDiv w:val="1"/>
      <w:marLeft w:val="0"/>
      <w:marRight w:val="0"/>
      <w:marTop w:val="0"/>
      <w:marBottom w:val="0"/>
      <w:divBdr>
        <w:top w:val="none" w:sz="0" w:space="0" w:color="auto"/>
        <w:left w:val="none" w:sz="0" w:space="0" w:color="auto"/>
        <w:bottom w:val="none" w:sz="0" w:space="0" w:color="auto"/>
        <w:right w:val="none" w:sz="0" w:space="0" w:color="auto"/>
      </w:divBdr>
      <w:divsChild>
        <w:div w:id="1585189429">
          <w:marLeft w:val="0"/>
          <w:marRight w:val="0"/>
          <w:marTop w:val="0"/>
          <w:marBottom w:val="0"/>
          <w:divBdr>
            <w:top w:val="none" w:sz="0" w:space="0" w:color="auto"/>
            <w:left w:val="none" w:sz="0" w:space="0" w:color="auto"/>
            <w:bottom w:val="none" w:sz="0" w:space="0" w:color="auto"/>
            <w:right w:val="none" w:sz="0" w:space="0" w:color="auto"/>
          </w:divBdr>
          <w:divsChild>
            <w:div w:id="84886588">
              <w:marLeft w:val="0"/>
              <w:marRight w:val="0"/>
              <w:marTop w:val="0"/>
              <w:marBottom w:val="0"/>
              <w:divBdr>
                <w:top w:val="none" w:sz="0" w:space="0" w:color="auto"/>
                <w:left w:val="none" w:sz="0" w:space="0" w:color="auto"/>
                <w:bottom w:val="none" w:sz="0" w:space="0" w:color="auto"/>
                <w:right w:val="none" w:sz="0" w:space="0" w:color="auto"/>
              </w:divBdr>
              <w:divsChild>
                <w:div w:id="753669151">
                  <w:marLeft w:val="0"/>
                  <w:marRight w:val="0"/>
                  <w:marTop w:val="300"/>
                  <w:marBottom w:val="0"/>
                  <w:divBdr>
                    <w:top w:val="none" w:sz="0" w:space="0" w:color="auto"/>
                    <w:left w:val="none" w:sz="0" w:space="0" w:color="auto"/>
                    <w:bottom w:val="none" w:sz="0" w:space="0" w:color="auto"/>
                    <w:right w:val="none" w:sz="0" w:space="0" w:color="auto"/>
                  </w:divBdr>
                  <w:divsChild>
                    <w:div w:id="502667654">
                      <w:marLeft w:val="-150"/>
                      <w:marRight w:val="-150"/>
                      <w:marTop w:val="0"/>
                      <w:marBottom w:val="0"/>
                      <w:divBdr>
                        <w:top w:val="none" w:sz="0" w:space="0" w:color="auto"/>
                        <w:left w:val="none" w:sz="0" w:space="0" w:color="auto"/>
                        <w:bottom w:val="none" w:sz="0" w:space="0" w:color="auto"/>
                        <w:right w:val="none" w:sz="0" w:space="0" w:color="auto"/>
                      </w:divBdr>
                      <w:divsChild>
                        <w:div w:id="1406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n/" TargetMode="External"/><Relationship Id="rId12" Type="http://schemas.openxmlformats.org/officeDocument/2006/relationships/hyperlink" Target="https://github.com/allenhula/azure-china-get-started/tree/master/ServiceBus/CSharp/WcfRelayDemo.Web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sdn.microsoft.com/zh-cn/library/dd456779(v=vs.110).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cid:image002.png@01D2DEC4.77632BF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Li (MOONCAKE)</dc:creator>
  <cp:keywords/>
  <dc:description/>
  <cp:lastModifiedBy>David Tang (Shang Hai Wei Chuang Ruan Jian)</cp:lastModifiedBy>
  <cp:revision>10</cp:revision>
  <dcterms:created xsi:type="dcterms:W3CDTF">2017-06-02T06:12:00Z</dcterms:created>
  <dcterms:modified xsi:type="dcterms:W3CDTF">2017-07-19T07:01:00Z</dcterms:modified>
</cp:coreProperties>
</file>