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31" w:rsidRDefault="00D33991" w:rsidP="00A61F31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基于“</w:t>
      </w:r>
      <w:proofErr w:type="spellStart"/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Event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  <w:t>Process</w:t>
      </w:r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or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  <w:t>Host</w:t>
      </w:r>
      <w:proofErr w:type="spellEnd"/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”</w:t>
      </w:r>
      <w:r w:rsidR="00A61F31" w:rsidRPr="00C804FB"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消费</w:t>
      </w:r>
      <w:r w:rsidR="00A61F31" w:rsidRPr="00C804FB"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Azure</w:t>
      </w:r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事件中心消息</w:t>
      </w:r>
    </w:p>
    <w:p w:rsidR="00AC6C12" w:rsidRDefault="00AC6C12" w:rsidP="00AC6C12">
      <w:r w:rsidRPr="00362856">
        <w:t>Azure</w:t>
      </w:r>
      <w:r>
        <w:rPr>
          <w:rFonts w:hint="eastAsia"/>
        </w:rPr>
        <w:t>事件中心支持多种消费消息的方式，而且也提供了不同语言的</w:t>
      </w:r>
      <w:r>
        <w:rPr>
          <w:rFonts w:hint="eastAsia"/>
        </w:rPr>
        <w:t>SDK</w:t>
      </w:r>
      <w:r>
        <w:rPr>
          <w:rFonts w:hint="eastAsia"/>
        </w:rPr>
        <w:t>以方便开发者调用，这里做一个汇总的介绍。</w:t>
      </w:r>
    </w:p>
    <w:p w:rsidR="00AC6C12" w:rsidRDefault="00AC6C12" w:rsidP="00AC6C12">
      <w:r>
        <w:rPr>
          <w:rFonts w:hint="eastAsia"/>
        </w:rPr>
        <w:t>总的来说，有三种方式：</w:t>
      </w:r>
    </w:p>
    <w:p w:rsidR="00AC6C12" w:rsidRDefault="00AC6C12" w:rsidP="00AC6C12">
      <w:pPr>
        <w:pStyle w:val="ListParagraph"/>
        <w:numPr>
          <w:ilvl w:val="0"/>
          <w:numId w:val="4"/>
        </w:numPr>
      </w:pPr>
      <w:r>
        <w:rPr>
          <w:rFonts w:hint="eastAsia"/>
        </w:rPr>
        <w:t>直接接收</w:t>
      </w:r>
    </w:p>
    <w:p w:rsidR="00AC6C12" w:rsidRDefault="00AC6C12" w:rsidP="00AC6C12">
      <w:pPr>
        <w:pStyle w:val="ListParagraph"/>
        <w:numPr>
          <w:ilvl w:val="0"/>
          <w:numId w:val="4"/>
        </w:numPr>
      </w:pPr>
      <w:r>
        <w:rPr>
          <w:rFonts w:hint="eastAsia"/>
        </w:rPr>
        <w:t>使用事件处理程序主机（</w:t>
      </w:r>
      <w:proofErr w:type="spellStart"/>
      <w:r>
        <w:rPr>
          <w:rFonts w:hint="eastAsia"/>
        </w:rPr>
        <w:t>Event</w:t>
      </w:r>
      <w:r>
        <w:t>P</w:t>
      </w:r>
      <w:r>
        <w:rPr>
          <w:rFonts w:hint="eastAsia"/>
        </w:rPr>
        <w:t>rocessor</w:t>
      </w:r>
      <w:r>
        <w:t>H</w:t>
      </w:r>
      <w:r>
        <w:rPr>
          <w:rFonts w:hint="eastAsia"/>
        </w:rPr>
        <w:t>ost</w:t>
      </w:r>
      <w:proofErr w:type="spellEnd"/>
      <w:r>
        <w:rPr>
          <w:rFonts w:hint="eastAsia"/>
        </w:rPr>
        <w:t>）</w:t>
      </w:r>
    </w:p>
    <w:p w:rsidR="00AC6C12" w:rsidRDefault="00AC6C12" w:rsidP="00AC6C12">
      <w:pPr>
        <w:pStyle w:val="ListParagraph"/>
        <w:numPr>
          <w:ilvl w:val="0"/>
          <w:numId w:val="4"/>
        </w:numPr>
      </w:pPr>
      <w:r>
        <w:rPr>
          <w:rFonts w:hint="eastAsia"/>
        </w:rPr>
        <w:t>基于</w:t>
      </w:r>
      <w:r>
        <w:rPr>
          <w:rFonts w:hint="eastAsia"/>
        </w:rPr>
        <w:t>Apache</w:t>
      </w:r>
      <w:r>
        <w:t xml:space="preserve"> S</w:t>
      </w:r>
      <w:r>
        <w:rPr>
          <w:rFonts w:hint="eastAsia"/>
        </w:rPr>
        <w:t>torm</w:t>
      </w:r>
    </w:p>
    <w:p w:rsidR="00AC6C12" w:rsidRDefault="00AC6C12" w:rsidP="00A61F31">
      <w:pPr>
        <w:spacing w:after="0"/>
      </w:pPr>
    </w:p>
    <w:p w:rsidR="00A61F31" w:rsidRDefault="00A61F31" w:rsidP="00A61F31">
      <w:pPr>
        <w:spacing w:after="0"/>
      </w:pPr>
      <w:r>
        <w:rPr>
          <w:rFonts w:hint="eastAsia"/>
        </w:rPr>
        <w:t>在直接接收的基础上，微软提供了一个更高级别的抽象方式</w:t>
      </w:r>
      <w:bookmarkStart w:id="0" w:name="_GoBack"/>
      <w:bookmarkEnd w:id="0"/>
      <w:r>
        <w:rPr>
          <w:rFonts w:hint="eastAsia"/>
        </w:rPr>
        <w:t>，也就是使用</w:t>
      </w:r>
      <w:proofErr w:type="spellStart"/>
      <w:r w:rsidRPr="00CC098E">
        <w:t>EventProcessorHost</w:t>
      </w:r>
      <w:proofErr w:type="spellEnd"/>
      <w:r>
        <w:rPr>
          <w:rFonts w:hint="eastAsia"/>
        </w:rPr>
        <w:t>，它为事件处理器实现提供线程安全，多进程安全的运行时环境，该环境还能提供检查点和分区租用管理。使用方式如下：</w:t>
      </w:r>
    </w:p>
    <w:p w:rsidR="00A61F31" w:rsidRDefault="00A61F31" w:rsidP="00A61F31">
      <w:pPr>
        <w:pStyle w:val="ListParagraph"/>
        <w:numPr>
          <w:ilvl w:val="0"/>
          <w:numId w:val="3"/>
        </w:num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I</w:t>
      </w:r>
      <w:r>
        <w:t>E</w:t>
      </w:r>
      <w:r>
        <w:rPr>
          <w:rFonts w:hint="eastAsia"/>
        </w:rPr>
        <w:t>vent</w:t>
      </w:r>
      <w:r>
        <w:t>P</w:t>
      </w:r>
      <w:r>
        <w:rPr>
          <w:rFonts w:hint="eastAsia"/>
        </w:rPr>
        <w:t>rocessor</w:t>
      </w:r>
      <w:proofErr w:type="spellEnd"/>
      <w:r>
        <w:rPr>
          <w:rFonts w:hint="eastAsia"/>
        </w:rPr>
        <w:t>接口（假设</w:t>
      </w:r>
      <w:proofErr w:type="spellStart"/>
      <w:r>
        <w:rPr>
          <w:rFonts w:hint="eastAsia"/>
        </w:rPr>
        <w:t>My</w:t>
      </w:r>
      <w:r>
        <w:t>E</w:t>
      </w:r>
      <w:r>
        <w:rPr>
          <w:rFonts w:hint="eastAsia"/>
        </w:rPr>
        <w:t>ventProcessor</w:t>
      </w:r>
      <w:proofErr w:type="spellEnd"/>
      <w:r>
        <w:rPr>
          <w:rFonts w:hint="eastAsia"/>
        </w:rPr>
        <w:t>）</w:t>
      </w:r>
    </w:p>
    <w:p w:rsidR="00A61F31" w:rsidRDefault="00A61F31" w:rsidP="00A61F31">
      <w:pPr>
        <w:pStyle w:val="ListParagraph"/>
        <w:numPr>
          <w:ilvl w:val="1"/>
          <w:numId w:val="3"/>
        </w:numPr>
        <w:spacing w:before="240"/>
      </w:pPr>
      <w:hyperlink r:id="rId5" w:history="1">
        <w:proofErr w:type="spellStart"/>
        <w:r w:rsidRPr="00A4213E">
          <w:rPr>
            <w:rStyle w:val="Hyperlink"/>
            <w:rFonts w:hint="eastAsia"/>
          </w:rPr>
          <w:t>Open</w:t>
        </w:r>
        <w:r w:rsidRPr="00A4213E">
          <w:rPr>
            <w:rStyle w:val="Hyperlink"/>
          </w:rPr>
          <w:t>Async</w:t>
        </w:r>
        <w:proofErr w:type="spellEnd"/>
      </w:hyperlink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9468"/>
      </w:tblGrid>
      <w:tr w:rsidR="00A61F31" w:rsidTr="009651E7">
        <w:tc>
          <w:tcPr>
            <w:tcW w:w="9468" w:type="dxa"/>
          </w:tcPr>
          <w:p w:rsidR="00A61F31" w:rsidRPr="00842A12" w:rsidRDefault="00A61F31" w:rsidP="009651E7">
            <w:pPr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 xml:space="preserve">Task </w:t>
            </w:r>
            <w:proofErr w:type="spellStart"/>
            <w:r w:rsidRPr="00842A12">
              <w:rPr>
                <w:rFonts w:ascii="Consolas" w:hAnsi="Consolas"/>
                <w:sz w:val="18"/>
              </w:rPr>
              <w:t>IEventProcessor.OpenAsync</w:t>
            </w:r>
            <w:proofErr w:type="spellEnd"/>
            <w:r w:rsidRPr="00842A12">
              <w:rPr>
                <w:rFonts w:ascii="Consolas" w:hAnsi="Consolas"/>
                <w:sz w:val="18"/>
              </w:rPr>
              <w:t>(</w:t>
            </w:r>
            <w:proofErr w:type="spellStart"/>
            <w:r w:rsidRPr="00842A12">
              <w:rPr>
                <w:rFonts w:ascii="Consolas" w:hAnsi="Consolas"/>
                <w:sz w:val="18"/>
              </w:rPr>
              <w:t>PartitionContext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context)</w:t>
            </w:r>
          </w:p>
          <w:p w:rsidR="00A61F31" w:rsidRPr="00842A12" w:rsidRDefault="00A61F31" w:rsidP="009651E7">
            <w:pPr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{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proofErr w:type="spellStart"/>
            <w:r>
              <w:rPr>
                <w:rFonts w:ascii="Consolas" w:hAnsi="Consolas"/>
                <w:sz w:val="18"/>
              </w:rPr>
              <w:t>Logger.Info</w:t>
            </w:r>
            <w:proofErr w:type="spellEnd"/>
            <w:r w:rsidRPr="00842A12">
              <w:rPr>
                <w:rFonts w:ascii="Consolas" w:hAnsi="Consolas"/>
                <w:sz w:val="18"/>
              </w:rPr>
              <w:t>("</w:t>
            </w:r>
            <w:r>
              <w:rPr>
                <w:rFonts w:ascii="Consolas" w:hAnsi="Consolas"/>
                <w:sz w:val="18"/>
              </w:rPr>
              <w:t>I</w:t>
            </w:r>
            <w:r w:rsidRPr="00842A12">
              <w:rPr>
                <w:rFonts w:ascii="Consolas" w:hAnsi="Consolas"/>
                <w:sz w:val="18"/>
              </w:rPr>
              <w:t xml:space="preserve">nitialized.  Partition: '{0}', Offset: '{1}'", </w:t>
            </w: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context.Lease.PartitionId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842A12">
              <w:rPr>
                <w:rFonts w:ascii="Consolas" w:hAnsi="Consolas"/>
                <w:sz w:val="18"/>
              </w:rPr>
              <w:t>context.Lease.Offset</w:t>
            </w:r>
            <w:proofErr w:type="spellEnd"/>
            <w:r w:rsidRPr="00842A12">
              <w:rPr>
                <w:rFonts w:ascii="Consolas" w:hAnsi="Consolas"/>
                <w:sz w:val="18"/>
              </w:rPr>
              <w:t>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this.checkpointStopWatch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 xml:space="preserve"> = new Stopwatch();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this.checkpointStopWatch.Start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>();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 xml:space="preserve">return </w:t>
            </w:r>
            <w:proofErr w:type="spellStart"/>
            <w:r w:rsidRPr="00842A12">
              <w:rPr>
                <w:rFonts w:ascii="Consolas" w:hAnsi="Consolas"/>
                <w:sz w:val="18"/>
              </w:rPr>
              <w:t>Task.FromResult</w:t>
            </w:r>
            <w:proofErr w:type="spellEnd"/>
            <w:r w:rsidRPr="00842A12">
              <w:rPr>
                <w:rFonts w:ascii="Consolas" w:hAnsi="Consolas"/>
                <w:sz w:val="18"/>
              </w:rPr>
              <w:t>&lt;object&gt;(null);</w:t>
            </w:r>
          </w:p>
          <w:p w:rsidR="00A61F31" w:rsidRPr="00554329" w:rsidRDefault="00A61F31" w:rsidP="009651E7">
            <w:pPr>
              <w:pStyle w:val="ListParagraph"/>
              <w:ind w:left="0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}</w:t>
            </w:r>
          </w:p>
        </w:tc>
      </w:tr>
    </w:tbl>
    <w:p w:rsidR="00A61F31" w:rsidRDefault="00A61F31" w:rsidP="00A61F31">
      <w:pPr>
        <w:pStyle w:val="ListParagraph"/>
        <w:numPr>
          <w:ilvl w:val="1"/>
          <w:numId w:val="3"/>
        </w:numPr>
        <w:spacing w:before="240" w:line="240" w:lineRule="auto"/>
      </w:pPr>
      <w:hyperlink r:id="rId6" w:history="1">
        <w:proofErr w:type="spellStart"/>
        <w:r w:rsidRPr="00A4213E">
          <w:rPr>
            <w:rStyle w:val="Hyperlink"/>
            <w:rFonts w:hint="eastAsia"/>
          </w:rPr>
          <w:t>CloseAsync</w:t>
        </w:r>
        <w:proofErr w:type="spellEnd"/>
      </w:hyperlink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9468"/>
      </w:tblGrid>
      <w:tr w:rsidR="00A61F31" w:rsidTr="009651E7">
        <w:tc>
          <w:tcPr>
            <w:tcW w:w="9468" w:type="dxa"/>
          </w:tcPr>
          <w:p w:rsidR="00A61F31" w:rsidRPr="00842A12" w:rsidRDefault="00A61F31" w:rsidP="009651E7">
            <w:pPr>
              <w:rPr>
                <w:rFonts w:ascii="Consolas" w:hAnsi="Consolas"/>
                <w:sz w:val="18"/>
              </w:rPr>
            </w:pPr>
            <w:proofErr w:type="spellStart"/>
            <w:r w:rsidRPr="00842A12">
              <w:rPr>
                <w:rFonts w:ascii="Consolas" w:hAnsi="Consolas"/>
                <w:sz w:val="18"/>
              </w:rPr>
              <w:t>async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Task </w:t>
            </w:r>
            <w:proofErr w:type="spellStart"/>
            <w:r w:rsidRPr="00842A12">
              <w:rPr>
                <w:rFonts w:ascii="Consolas" w:hAnsi="Consolas"/>
                <w:sz w:val="18"/>
              </w:rPr>
              <w:t>IEventProcessor.CloseAsync</w:t>
            </w:r>
            <w:proofErr w:type="spellEnd"/>
            <w:r w:rsidRPr="00842A12">
              <w:rPr>
                <w:rFonts w:ascii="Consolas" w:hAnsi="Consolas"/>
                <w:sz w:val="18"/>
              </w:rPr>
              <w:t>(</w:t>
            </w:r>
            <w:proofErr w:type="spellStart"/>
            <w:r w:rsidRPr="00842A12">
              <w:rPr>
                <w:rFonts w:ascii="Consolas" w:hAnsi="Consolas"/>
                <w:sz w:val="18"/>
              </w:rPr>
              <w:t>PartitionContext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context, </w:t>
            </w:r>
            <w:proofErr w:type="spellStart"/>
            <w:r w:rsidRPr="00842A12">
              <w:rPr>
                <w:rFonts w:ascii="Consolas" w:hAnsi="Consolas"/>
                <w:sz w:val="18"/>
              </w:rPr>
              <w:t>CloseReason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reason)</w:t>
            </w:r>
          </w:p>
          <w:p w:rsidR="00A61F31" w:rsidRPr="00842A12" w:rsidRDefault="00A61F31" w:rsidP="009651E7">
            <w:pPr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{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proofErr w:type="spellStart"/>
            <w:r>
              <w:rPr>
                <w:rFonts w:ascii="Consolas" w:hAnsi="Consolas"/>
                <w:sz w:val="18"/>
              </w:rPr>
              <w:t>Logger.Info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("Processor Shutting Down. Partition '{0}', Reason: '{1}'.", </w:t>
            </w: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context.Lease.PartitionId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>, reason);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 xml:space="preserve">if (reason == </w:t>
            </w:r>
            <w:proofErr w:type="spellStart"/>
            <w:r w:rsidRPr="00842A12">
              <w:rPr>
                <w:rFonts w:ascii="Consolas" w:hAnsi="Consolas"/>
                <w:sz w:val="18"/>
              </w:rPr>
              <w:t>CloseReason.Shutdown</w:t>
            </w:r>
            <w:proofErr w:type="spellEnd"/>
            <w:r w:rsidRPr="00842A12">
              <w:rPr>
                <w:rFonts w:ascii="Consolas" w:hAnsi="Consolas"/>
                <w:sz w:val="18"/>
              </w:rPr>
              <w:t>)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{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 xml:space="preserve">     await </w:t>
            </w: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context.CheckpointAsync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>();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}</w:t>
            </w:r>
          </w:p>
          <w:p w:rsidR="00A61F31" w:rsidRPr="00554329" w:rsidRDefault="00A61F31" w:rsidP="009651E7">
            <w:pPr>
              <w:pStyle w:val="ListParagraph"/>
              <w:ind w:left="0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}</w:t>
            </w:r>
          </w:p>
        </w:tc>
      </w:tr>
    </w:tbl>
    <w:p w:rsidR="00A61F31" w:rsidRDefault="00A61F31" w:rsidP="00A61F31">
      <w:pPr>
        <w:pStyle w:val="ListParagraph"/>
        <w:numPr>
          <w:ilvl w:val="1"/>
          <w:numId w:val="3"/>
        </w:numPr>
        <w:spacing w:before="240" w:line="240" w:lineRule="auto"/>
      </w:pPr>
      <w:hyperlink r:id="rId7" w:history="1">
        <w:proofErr w:type="spellStart"/>
        <w:r w:rsidRPr="00A4213E">
          <w:rPr>
            <w:rStyle w:val="Hyperlink"/>
            <w:rFonts w:hint="eastAsia"/>
          </w:rPr>
          <w:t>ProcessEventsAsync</w:t>
        </w:r>
        <w:proofErr w:type="spellEnd"/>
      </w:hyperlink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9468"/>
      </w:tblGrid>
      <w:tr w:rsidR="00A61F31" w:rsidTr="009651E7">
        <w:tc>
          <w:tcPr>
            <w:tcW w:w="9468" w:type="dxa"/>
          </w:tcPr>
          <w:p w:rsidR="00A61F31" w:rsidRPr="00842A12" w:rsidRDefault="00A61F31" w:rsidP="009651E7">
            <w:pPr>
              <w:rPr>
                <w:rFonts w:ascii="Consolas" w:hAnsi="Consolas"/>
                <w:sz w:val="18"/>
              </w:rPr>
            </w:pPr>
            <w:proofErr w:type="spellStart"/>
            <w:r w:rsidRPr="00842A12">
              <w:rPr>
                <w:rFonts w:ascii="Consolas" w:hAnsi="Consolas"/>
                <w:sz w:val="18"/>
              </w:rPr>
              <w:t>async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Task </w:t>
            </w:r>
            <w:proofErr w:type="spellStart"/>
            <w:r w:rsidRPr="00842A12">
              <w:rPr>
                <w:rFonts w:ascii="Consolas" w:hAnsi="Consolas"/>
                <w:sz w:val="18"/>
              </w:rPr>
              <w:t>IEventProcessor.ProcessEventsAsync</w:t>
            </w:r>
            <w:proofErr w:type="spellEnd"/>
            <w:r w:rsidRPr="00842A12">
              <w:rPr>
                <w:rFonts w:ascii="Consolas" w:hAnsi="Consolas"/>
                <w:sz w:val="18"/>
              </w:rPr>
              <w:t>(</w:t>
            </w:r>
            <w:proofErr w:type="spellStart"/>
            <w:r w:rsidRPr="00842A12">
              <w:rPr>
                <w:rFonts w:ascii="Consolas" w:hAnsi="Consolas"/>
                <w:sz w:val="18"/>
              </w:rPr>
              <w:t>PartitionContext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context, </w:t>
            </w:r>
            <w:proofErr w:type="spellStart"/>
            <w:r w:rsidRPr="00842A12">
              <w:rPr>
                <w:rFonts w:ascii="Consolas" w:hAnsi="Consolas"/>
                <w:sz w:val="18"/>
              </w:rPr>
              <w:t>IEnumerable</w:t>
            </w:r>
            <w:proofErr w:type="spellEnd"/>
            <w:r w:rsidRPr="00842A12">
              <w:rPr>
                <w:rFonts w:ascii="Consolas" w:hAnsi="Consolas"/>
                <w:sz w:val="18"/>
              </w:rPr>
              <w:t>&lt;</w:t>
            </w:r>
            <w:proofErr w:type="spellStart"/>
            <w:r w:rsidRPr="00842A12">
              <w:rPr>
                <w:rFonts w:ascii="Consolas" w:hAnsi="Consolas"/>
                <w:sz w:val="18"/>
              </w:rPr>
              <w:t>EventData</w:t>
            </w:r>
            <w:proofErr w:type="spellEnd"/>
            <w:r w:rsidRPr="00842A12">
              <w:rPr>
                <w:rFonts w:ascii="Consolas" w:hAnsi="Consolas"/>
                <w:sz w:val="18"/>
              </w:rPr>
              <w:t>&gt; messages)</w:t>
            </w:r>
          </w:p>
          <w:p w:rsidR="00A61F31" w:rsidRDefault="00A61F31" w:rsidP="009651E7">
            <w:pPr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{</w:t>
            </w:r>
          </w:p>
          <w:p w:rsidR="00A61F31" w:rsidRPr="00842A12" w:rsidRDefault="00A61F31" w:rsidP="009651E7">
            <w:pPr>
              <w:ind w:left="72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// process events based on your own logic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proofErr w:type="spellStart"/>
            <w:r w:rsidRPr="00842A12">
              <w:rPr>
                <w:rFonts w:ascii="Consolas" w:hAnsi="Consolas"/>
                <w:sz w:val="18"/>
              </w:rPr>
              <w:t>foreach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(</w:t>
            </w:r>
            <w:proofErr w:type="spellStart"/>
            <w:r w:rsidRPr="00842A12">
              <w:rPr>
                <w:rFonts w:ascii="Consolas" w:hAnsi="Consolas"/>
                <w:sz w:val="18"/>
              </w:rPr>
              <w:t>EventData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842A12">
              <w:rPr>
                <w:rFonts w:ascii="Consolas" w:hAnsi="Consolas"/>
                <w:sz w:val="18"/>
              </w:rPr>
              <w:t>eventData</w:t>
            </w:r>
            <w:proofErr w:type="spellEnd"/>
            <w:r w:rsidRPr="00842A12">
              <w:rPr>
                <w:rFonts w:ascii="Consolas" w:hAnsi="Consolas"/>
                <w:sz w:val="18"/>
              </w:rPr>
              <w:t xml:space="preserve"> in messages)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{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 xml:space="preserve">      string data = Encoding.UTF</w:t>
            </w:r>
            <w:proofErr w:type="gramStart"/>
            <w:r w:rsidRPr="00842A12">
              <w:rPr>
                <w:rFonts w:ascii="Consolas" w:hAnsi="Consolas"/>
                <w:sz w:val="18"/>
              </w:rPr>
              <w:t>8.GetString</w:t>
            </w:r>
            <w:proofErr w:type="gramEnd"/>
            <w:r w:rsidRPr="00842A12">
              <w:rPr>
                <w:rFonts w:ascii="Consolas" w:hAnsi="Consolas"/>
                <w:sz w:val="18"/>
              </w:rPr>
              <w:t>(</w:t>
            </w:r>
            <w:proofErr w:type="spellStart"/>
            <w:r w:rsidRPr="00842A12">
              <w:rPr>
                <w:rFonts w:ascii="Consolas" w:hAnsi="Consolas"/>
                <w:sz w:val="18"/>
              </w:rPr>
              <w:t>eventData.GetBytes</w:t>
            </w:r>
            <w:proofErr w:type="spellEnd"/>
            <w:r w:rsidRPr="00842A12">
              <w:rPr>
                <w:rFonts w:ascii="Consolas" w:hAnsi="Consolas"/>
                <w:sz w:val="18"/>
              </w:rPr>
              <w:t>());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</w:t>
            </w:r>
            <w:proofErr w:type="spellStart"/>
            <w:r>
              <w:rPr>
                <w:rFonts w:ascii="Consolas" w:hAnsi="Consolas"/>
                <w:sz w:val="18"/>
              </w:rPr>
              <w:t>Logger.Info</w:t>
            </w:r>
            <w:proofErr w:type="spellEnd"/>
            <w:r w:rsidRPr="00842A12">
              <w:rPr>
                <w:rFonts w:ascii="Consolas" w:hAnsi="Consolas"/>
                <w:sz w:val="18"/>
              </w:rPr>
              <w:t>(</w:t>
            </w: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string.Format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>("Message received.  Partition: '{0}', Data: '{1}'",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 xml:space="preserve">                </w:t>
            </w: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context.Lease.PartitionId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>, data));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}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//Call checkpoint every 5 minutes, so that worker can resume processing from 5 minutes back if it restarts.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if (</w:t>
            </w: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this.checkpointStopWatch.Elapsed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 xml:space="preserve"> &gt; </w:t>
            </w:r>
            <w:proofErr w:type="spellStart"/>
            <w:r w:rsidRPr="00842A12">
              <w:rPr>
                <w:rFonts w:ascii="Consolas" w:hAnsi="Consolas"/>
                <w:sz w:val="18"/>
              </w:rPr>
              <w:t>TimeSpan.FromMinutes</w:t>
            </w:r>
            <w:proofErr w:type="spellEnd"/>
            <w:r w:rsidRPr="00842A12">
              <w:rPr>
                <w:rFonts w:ascii="Consolas" w:hAnsi="Consolas"/>
                <w:sz w:val="18"/>
              </w:rPr>
              <w:t>(5))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{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 xml:space="preserve">      await </w:t>
            </w: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context.CheckpointAsync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>();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 xml:space="preserve">      </w:t>
            </w:r>
            <w:proofErr w:type="spellStart"/>
            <w:proofErr w:type="gramStart"/>
            <w:r w:rsidRPr="00842A12">
              <w:rPr>
                <w:rFonts w:ascii="Consolas" w:hAnsi="Consolas"/>
                <w:sz w:val="18"/>
              </w:rPr>
              <w:t>this.checkpointStopWatch.Restart</w:t>
            </w:r>
            <w:proofErr w:type="spellEnd"/>
            <w:proofErr w:type="gramEnd"/>
            <w:r w:rsidRPr="00842A12">
              <w:rPr>
                <w:rFonts w:ascii="Consolas" w:hAnsi="Consolas"/>
                <w:sz w:val="18"/>
              </w:rPr>
              <w:t>();</w:t>
            </w:r>
          </w:p>
          <w:p w:rsidR="00A61F31" w:rsidRPr="00842A12" w:rsidRDefault="00A61F31" w:rsidP="009651E7">
            <w:pPr>
              <w:pStyle w:val="ListParagraph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}</w:t>
            </w:r>
          </w:p>
          <w:p w:rsidR="00A61F31" w:rsidRPr="00554329" w:rsidRDefault="00A61F31" w:rsidP="009651E7">
            <w:pPr>
              <w:pStyle w:val="ListParagraph"/>
              <w:ind w:left="0"/>
              <w:rPr>
                <w:rFonts w:ascii="Consolas" w:hAnsi="Consolas"/>
                <w:sz w:val="18"/>
              </w:rPr>
            </w:pPr>
            <w:r w:rsidRPr="00842A12">
              <w:rPr>
                <w:rFonts w:ascii="Consolas" w:hAnsi="Consolas"/>
                <w:sz w:val="18"/>
              </w:rPr>
              <w:t>}</w:t>
            </w:r>
          </w:p>
        </w:tc>
      </w:tr>
    </w:tbl>
    <w:p w:rsidR="00A61F31" w:rsidRDefault="00A61F31" w:rsidP="00A61F31">
      <w:pPr>
        <w:pStyle w:val="ListParagraph"/>
        <w:numPr>
          <w:ilvl w:val="0"/>
          <w:numId w:val="3"/>
        </w:numPr>
        <w:spacing w:before="240"/>
      </w:pPr>
      <w:r>
        <w:rPr>
          <w:rFonts w:hint="eastAsia"/>
        </w:rPr>
        <w:lastRenderedPageBreak/>
        <w:t>实例化</w:t>
      </w:r>
      <w:proofErr w:type="spellStart"/>
      <w:r>
        <w:rPr>
          <w:rFonts w:hint="eastAsia"/>
        </w:rPr>
        <w:t>EventProcessorHost</w:t>
      </w:r>
      <w:proofErr w:type="spellEnd"/>
      <w:r>
        <w:rPr>
          <w:rFonts w:hint="eastAsia"/>
        </w:rPr>
        <w:t>，并提供事件中心相应的参数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61F31" w:rsidTr="009651E7">
        <w:tc>
          <w:tcPr>
            <w:tcW w:w="9445" w:type="dxa"/>
          </w:tcPr>
          <w:p w:rsidR="00A61F31" w:rsidRPr="00A4213E" w:rsidRDefault="00A61F31" w:rsidP="009651E7">
            <w:pPr>
              <w:pStyle w:val="ListParagraph"/>
              <w:spacing w:before="240"/>
              <w:ind w:left="0"/>
              <w:rPr>
                <w:rFonts w:ascii="Consolas" w:hAnsi="Consolas"/>
              </w:rPr>
            </w:pPr>
            <w:proofErr w:type="spellStart"/>
            <w:r w:rsidRPr="00A4213E">
              <w:rPr>
                <w:rFonts w:ascii="Consolas" w:hAnsi="Consolas"/>
                <w:sz w:val="18"/>
              </w:rPr>
              <w:t>var</w:t>
            </w:r>
            <w:proofErr w:type="spellEnd"/>
            <w:r w:rsidRPr="00A4213E">
              <w:rPr>
                <w:rFonts w:ascii="Consolas" w:hAnsi="Consolas"/>
                <w:sz w:val="18"/>
              </w:rPr>
              <w:t xml:space="preserve"> </w:t>
            </w:r>
            <w:proofErr w:type="spellStart"/>
            <w:r w:rsidRPr="00A4213E">
              <w:rPr>
                <w:rFonts w:ascii="Consolas" w:hAnsi="Consolas"/>
                <w:sz w:val="18"/>
              </w:rPr>
              <w:t>eventProcessorHost</w:t>
            </w:r>
            <w:proofErr w:type="spellEnd"/>
            <w:r w:rsidRPr="00A4213E">
              <w:rPr>
                <w:rFonts w:ascii="Consolas" w:hAnsi="Consolas"/>
                <w:sz w:val="18"/>
              </w:rPr>
              <w:t xml:space="preserve"> = new </w:t>
            </w:r>
            <w:proofErr w:type="spellStart"/>
            <w:proofErr w:type="gramStart"/>
            <w:r w:rsidRPr="00A4213E">
              <w:rPr>
                <w:rFonts w:ascii="Consolas" w:hAnsi="Consolas"/>
                <w:sz w:val="18"/>
              </w:rPr>
              <w:t>EventProcessorHost</w:t>
            </w:r>
            <w:proofErr w:type="spellEnd"/>
            <w:r w:rsidRPr="00A4213E">
              <w:rPr>
                <w:rFonts w:ascii="Consolas" w:hAnsi="Consolas"/>
                <w:sz w:val="18"/>
              </w:rPr>
              <w:t>(</w:t>
            </w:r>
            <w:proofErr w:type="spellStart"/>
            <w:proofErr w:type="gramEnd"/>
            <w:r w:rsidRPr="00A4213E">
              <w:rPr>
                <w:rFonts w:ascii="Consolas" w:hAnsi="Consolas"/>
                <w:sz w:val="18"/>
              </w:rPr>
              <w:t>eventPr</w:t>
            </w:r>
            <w:r>
              <w:rPr>
                <w:rFonts w:ascii="Consolas" w:hAnsi="Consolas"/>
                <w:sz w:val="18"/>
              </w:rPr>
              <w:t>ocessorHostName</w:t>
            </w:r>
            <w:proofErr w:type="spellEnd"/>
            <w:r>
              <w:rPr>
                <w:rFonts w:ascii="Consolas" w:hAnsi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</w:rPr>
              <w:t>eventHubName</w:t>
            </w:r>
            <w:proofErr w:type="spellEnd"/>
            <w:r>
              <w:rPr>
                <w:rFonts w:ascii="Consolas" w:hAnsi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18"/>
              </w:rPr>
              <w:t>e</w:t>
            </w:r>
            <w:r w:rsidRPr="00A4213E">
              <w:rPr>
                <w:rFonts w:ascii="Consolas" w:hAnsi="Consolas"/>
                <w:sz w:val="18"/>
              </w:rPr>
              <w:t>v</w:t>
            </w:r>
            <w:r>
              <w:rPr>
                <w:rFonts w:ascii="Consolas" w:hAnsi="Consolas"/>
                <w:sz w:val="18"/>
              </w:rPr>
              <w:t>entHubConsumerGroup</w:t>
            </w:r>
            <w:r w:rsidRPr="00A4213E">
              <w:rPr>
                <w:rFonts w:ascii="Consolas" w:hAnsi="Consolas"/>
                <w:sz w:val="18"/>
              </w:rPr>
              <w:t>Name</w:t>
            </w:r>
            <w:proofErr w:type="spellEnd"/>
            <w:r w:rsidRPr="00A4213E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A4213E">
              <w:rPr>
                <w:rFonts w:ascii="Consolas" w:hAnsi="Consolas"/>
                <w:sz w:val="18"/>
              </w:rPr>
              <w:t>eventHubConnectionString</w:t>
            </w:r>
            <w:proofErr w:type="spellEnd"/>
            <w:r w:rsidRPr="00A4213E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A4213E">
              <w:rPr>
                <w:rFonts w:ascii="Consolas" w:hAnsi="Consolas"/>
                <w:sz w:val="18"/>
              </w:rPr>
              <w:t>storageConnectionString</w:t>
            </w:r>
            <w:proofErr w:type="spellEnd"/>
            <w:r w:rsidRPr="00A4213E">
              <w:rPr>
                <w:rFonts w:ascii="Consolas" w:hAnsi="Consolas"/>
                <w:sz w:val="18"/>
              </w:rPr>
              <w:t>);</w:t>
            </w:r>
          </w:p>
        </w:tc>
      </w:tr>
    </w:tbl>
    <w:p w:rsidR="00A61F31" w:rsidRDefault="00A61F31" w:rsidP="00A61F31">
      <w:pPr>
        <w:pStyle w:val="ListParagraph"/>
        <w:numPr>
          <w:ilvl w:val="0"/>
          <w:numId w:val="3"/>
        </w:numPr>
        <w:spacing w:before="24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RegisterEventProcessorAsync</w:t>
      </w:r>
      <w:proofErr w:type="spellEnd"/>
      <w:r>
        <w:rPr>
          <w:rFonts w:hint="eastAsia"/>
        </w:rPr>
        <w:t>以将</w:t>
      </w:r>
      <w:proofErr w:type="spellStart"/>
      <w:r>
        <w:rPr>
          <w:rFonts w:hint="eastAsia"/>
        </w:rPr>
        <w:t>I</w:t>
      </w:r>
      <w:r>
        <w:t>E</w:t>
      </w:r>
      <w:r>
        <w:rPr>
          <w:rFonts w:hint="eastAsia"/>
        </w:rPr>
        <w:t>vent</w:t>
      </w:r>
      <w:r>
        <w:t>P</w:t>
      </w:r>
      <w:r>
        <w:rPr>
          <w:rFonts w:hint="eastAsia"/>
        </w:rPr>
        <w:t>rocessor</w:t>
      </w:r>
      <w:proofErr w:type="spellEnd"/>
      <w:r>
        <w:rPr>
          <w:rFonts w:hint="eastAsia"/>
        </w:rPr>
        <w:t>的实现注册到运行时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61F31" w:rsidTr="009651E7">
        <w:tc>
          <w:tcPr>
            <w:tcW w:w="9445" w:type="dxa"/>
          </w:tcPr>
          <w:p w:rsidR="00A61F31" w:rsidRDefault="00A61F31" w:rsidP="009651E7">
            <w:pPr>
              <w:pStyle w:val="ListParagraph"/>
              <w:spacing w:before="240"/>
              <w:ind w:left="0"/>
            </w:pPr>
            <w:r w:rsidRPr="003914E1">
              <w:rPr>
                <w:rFonts w:ascii="Consolas" w:hAnsi="Consolas"/>
                <w:sz w:val="18"/>
              </w:rPr>
              <w:t>eventProcessorHost.RegisterEventProcessorAsync&lt;MyEventProcessor&gt;(</w:t>
            </w:r>
            <w:proofErr w:type="gramStart"/>
            <w:r w:rsidRPr="003914E1">
              <w:rPr>
                <w:rFonts w:ascii="Consolas" w:hAnsi="Consolas"/>
                <w:sz w:val="18"/>
              </w:rPr>
              <w:t>).Wait</w:t>
            </w:r>
            <w:proofErr w:type="gramEnd"/>
            <w:r w:rsidRPr="003914E1">
              <w:rPr>
                <w:rFonts w:ascii="Consolas" w:hAnsi="Consolas"/>
                <w:sz w:val="18"/>
              </w:rPr>
              <w:t>();</w:t>
            </w:r>
          </w:p>
        </w:tc>
      </w:tr>
    </w:tbl>
    <w:p w:rsidR="00A61F31" w:rsidRDefault="00A61F31" w:rsidP="00A61F31">
      <w:pPr>
        <w:spacing w:before="240" w:after="0"/>
      </w:pPr>
      <w:r>
        <w:rPr>
          <w:rFonts w:hint="eastAsia"/>
        </w:rPr>
        <w:t>比起前面直接接收方式，</w:t>
      </w:r>
      <w:proofErr w:type="spellStart"/>
      <w:r>
        <w:rPr>
          <w:rFonts w:hint="eastAsia"/>
        </w:rPr>
        <w:t>EventProcessor</w:t>
      </w:r>
      <w:r>
        <w:t>H</w:t>
      </w:r>
      <w:r>
        <w:rPr>
          <w:rFonts w:hint="eastAsia"/>
        </w:rPr>
        <w:t>ost</w:t>
      </w:r>
      <w:proofErr w:type="spellEnd"/>
      <w:r>
        <w:rPr>
          <w:rFonts w:hint="eastAsia"/>
        </w:rPr>
        <w:t>方式不需要开发者写循环去接收消息，也不需要考虑连接哪个分区，只需要专注于对接收消息的处理，方便快捷很多。另外</w:t>
      </w:r>
      <w:proofErr w:type="spellStart"/>
      <w:r>
        <w:rPr>
          <w:rFonts w:hint="eastAsia"/>
        </w:rPr>
        <w:t>Event</w:t>
      </w:r>
      <w:r>
        <w:t>P</w:t>
      </w:r>
      <w:r>
        <w:rPr>
          <w:rFonts w:hint="eastAsia"/>
        </w:rPr>
        <w:t>rocessor</w:t>
      </w:r>
      <w:r>
        <w:t>H</w:t>
      </w:r>
      <w:r>
        <w:rPr>
          <w:rFonts w:hint="eastAsia"/>
        </w:rPr>
        <w:t>ost</w:t>
      </w:r>
      <w:proofErr w:type="spellEnd"/>
      <w:r>
        <w:rPr>
          <w:rFonts w:hint="eastAsia"/>
        </w:rPr>
        <w:t>采用租约的方式来管理分区消息的读取，</w:t>
      </w:r>
      <w:proofErr w:type="gramStart"/>
      <w:r>
        <w:rPr>
          <w:rFonts w:hint="eastAsia"/>
        </w:rPr>
        <w:t>而获取租约采用的是“</w:t>
      </w:r>
      <w:proofErr w:type="gramEnd"/>
      <w:r>
        <w:rPr>
          <w:rFonts w:hint="eastAsia"/>
        </w:rPr>
        <w:t>贪婪”算法，租约本身是有时间期限的，因此当有新主机加入或者某个主机挂掉的情况下，负载能被转移，建立平衡，最终达到负载均衡。同时，</w:t>
      </w:r>
      <w:proofErr w:type="spellStart"/>
      <w:r>
        <w:rPr>
          <w:rFonts w:hint="eastAsia"/>
        </w:rPr>
        <w:t>EventProcessor</w:t>
      </w:r>
      <w:r>
        <w:t>H</w:t>
      </w:r>
      <w:r>
        <w:rPr>
          <w:rFonts w:hint="eastAsia"/>
        </w:rPr>
        <w:t>ost</w:t>
      </w:r>
      <w:proofErr w:type="spellEnd"/>
      <w:r>
        <w:rPr>
          <w:rFonts w:hint="eastAsia"/>
        </w:rPr>
        <w:t>还实现了基于</w:t>
      </w:r>
      <w:r>
        <w:rPr>
          <w:rFonts w:hint="eastAsia"/>
        </w:rPr>
        <w:t>Azure</w:t>
      </w:r>
      <w:r>
        <w:rPr>
          <w:rFonts w:hint="eastAsia"/>
        </w:rPr>
        <w:t>存储空间的检查点机制，它将按分区存储偏移量，使每一个消费者都能确定前一个消费者的最后读取位置，进一步的保证负载转移和故障转移。这种转移机制也可以保证消费端的自动缩放。</w:t>
      </w:r>
    </w:p>
    <w:p w:rsidR="00A61F31" w:rsidRPr="008F08FD" w:rsidRDefault="00A61F31" w:rsidP="00A61F31">
      <w:pPr>
        <w:spacing w:after="0"/>
      </w:pPr>
      <w:r>
        <w:rPr>
          <w:noProof/>
        </w:rPr>
        <w:drawing>
          <wp:inline distT="0" distB="0" distL="0" distR="0" wp14:anchorId="0C87049F" wp14:editId="32C9085A">
            <wp:extent cx="5715000" cy="2305050"/>
            <wp:effectExtent l="0" t="0" r="0" b="0"/>
            <wp:docPr id="2" name="Picture 2" descr="事件处理程序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事件处理程序主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31" w:rsidRDefault="00A61F31" w:rsidP="00A61F31">
      <w:pPr>
        <w:spacing w:after="0"/>
      </w:pPr>
      <w:r w:rsidRPr="00480CC5">
        <w:rPr>
          <w:rFonts w:hint="eastAsia"/>
          <w:b/>
        </w:rPr>
        <w:t>多语言支持</w:t>
      </w:r>
      <w:r w:rsidRPr="003914E1">
        <w:rPr>
          <w:rFonts w:hint="eastAsia"/>
        </w:rPr>
        <w:t>：</w:t>
      </w:r>
    </w:p>
    <w:p w:rsidR="00A61F31" w:rsidRDefault="00A61F31" w:rsidP="00A61F31">
      <w:pPr>
        <w:pStyle w:val="ListParagraph"/>
        <w:numPr>
          <w:ilvl w:val="0"/>
          <w:numId w:val="2"/>
        </w:numPr>
      </w:pPr>
      <w:r>
        <w:t xml:space="preserve">C# </w:t>
      </w:r>
      <w:r>
        <w:rPr>
          <w:rFonts w:hint="eastAsia"/>
        </w:rPr>
        <w:t>（</w:t>
      </w:r>
      <w:hyperlink r:id="rId9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引用库</w:t>
        </w:r>
      </w:hyperlink>
      <w:r>
        <w:rPr>
          <w:rFonts w:hint="eastAsia"/>
        </w:rPr>
        <w:t>，</w:t>
      </w:r>
      <w:r w:rsidRPr="00413C8E">
        <w:t>SDK</w:t>
      </w:r>
      <w:r>
        <w:rPr>
          <w:rFonts w:hint="eastAsia"/>
        </w:rPr>
        <w:t>源代码</w:t>
      </w:r>
      <w:r>
        <w:rPr>
          <w:rFonts w:hint="eastAsia"/>
        </w:rPr>
        <w:t>*</w:t>
      </w:r>
      <w:r>
        <w:rPr>
          <w:rFonts w:hint="eastAsia"/>
        </w:rPr>
        <w:t>，</w:t>
      </w:r>
      <w:hyperlink r:id="rId10" w:history="1">
        <w:r w:rsidRPr="00D3031D">
          <w:rPr>
            <w:rStyle w:val="Hyperlink"/>
            <w:rFonts w:hint="eastAsia"/>
          </w:rPr>
          <w:t>示例</w:t>
        </w:r>
      </w:hyperlink>
      <w:r>
        <w:rPr>
          <w:rFonts w:hint="eastAsia"/>
        </w:rPr>
        <w:t>）</w:t>
      </w:r>
    </w:p>
    <w:p w:rsidR="00A61F31" w:rsidRPr="00E96168" w:rsidRDefault="00A61F31" w:rsidP="00A61F31">
      <w:pPr>
        <w:pStyle w:val="ListParagraph"/>
        <w:rPr>
          <w:i/>
        </w:rPr>
      </w:pPr>
      <w:r w:rsidRPr="00E96168">
        <w:rPr>
          <w:rFonts w:hint="eastAsia"/>
          <w:i/>
        </w:rPr>
        <w:t>*</w:t>
      </w:r>
      <w:r w:rsidRPr="00E96168">
        <w:rPr>
          <w:rFonts w:hint="eastAsia"/>
          <w:i/>
        </w:rPr>
        <w:t>说明：该</w:t>
      </w:r>
      <w:r w:rsidRPr="00E96168">
        <w:rPr>
          <w:rFonts w:hint="eastAsia"/>
          <w:i/>
        </w:rPr>
        <w:t>SDK</w:t>
      </w:r>
      <w:r w:rsidRPr="00E96168">
        <w:rPr>
          <w:rFonts w:hint="eastAsia"/>
          <w:i/>
        </w:rPr>
        <w:t>库因为历史原因没有开源，不过微软已在开发一个</w:t>
      </w:r>
      <w:hyperlink r:id="rId11" w:history="1">
        <w:r w:rsidRPr="00E96168">
          <w:rPr>
            <w:rStyle w:val="Hyperlink"/>
            <w:rFonts w:hint="eastAsia"/>
            <w:i/>
          </w:rPr>
          <w:t>新的</w:t>
        </w:r>
        <w:r w:rsidRPr="00E96168">
          <w:rPr>
            <w:rStyle w:val="Hyperlink"/>
            <w:rFonts w:hint="eastAsia"/>
            <w:i/>
          </w:rPr>
          <w:t>SDK</w:t>
        </w:r>
      </w:hyperlink>
      <w:r w:rsidRPr="00E96168">
        <w:rPr>
          <w:rFonts w:hint="eastAsia"/>
          <w:i/>
        </w:rPr>
        <w:t>，并</w:t>
      </w:r>
      <w:hyperlink r:id="rId12" w:history="1">
        <w:r w:rsidRPr="00E96168">
          <w:rPr>
            <w:rStyle w:val="Hyperlink"/>
            <w:rFonts w:hint="eastAsia"/>
            <w:i/>
          </w:rPr>
          <w:t>开源</w:t>
        </w:r>
      </w:hyperlink>
      <w:r w:rsidRPr="00E96168">
        <w:rPr>
          <w:rFonts w:hint="eastAsia"/>
          <w:i/>
        </w:rPr>
        <w:t>了，目前还在</w:t>
      </w:r>
      <w:r>
        <w:rPr>
          <w:rFonts w:hint="eastAsia"/>
          <w:i/>
        </w:rPr>
        <w:t>预览</w:t>
      </w:r>
      <w:r>
        <w:rPr>
          <w:rFonts w:hint="eastAsia"/>
          <w:i/>
        </w:rPr>
        <w:t xml:space="preserve"> </w:t>
      </w:r>
      <w:r w:rsidRPr="00E96168">
        <w:rPr>
          <w:rFonts w:hint="eastAsia"/>
          <w:i/>
        </w:rPr>
        <w:t>中，不适合用于生产环境。</w:t>
      </w:r>
    </w:p>
    <w:p w:rsidR="00A61F31" w:rsidRDefault="00A61F31" w:rsidP="00A61F31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（</w:t>
      </w:r>
      <w:hyperlink r:id="rId13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引用库</w:t>
        </w:r>
      </w:hyperlink>
      <w:r>
        <w:rPr>
          <w:rFonts w:hint="eastAsia"/>
        </w:rPr>
        <w:t>，</w:t>
      </w:r>
      <w:hyperlink r:id="rId14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源代码</w:t>
        </w:r>
      </w:hyperlink>
      <w:r>
        <w:rPr>
          <w:rFonts w:hint="eastAsia"/>
        </w:rPr>
        <w:t>，</w:t>
      </w:r>
      <w:hyperlink r:id="rId15" w:history="1">
        <w:r w:rsidRPr="00D92040">
          <w:rPr>
            <w:rStyle w:val="Hyperlink"/>
            <w:rFonts w:hint="eastAsia"/>
          </w:rPr>
          <w:t>示例</w:t>
        </w:r>
      </w:hyperlink>
      <w:r>
        <w:rPr>
          <w:rFonts w:hint="eastAsia"/>
        </w:rPr>
        <w:t>）</w:t>
      </w:r>
    </w:p>
    <w:p w:rsidR="00A61F31" w:rsidRPr="00C804FB" w:rsidRDefault="00A61F31" w:rsidP="00A61F31">
      <w:pPr>
        <w:jc w:val="center"/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</w:pPr>
    </w:p>
    <w:p w:rsidR="007A316D" w:rsidRDefault="00AC6C12"/>
    <w:sectPr w:rsidR="007A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4BF5"/>
    <w:multiLevelType w:val="hybridMultilevel"/>
    <w:tmpl w:val="72D28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1B21"/>
    <w:multiLevelType w:val="hybridMultilevel"/>
    <w:tmpl w:val="E2F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6F95"/>
    <w:multiLevelType w:val="hybridMultilevel"/>
    <w:tmpl w:val="E364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3339"/>
    <w:multiLevelType w:val="hybridMultilevel"/>
    <w:tmpl w:val="C23ABB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31"/>
    <w:rsid w:val="0077654F"/>
    <w:rsid w:val="00A126D2"/>
    <w:rsid w:val="00A61F31"/>
    <w:rsid w:val="00AC6C12"/>
    <w:rsid w:val="00D3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7898"/>
  <w15:chartTrackingRefBased/>
  <w15:docId w15:val="{DE82EB95-334C-420A-931D-1821B26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1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F31"/>
    <w:pPr>
      <w:ind w:left="720"/>
      <w:contextualSpacing/>
    </w:pPr>
  </w:style>
  <w:style w:type="table" w:styleId="TableGrid">
    <w:name w:val="Table Grid"/>
    <w:basedOn w:val="TableNormal"/>
    <w:uiPriority w:val="39"/>
    <w:rsid w:val="00A6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vnrepository.com/artifact/com.microsoft.azure/azure-eventhubs-ep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azure/microsoft.servicebus.messaging.ieventprocessor.processeventsasync.aspx" TargetMode="External"/><Relationship Id="rId12" Type="http://schemas.openxmlformats.org/officeDocument/2006/relationships/hyperlink" Target="https://blogs.msdn.microsoft.com/eventhubs/2016/10/13/event-hubs-and-net-standar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azure/microsoft.servicebus.messaging.ieventprocessor.closeasync.aspx" TargetMode="External"/><Relationship Id="rId11" Type="http://schemas.openxmlformats.org/officeDocument/2006/relationships/hyperlink" Target="https://github.com/azure/azure-event-hubs-dotnet" TargetMode="External"/><Relationship Id="rId5" Type="http://schemas.openxmlformats.org/officeDocument/2006/relationships/hyperlink" Target="https://msdn.microsoft.com/zh-cn/library/azure/microsoft.servicebus.messaging.ieventprocessor.openasync.aspx" TargetMode="External"/><Relationship Id="rId15" Type="http://schemas.openxmlformats.org/officeDocument/2006/relationships/hyperlink" Target="https://github.com/allenhula/azure-china-get-started/tree/master/EventHub/Java/eventhub-eph" TargetMode="External"/><Relationship Id="rId10" Type="http://schemas.openxmlformats.org/officeDocument/2006/relationships/hyperlink" Target="https://github.com/allenhula/azure-china-get-started/tree/master/EventHub/CSharp/EventProcessorHost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Microsoft.Azure.ServiceBus.EventProcessorHost/" TargetMode="External"/><Relationship Id="rId14" Type="http://schemas.openxmlformats.org/officeDocument/2006/relationships/hyperlink" Target="https://github.com/Azure/azure-event-hubs-java/tree/master/azure-eventhubs-e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Zhou (MOONCAKE)</dc:creator>
  <cp:keywords/>
  <dc:description/>
  <cp:lastModifiedBy>Shing Zhou (MOONCAKE)</cp:lastModifiedBy>
  <cp:revision>3</cp:revision>
  <dcterms:created xsi:type="dcterms:W3CDTF">2017-01-06T02:34:00Z</dcterms:created>
  <dcterms:modified xsi:type="dcterms:W3CDTF">2017-01-06T02:40:00Z</dcterms:modified>
</cp:coreProperties>
</file>