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899" w:rsidRPr="00CD01AB" w:rsidRDefault="00BD266E" w:rsidP="00CD01A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订阅管理</w:t>
      </w:r>
    </w:p>
    <w:p w:rsidR="00A26674" w:rsidRPr="00BD266E" w:rsidRDefault="00A26674" w:rsidP="00BD266E">
      <w:pPr>
        <w:rPr>
          <w:b/>
        </w:rPr>
      </w:pPr>
      <w:bookmarkStart w:id="0" w:name="_GoBack"/>
      <w:bookmarkEnd w:id="0"/>
      <w:r w:rsidRPr="00BD266E">
        <w:rPr>
          <w:rFonts w:hint="eastAsia"/>
          <w:b/>
        </w:rPr>
        <w:t>如何创建订阅？</w:t>
      </w:r>
    </w:p>
    <w:p w:rsidR="00A26674" w:rsidRDefault="00A26674" w:rsidP="00A26674">
      <w:pPr>
        <w:pStyle w:val="ListParagraph"/>
      </w:pPr>
      <w:r>
        <w:rPr>
          <w:rFonts w:hint="eastAsia"/>
        </w:rPr>
        <w:t>-</w:t>
      </w:r>
      <w:r>
        <w:rPr>
          <w:rFonts w:hint="eastAsia"/>
        </w:rPr>
        <w:t>点击官网</w:t>
      </w:r>
      <w:r>
        <w:rPr>
          <w:rFonts w:hint="eastAsia"/>
        </w:rPr>
        <w:t xml:space="preserve"> </w:t>
      </w:r>
      <w:hyperlink r:id="rId5" w:history="1">
        <w:r w:rsidRPr="00731491">
          <w:rPr>
            <w:rStyle w:val="Hyperlink"/>
            <w:rFonts w:hint="eastAsia"/>
          </w:rPr>
          <w:t>www.azure.cn</w:t>
        </w:r>
      </w:hyperlink>
      <w:r>
        <w:t xml:space="preserve"> &gt;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Pr="00CD01AB">
        <w:rPr>
          <w:rFonts w:hint="eastAsia"/>
          <w:b/>
        </w:rPr>
        <w:t>我要购买</w:t>
      </w:r>
      <w:r>
        <w:rPr>
          <w:rFonts w:hint="eastAsia"/>
        </w:rPr>
        <w:t>”</w:t>
      </w:r>
    </w:p>
    <w:p w:rsidR="00A26674" w:rsidRPr="00A26674" w:rsidRDefault="00A26674" w:rsidP="00E76BE3">
      <w:pPr>
        <w:ind w:left="720"/>
      </w:pPr>
      <w:r>
        <w:rPr>
          <w:rFonts w:hint="eastAsia"/>
          <w:noProof/>
        </w:rPr>
        <w:drawing>
          <wp:inline distT="0" distB="0" distL="0" distR="0">
            <wp:extent cx="4606119" cy="321717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439" cy="33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1AB" w:rsidRDefault="00A26674" w:rsidP="00CD01AB">
      <w:pPr>
        <w:pStyle w:val="ListParagraph"/>
      </w:pPr>
      <w:r>
        <w:rPr>
          <w:rFonts w:hint="eastAsia"/>
        </w:rPr>
        <w:t>-</w:t>
      </w:r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CD01AB" w:rsidRPr="00CD01AB">
        <w:rPr>
          <w:rFonts w:hint="eastAsia"/>
          <w:b/>
        </w:rPr>
        <w:t>手机号码</w:t>
      </w:r>
      <w:r w:rsidR="00CD01AB">
        <w:rPr>
          <w:rFonts w:hint="eastAsia"/>
        </w:rPr>
        <w:t>”</w:t>
      </w:r>
      <w:r w:rsidR="00CD01AB">
        <w:rPr>
          <w:rFonts w:hint="eastAsia"/>
        </w:rPr>
        <w:t xml:space="preserve"> </w:t>
      </w:r>
      <w:r w:rsidR="00CD01AB">
        <w:rPr>
          <w:rFonts w:hint="eastAsia"/>
        </w:rPr>
        <w:t>和</w:t>
      </w:r>
      <w:r w:rsidR="00CD01AB" w:rsidRPr="00CD01AB">
        <w:rPr>
          <w:rFonts w:hint="eastAsia"/>
          <w:b/>
        </w:rPr>
        <w:t>验证码</w:t>
      </w:r>
      <w:r w:rsidR="00CD01AB">
        <w:rPr>
          <w:rFonts w:hint="eastAsia"/>
        </w:rPr>
        <w:t>进行实名认证</w:t>
      </w:r>
      <w:r>
        <w:rPr>
          <w:rFonts w:hint="eastAsia"/>
        </w:rPr>
        <w:t>。</w:t>
      </w:r>
      <w:r w:rsidR="00CD01AB">
        <w:rPr>
          <w:rFonts w:hint="eastAsia"/>
        </w:rPr>
        <w:t>（以企业实名认证为例）</w:t>
      </w:r>
    </w:p>
    <w:p w:rsidR="00CD01AB" w:rsidRDefault="00CD01AB" w:rsidP="00E76BE3">
      <w:pPr>
        <w:ind w:left="720"/>
      </w:pPr>
      <w:r>
        <w:rPr>
          <w:noProof/>
        </w:rPr>
        <w:drawing>
          <wp:inline distT="0" distB="0" distL="0" distR="0" wp14:anchorId="07B36D46" wp14:editId="3AB50BF4">
            <wp:extent cx="4435522" cy="2631539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337" cy="264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1AB" w:rsidRDefault="00CD01AB" w:rsidP="00CD01AB">
      <w:pPr>
        <w:pStyle w:val="ListParagraph"/>
      </w:pPr>
      <w:r>
        <w:rPr>
          <w:rFonts w:hint="eastAsia"/>
        </w:rPr>
        <w:t>-</w:t>
      </w:r>
      <w:r>
        <w:rPr>
          <w:rFonts w:hint="eastAsia"/>
        </w:rPr>
        <w:t>填写</w:t>
      </w:r>
      <w:r w:rsidRPr="00FE1B56">
        <w:rPr>
          <w:rFonts w:hint="eastAsia"/>
          <w:b/>
        </w:rPr>
        <w:t>企业实名认证申请表</w:t>
      </w:r>
    </w:p>
    <w:p w:rsidR="00FE1B56" w:rsidRDefault="00FE1B56" w:rsidP="00FE1B56">
      <w:pPr>
        <w:pStyle w:val="ListParagraph"/>
        <w:jc w:val="both"/>
      </w:pPr>
      <w:r>
        <w:rPr>
          <w:rFonts w:hint="eastAsia"/>
          <w:noProof/>
        </w:rPr>
        <w:drawing>
          <wp:inline distT="0" distB="0" distL="0" distR="0">
            <wp:extent cx="2995684" cy="35480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162" cy="359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42B" w:rsidRDefault="000D542B" w:rsidP="00FE1B56">
      <w:pPr>
        <w:pStyle w:val="ListParagraph"/>
        <w:jc w:val="both"/>
      </w:pPr>
      <w:r>
        <w:rPr>
          <w:rFonts w:hint="eastAsia"/>
        </w:rPr>
        <w:lastRenderedPageBreak/>
        <w:t>-</w:t>
      </w:r>
      <w:r>
        <w:rPr>
          <w:rFonts w:hint="eastAsia"/>
        </w:rPr>
        <w:t>页面会跳转到注册页面，请输入注册的信息并点击</w:t>
      </w:r>
      <w:r w:rsidRPr="000D542B">
        <w:rPr>
          <w:rFonts w:hint="eastAsia"/>
          <w:b/>
        </w:rPr>
        <w:t>继续</w:t>
      </w:r>
      <w:r>
        <w:rPr>
          <w:rFonts w:hint="eastAsia"/>
        </w:rPr>
        <w:t>。</w:t>
      </w:r>
    </w:p>
    <w:p w:rsidR="000D542B" w:rsidRDefault="000D542B" w:rsidP="00002CBE">
      <w:pPr>
        <w:jc w:val="center"/>
      </w:pPr>
      <w:r>
        <w:rPr>
          <w:noProof/>
        </w:rPr>
        <w:drawing>
          <wp:inline distT="0" distB="0" distL="0" distR="0" wp14:anchorId="3B983749" wp14:editId="7835ECF6">
            <wp:extent cx="4297151" cy="4196686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3394" cy="420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2B" w:rsidRDefault="000D542B" w:rsidP="000D542B">
      <w:pPr>
        <w:pStyle w:val="ListParagraph"/>
        <w:jc w:val="both"/>
      </w:pPr>
      <w:r>
        <w:rPr>
          <w:rFonts w:hint="eastAsia"/>
        </w:rPr>
        <w:t>-</w:t>
      </w:r>
      <w:r>
        <w:rPr>
          <w:rFonts w:hint="eastAsia"/>
        </w:rPr>
        <w:t>输入</w:t>
      </w:r>
      <w:r w:rsidRPr="00E76BE3">
        <w:rPr>
          <w:rFonts w:hint="eastAsia"/>
          <w:b/>
        </w:rPr>
        <w:t>账户密码登录</w:t>
      </w:r>
    </w:p>
    <w:p w:rsidR="000D542B" w:rsidRDefault="000D542B" w:rsidP="00002CBE">
      <w:pPr>
        <w:pStyle w:val="ListParagraph"/>
        <w:ind w:left="1080"/>
      </w:pPr>
      <w:r>
        <w:rPr>
          <w:noProof/>
        </w:rPr>
        <w:drawing>
          <wp:inline distT="0" distB="0" distL="0" distR="0" wp14:anchorId="5877F8A3" wp14:editId="3F5EEEC2">
            <wp:extent cx="3290743" cy="3309582"/>
            <wp:effectExtent l="0" t="0" r="508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4537" cy="331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42B" w:rsidRDefault="000D542B" w:rsidP="000D542B">
      <w:pPr>
        <w:pStyle w:val="ListParagraph"/>
        <w:jc w:val="both"/>
        <w:rPr>
          <w:b/>
        </w:rPr>
      </w:pPr>
      <w:r>
        <w:rPr>
          <w:rFonts w:hint="eastAsia"/>
        </w:rPr>
        <w:lastRenderedPageBreak/>
        <w:t>-</w:t>
      </w:r>
      <w:r>
        <w:rPr>
          <w:rFonts w:hint="eastAsia"/>
        </w:rPr>
        <w:t>输入</w:t>
      </w:r>
      <w:r w:rsidRPr="00002CBE">
        <w:rPr>
          <w:rFonts w:hint="eastAsia"/>
          <w:b/>
        </w:rPr>
        <w:t>电话验证码</w:t>
      </w:r>
      <w:r>
        <w:rPr>
          <w:rFonts w:hint="eastAsia"/>
        </w:rPr>
        <w:t>，</w:t>
      </w:r>
      <w:r w:rsidRPr="00002CBE">
        <w:rPr>
          <w:rFonts w:hint="eastAsia"/>
          <w:b/>
        </w:rPr>
        <w:t>选择方式</w:t>
      </w:r>
      <w:r>
        <w:rPr>
          <w:rFonts w:hint="eastAsia"/>
        </w:rPr>
        <w:t>和输入</w:t>
      </w:r>
      <w:r w:rsidRPr="00002CBE">
        <w:rPr>
          <w:rFonts w:hint="eastAsia"/>
          <w:b/>
        </w:rPr>
        <w:t>支付信息</w:t>
      </w:r>
      <w:r>
        <w:rPr>
          <w:rFonts w:hint="eastAsia"/>
        </w:rPr>
        <w:t>，</w:t>
      </w:r>
      <w:r w:rsidR="00002CBE">
        <w:rPr>
          <w:rFonts w:hint="eastAsia"/>
        </w:rPr>
        <w:t>勾选上</w:t>
      </w:r>
      <w:r w:rsidR="00002CBE" w:rsidRPr="00002CBE">
        <w:rPr>
          <w:rFonts w:hint="eastAsia"/>
          <w:b/>
        </w:rPr>
        <w:t>协议</w:t>
      </w:r>
      <w:r w:rsidR="00002CBE">
        <w:rPr>
          <w:rFonts w:hint="eastAsia"/>
        </w:rPr>
        <w:t>并点击</w:t>
      </w:r>
      <w:r w:rsidR="00002CBE" w:rsidRPr="00002CBE">
        <w:rPr>
          <w:rFonts w:hint="eastAsia"/>
          <w:b/>
        </w:rPr>
        <w:t>购买</w:t>
      </w:r>
    </w:p>
    <w:p w:rsidR="00002CBE" w:rsidRDefault="00002CBE" w:rsidP="00002CBE">
      <w:pPr>
        <w:jc w:val="center"/>
      </w:pPr>
      <w:r>
        <w:rPr>
          <w:noProof/>
        </w:rPr>
        <w:drawing>
          <wp:inline distT="0" distB="0" distL="0" distR="0" wp14:anchorId="7ED98BB5" wp14:editId="6A9BFD39">
            <wp:extent cx="4616305" cy="4155743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845" cy="41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BE" w:rsidRDefault="00002CBE" w:rsidP="00002CBE">
      <w:pPr>
        <w:pStyle w:val="ListParagraph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系统会提示</w:t>
      </w:r>
      <w:r w:rsidRPr="00002CBE">
        <w:rPr>
          <w:rFonts w:hint="eastAsia"/>
          <w:b/>
        </w:rPr>
        <w:t>正在创建订阅</w:t>
      </w:r>
    </w:p>
    <w:p w:rsidR="00BF3EC9" w:rsidRDefault="00BF3EC9" w:rsidP="00002CBE">
      <w:pPr>
        <w:pStyle w:val="ListParagraph"/>
        <w:numPr>
          <w:ilvl w:val="0"/>
          <w:numId w:val="5"/>
        </w:numPr>
        <w:jc w:val="center"/>
      </w:pPr>
    </w:p>
    <w:p w:rsidR="00002CBE" w:rsidRDefault="00002CBE" w:rsidP="00BF3EC9">
      <w:pPr>
        <w:pStyle w:val="ListParagraph"/>
      </w:pPr>
      <w:r>
        <w:rPr>
          <w:noProof/>
        </w:rPr>
        <w:drawing>
          <wp:inline distT="0" distB="0" distL="0" distR="0" wp14:anchorId="52B92325" wp14:editId="4BEB08BF">
            <wp:extent cx="4393028" cy="2156346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4237" cy="215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C9" w:rsidRDefault="00BF3EC9" w:rsidP="00BF3EC9">
      <w:pPr>
        <w:pStyle w:val="ListParagraph"/>
      </w:pPr>
      <w:r>
        <w:rPr>
          <w:rFonts w:hint="eastAsia"/>
        </w:rPr>
        <w:t>-</w:t>
      </w:r>
      <w:r w:rsidR="00AD3462">
        <w:rPr>
          <w:rFonts w:hint="eastAsia"/>
        </w:rPr>
        <w:t>系统会自动跳转到支付宝的支付页面，完成支付后即可登陆到管理门户（</w:t>
      </w:r>
      <w:r w:rsidR="00AD3462">
        <w:rPr>
          <w:rFonts w:hint="eastAsia"/>
        </w:rPr>
        <w:t>h</w:t>
      </w:r>
      <w:r w:rsidR="00AD3462">
        <w:t>ttps://portal.azure.cn</w:t>
      </w:r>
      <w:r w:rsidR="00AD3462">
        <w:rPr>
          <w:rFonts w:hint="eastAsia"/>
        </w:rPr>
        <w:t>）开</w:t>
      </w:r>
      <w:r w:rsidR="00455C3D">
        <w:rPr>
          <w:rFonts w:hint="eastAsia"/>
        </w:rPr>
        <w:t>启</w:t>
      </w:r>
      <w:r w:rsidR="00455C3D">
        <w:rPr>
          <w:rFonts w:hint="eastAsia"/>
        </w:rPr>
        <w:t>A</w:t>
      </w:r>
      <w:r w:rsidR="00455C3D">
        <w:t>zure</w:t>
      </w:r>
      <w:r w:rsidR="00455C3D">
        <w:rPr>
          <w:rFonts w:hint="eastAsia"/>
        </w:rPr>
        <w:t>之旅了。</w:t>
      </w:r>
    </w:p>
    <w:p w:rsidR="00AD3462" w:rsidRDefault="00AD3462" w:rsidP="00BF3EC9">
      <w:pPr>
        <w:pStyle w:val="ListParagraph"/>
      </w:pPr>
      <w:r>
        <w:rPr>
          <w:noProof/>
        </w:rPr>
        <w:lastRenderedPageBreak/>
        <w:drawing>
          <wp:inline distT="0" distB="0" distL="0" distR="0" wp14:anchorId="2D3CA687" wp14:editId="1991D6BB">
            <wp:extent cx="4483313" cy="276367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1863" cy="27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62" w:rsidRDefault="00AD3462" w:rsidP="00BF3EC9">
      <w:pPr>
        <w:pStyle w:val="ListParagraph"/>
      </w:pPr>
    </w:p>
    <w:sectPr w:rsidR="00AD34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22CD7"/>
    <w:multiLevelType w:val="hybridMultilevel"/>
    <w:tmpl w:val="401C0038"/>
    <w:lvl w:ilvl="0" w:tplc="231A0FF4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CC2E57"/>
    <w:multiLevelType w:val="hybridMultilevel"/>
    <w:tmpl w:val="B8AEA2A8"/>
    <w:lvl w:ilvl="0" w:tplc="0D165E4A">
      <w:start w:val="1"/>
      <w:numFmt w:val="bullet"/>
      <w:lvlText w:val="-"/>
      <w:lvlJc w:val="left"/>
      <w:pPr>
        <w:ind w:left="10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47D02815"/>
    <w:multiLevelType w:val="hybridMultilevel"/>
    <w:tmpl w:val="DF3A444E"/>
    <w:lvl w:ilvl="0" w:tplc="3F9EE1E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26413"/>
    <w:multiLevelType w:val="hybridMultilevel"/>
    <w:tmpl w:val="2626C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7463F"/>
    <w:multiLevelType w:val="hybridMultilevel"/>
    <w:tmpl w:val="E49A86FC"/>
    <w:lvl w:ilvl="0" w:tplc="17C66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89"/>
    <w:rsid w:val="00002CBE"/>
    <w:rsid w:val="000D542B"/>
    <w:rsid w:val="000F7488"/>
    <w:rsid w:val="00233B90"/>
    <w:rsid w:val="002F4C1F"/>
    <w:rsid w:val="00375CEC"/>
    <w:rsid w:val="00455C3D"/>
    <w:rsid w:val="0047278D"/>
    <w:rsid w:val="004855D7"/>
    <w:rsid w:val="00581899"/>
    <w:rsid w:val="00582936"/>
    <w:rsid w:val="007E6150"/>
    <w:rsid w:val="008B1281"/>
    <w:rsid w:val="008D439F"/>
    <w:rsid w:val="00A26674"/>
    <w:rsid w:val="00A2728F"/>
    <w:rsid w:val="00A64F11"/>
    <w:rsid w:val="00AD3462"/>
    <w:rsid w:val="00BA4634"/>
    <w:rsid w:val="00BD266E"/>
    <w:rsid w:val="00BE47BD"/>
    <w:rsid w:val="00BF3EC9"/>
    <w:rsid w:val="00CB5C89"/>
    <w:rsid w:val="00CC5944"/>
    <w:rsid w:val="00CD01AB"/>
    <w:rsid w:val="00CD757E"/>
    <w:rsid w:val="00DF284A"/>
    <w:rsid w:val="00E76BE3"/>
    <w:rsid w:val="00FE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09A4"/>
  <w15:chartTrackingRefBased/>
  <w15:docId w15:val="{A77A4002-36D2-47E4-979C-A358DD17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6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6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azure.c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Ai</dc:creator>
  <cp:keywords/>
  <dc:description/>
  <cp:lastModifiedBy>Bobbie Zhong</cp:lastModifiedBy>
  <cp:revision>3</cp:revision>
  <dcterms:created xsi:type="dcterms:W3CDTF">2017-08-29T07:03:00Z</dcterms:created>
  <dcterms:modified xsi:type="dcterms:W3CDTF">2017-08-29T07:03:00Z</dcterms:modified>
</cp:coreProperties>
</file>