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Black" w:hAnsi="Arial Black"/>
          <w:b/>
          <w:sz w:val="36"/>
        </w:rPr>
        <w:t>CASCADE AUDIO STORAGE</w:t>
      </w:r>
    </w:p>
    <w:p>
      <w:pPr>
        <w:jc w:val="center"/>
      </w:pPr>
      <w:r>
        <w:rPr>
          <w:rFonts w:ascii="Arial" w:hAnsi="Arial"/>
          <w:i/>
          <w:sz w:val="18"/>
        </w:rPr>
        <w:t>Viable Fictional Mission Resolution Options — Shadowrun 3E Table Document</w:t>
      </w:r>
    </w:p>
    <w:p>
      <w:r>
        <w:rPr>
          <w:b/>
        </w:rPr>
        <w:t xml:space="preserve">Use note: </w:t>
      </w:r>
      <w:r>
        <w:t>This is a fantasy role-playing game scenario. Nothing in this document is real-world instruction. All destruction, sabotage, infiltration, security, and evidence handling is abstract fictional table resolution for a Shadowrun mission involving a fictional blackmail ledger and fictional records.</w:t>
      </w:r>
    </w:p>
    <w:p>
      <w:pPr>
        <w:pStyle w:val="Heading1"/>
      </w:pPr>
      <w:r>
        <w:t>Mission Frame</w:t>
      </w:r>
    </w:p>
    <w:p>
      <w:pPr>
        <w:pStyle w:val="ListBullet"/>
        <w:spacing w:after="0"/>
      </w:pPr>
      <w:r>
        <w:t>Primary fictional objective: render Marcus Vail’s compromising records unusable or beyond his practical control.</w:t>
      </w:r>
    </w:p>
    <w:p>
      <w:pPr>
        <w:pStyle w:val="ListBullet"/>
        <w:spacing w:after="0"/>
      </w:pPr>
      <w:r>
        <w:t>Secondary fictional objective: recover the ledger for the bonus.</w:t>
      </w:r>
    </w:p>
    <w:p>
      <w:pPr>
        <w:pStyle w:val="ListBullet"/>
        <w:spacing w:after="0"/>
      </w:pPr>
      <w:r>
        <w:t>Bonus objective: preserve discretion by avoiding public heat, obvious police response, or a clearly traceable runner hit.</w:t>
      </w:r>
    </w:p>
    <w:p>
      <w:pPr>
        <w:pStyle w:val="ListBullet"/>
        <w:spacing w:after="0"/>
      </w:pPr>
      <w:r>
        <w:t>Key correction: the most viable route is not “destroy everything on-site.” The viable route is to control the ledger, index, and retrieval path so Marcus can no longer use the archive.</w:t>
      </w:r>
    </w:p>
    <w:p>
      <w:pPr>
        <w:pStyle w:val="Heading1"/>
      </w:pPr>
      <w:r>
        <w:t>Core Principle</w:t>
      </w:r>
    </w:p>
    <w:p>
      <w:r>
        <w:rPr>
          <w:b/>
        </w:rPr>
        <w:t xml:space="preserve">The records only matter if Marcus can locate, authenticate, and deploy them. </w:t>
      </w:r>
      <w:r>
        <w:t>The runners do not need to burn down Cascade Audio Storage. They need to break the archive’s usefulness while obtaining proof for Velvet. In play terms, success can come from removal, substitution, corruption of the fictional index, staged misdirection, or forced relocation rather than physical destruction of every file.</w:t>
      </w:r>
    </w:p>
    <w:p>
      <w:pPr>
        <w:pStyle w:val="Heading1"/>
      </w:pPr>
      <w:r>
        <w:t>Most Viable Options</w:t>
      </w:r>
    </w:p>
    <w:p>
      <w:pPr>
        <w:pStyle w:val="Heading2"/>
      </w:pPr>
      <w:r>
        <w:t>Option A — Ledger-First Extraction</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prioritize the ledger and index rather than the bulk records. The ledger is the key that makes the blackmail archive searchable, provable, and useful.</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A small team can plausibly find and remove one critical item faster than destroying an entire archive. It also directly satisfies the ledger bonus and gives Velvet proof that the job is complete.</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Enter through the most plausible low-heat route: service entrance, loading pretext, or controlled front approach.</w:t>
              <w:br/>
              <w:t>• Reach the archive or records office long enough to identify the ledger / index / cross-reference file.</w:t>
              <w:br/>
              <w:t>• Take the ledger and any compact proof of the archive’s contents.</w:t>
              <w:br/>
              <w:t>• Leave the bulk records apparently intact or only lightly disturbed.</w:t>
              <w:br/>
              <w:t>• Destroy or surrender the ledger off-screen as part of job completion, depending on Velvet’s terms.</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Extended Search / Intelligence or Etiquette-legwork success identifies the ledger location. Electronics or Security Systems handles access. Stealth or Con preserves discretion. Failure means they get partial records but not the controlling ledger.</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Ledger is stored separately from the obvious archive.</w:t>
              <w:br/>
              <w:t>• Ledger uses code names and requires interpretation.</w:t>
              <w:br/>
              <w:t>• Marcus receives a silent alert if the ledger compartment is opened.</w:t>
              <w:br/>
              <w:t>• A decoy ledger exists in the obvious vault.</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Best full-success route: the ledger is recovered, Marcus loses practical control of the archive, and the team does not need a loud destruction scene.</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Low to Moderate. Discretion depends on how cleanly they access the ledger compartment and whether they erase or avoid camera logs.</w:t>
            </w:r>
          </w:p>
        </w:tc>
      </w:tr>
    </w:tbl>
    <w:p/>
    <w:p>
      <w:pPr>
        <w:pStyle w:val="Heading2"/>
      </w:pPr>
      <w:r>
        <w:t>Option B — Archive Index Kill</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make the archive unusable by destroying, stealing, or corrupting the fictional index that connects names, aliases, dates, recordings, tapes, and storage boxes.</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A blackmail archive without an index becomes a pile of unlabeled leverage. Marcus may still possess material, but he cannot deploy it quickly or reliably.</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Identify the indexing system: paper ledger, terminal, storage cabinet numbering, tape catalog, or hidden reference binder.</w:t>
              <w:br/>
              <w:t>• Remove or ruin only the index materials in-fiction.</w:t>
              <w:br/>
              <w:t>• Optionally take a few high-value samples to prove the archive was real.</w:t>
              <w:br/>
              <w:t>• Leave the larger archive physically present but practically unusable.</w:t>
              <w:br/>
              <w:t>• Exit before anyone realizes the target was the index, not the files.</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Computer / Electronics for digital index; Search / Intelligence for physical index; Security Systems for protected cabinets; Stealth for movement. Treat as an objective clock: 4 successes for partial disruption, 8 for full archive paralysis.</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Index has a duplicate in the security office.</w:t>
              <w:br/>
              <w:t>• Some boxes have handwritten labels that remain useful.</w:t>
              <w:br/>
              <w:t>• Marcus can rebuild part of the index over time unless the runners also remove the ledger.</w:t>
              <w:br/>
              <w:t>• The team may not know whether the index is complete until later.</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Partial-to-full success depending on whether the ledger is also recovered. Good if the players dislike logistics and want a clear, surgical target.</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Low. This can look like internal data failure, misfiling, or theft of a few administrative records.</w:t>
            </w:r>
          </w:p>
        </w:tc>
      </w:tr>
    </w:tbl>
    <w:p/>
    <w:p>
      <w:pPr>
        <w:pStyle w:val="Heading2"/>
      </w:pPr>
      <w:r>
        <w:t>Option C — Swap and Spoil</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replace the useful ledger or high-value records with altered, incomplete, or useless fictional substitutes, then remove the real material.</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This delays discovery. Marcus may believe the archive still exists until he tries to use it, which protects the discretion bonus and creates later story fallout.</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Acquire enough information beforehand to know what the ledger or target records look like.</w:t>
              <w:br/>
              <w:t>• Bring prepared decoy binders, dummy tapes, or false catalog entries.</w:t>
              <w:br/>
              <w:t>• Swap the real controlling material for substitutes during the run.</w:t>
              <w:br/>
              <w:t>• Leave the room visually normal.</w:t>
              <w:br/>
              <w:t>• Deliver the real ledger or proof to Velvet.</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Forgery / Etiquette / Knowledge skills prepare convincing decoys. Stealth and Search execute the swap. A failed test means the fake is obvious and Marcus discovers the hit quickly.</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Decoys are good enough visually but not under detailed audit.</w:t>
              <w:br/>
              <w:t>• A staff member notices a storage sequence mismatch.</w:t>
              <w:br/>
              <w:t>• Marcus tries to use one blackmail file sooner than expected.</w:t>
              <w:br/>
              <w:t>• The fake records implicate the wrong person and create a new problem.</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Strong discretion success if they do not need immediate destruction and want the hit to be discovered later.</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Very Low at the time of the run; later risk depends on how long the decoys hold.</w:t>
            </w:r>
          </w:p>
        </w:tc>
      </w:tr>
    </w:tbl>
    <w:p/>
    <w:p>
      <w:pPr>
        <w:pStyle w:val="Heading2"/>
      </w:pPr>
      <w:r>
        <w:t>Option D — Controlled Internal Theft Narrative</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stage the result so it looks like an employee, contractor, or Marcus’s own rival stole the ledger, not that outside runners attacked the site.</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Marcus’s first response becomes internal paranoia instead of outside retaliation. This fits a blackmail archive: people close to him have motive to steal it.</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Plant fictional evidence pointing to an internal theft: missing access card, staff account use, forged work order, or copied internal memo.</w:t>
              <w:br/>
              <w:t>• Remove the ledger and the highest-value cross-reference materials.</w:t>
              <w:br/>
              <w:t>• Leave signs of selective theft rather than broad destruction.</w:t>
              <w:br/>
              <w:t>• Avoid violence and avoid obvious forced entry.</w:t>
              <w:br/>
              <w:t>• Let Marcus blame his own people or a known rival.</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Con / Forgery / Computer creates the false trail. Security Systems determines what logs support it. Etiquette or legwork identifies a plausible scapegoat.</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The scapegoat is innocent and may become a future NPC problem.</w:t>
              <w:br/>
              <w:t>• Marcus retaliates against staff, creating moral fallout.</w:t>
              <w:br/>
              <w:t>• A real insider recognizes the planted trail as false.</w:t>
              <w:br/>
              <w:t>• The runners leave too clean a scene, making outside professionalism obvious.</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Best if the table enjoys social fallout, paranoia, and faction consequences more than a room-clearing heist.</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Low if the planted trail matches the site’s actual security practices; high if the forged trail is sloppy.</w:t>
            </w:r>
          </w:p>
        </w:tc>
      </w:tr>
    </w:tbl>
    <w:p/>
    <w:p>
      <w:pPr>
        <w:pStyle w:val="Heading2"/>
      </w:pPr>
      <w:r>
        <w:t>Option E — Force Marcus to Move the Archive</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Instead of hitting the archive directly, the runners create pressure that causes Marcus to move the ledger or records. They intercept the transfer where security is weaker.</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Small sites are hardest at the vault and easiest during movement. A panicked relocation creates a better target without requiring a frontal archive breach.</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Feed Marcus believable fictional warning that Cascade may be compromised.</w:t>
              <w:br/>
              <w:t>• Watch for the response: courier, private security pickup, trusted employee, or vehicle movement.</w:t>
              <w:br/>
              <w:t>• Intercept the ledger during transfer, away from Cascade’s fixed security.</w:t>
              <w:br/>
              <w:t>• Keep the facility itself untouched.</w:t>
              <w:br/>
              <w:t>• Deliver the ledger and proof to Velvet.</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Legwork / Con creates the pressure. Surveillance tracks the movement. Vehicle, Stealth, or Social skills handle the interception. This can be run as a short street scene instead of a building crawl.</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Marcus moves only a decoy package.</w:t>
              <w:br/>
              <w:t>• He splits the ledger and backup index between two couriers.</w:t>
              <w:br/>
              <w:t>• The courier is more dangerous than expected.</w:t>
              <w:br/>
              <w:t>• A third party notices the same movement and joins the chase.</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Very viable if the building plan or archive room feels too constrained. It turns the job into surveillance and interception.</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Moderate. The facility stays quiet, but the intercept can become loud if mishandled.</w:t>
            </w:r>
          </w:p>
        </w:tc>
      </w:tr>
    </w:tbl>
    <w:p/>
    <w:p>
      <w:pPr>
        <w:pStyle w:val="Heading2"/>
      </w:pPr>
      <w:r>
        <w:t>Option F — Turn the Archive Against Marcus</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recover enough blackmail material to threaten Marcus’s position, forcing him to abandon or surrender the archive through negotiation.</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A blackmailer is vulnerable to exposure. The runners do not need to destroy every record if they can make possession of the archive more dangerous than losing it.</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Recover proof that Marcus owns or controls the archive.</w:t>
              <w:br/>
              <w:t>• Identify one or two high-value victims who would retaliate if exposed.</w:t>
              <w:br/>
              <w:t>• Confront Marcus indirectly through a burner message, fixer channel, or controlled meet.</w:t>
              <w:br/>
              <w:t>• Offer a choice: surrender the ledger or have the archive’s existence revealed.</w:t>
              <w:br/>
              <w:t>• Use Velvet as the buyer / receiver / verifier of surrendered material.</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Negotiation / Intimidation / Etiquette opposed by Marcus’s composure and resources. Success means surrender or relocation under runner terms. Failure means Marcus hardens security and starts hunting.</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Marcus calls the bluff.</w:t>
              <w:br/>
              <w:t>• One of the victims is worse than Marcus.</w:t>
              <w:br/>
              <w:t>• Velvet wants the ledger, not a negotiated promise.</w:t>
              <w:br/>
              <w:t>• Marcus offers the runners a counterdeal.</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Works best when the table wants a noir leverage scene rather than a tactical breach.</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Low if handled through intermediaries; high if the runners reveal themselves directly.</w:t>
            </w:r>
          </w:p>
        </w:tc>
      </w:tr>
    </w:tbl>
    <w:p/>
    <w:p>
      <w:pPr>
        <w:pStyle w:val="Heading2"/>
      </w:pPr>
      <w:r>
        <w:t>Option G — Proof-of-Destruction Package</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do not attempt to verify every record. They create a fictional proof package showing the ledger, index, and several key records were neutralized or removed.</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Velvet likely needs confidence that Marcus can no longer use the archive. A proof package gives the Johnson a concrete reason to pay without making the session bog down in file-by-file accounting.</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Recover the ledger or primary index.</w:t>
              <w:br/>
              <w:t>• Recover several sample records tied to known names or dates.</w:t>
              <w:br/>
              <w:t>• Mark the archive as neutralized through an agreed fictional sign: missing ledger, broken catalog, removed keys, corrupted index, or staged disposal.</w:t>
              <w:br/>
              <w:t>• Deliver proof to Velvet.</w:t>
              <w:br/>
              <w:t>• Let the remaining archive become future fallout if desired.</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Use a mission clock: 3 segments for proof, 3 for neutralization, 2 for clean exit. Players choose whether to spend time on more proof or leave before response arrives.</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Velvet disputes whether the proof is enough.</w:t>
              <w:br/>
              <w:t>• Marcus still has a partial backup.</w:t>
              <w:br/>
              <w:t>• A victim named in the sample records becomes a new contact or threat.</w:t>
              <w:br/>
              <w:t>• The team realizes the ledger points to a second hidden location.</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Strong table solution: it defines success clearly while preserving uncertainty for future play.</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Low to Moderate. The more proof they gather, the longer they remain exposed.</w:t>
            </w:r>
          </w:p>
        </w:tc>
      </w:tr>
    </w:tbl>
    <w:p/>
    <w:p>
      <w:pPr>
        <w:pStyle w:val="Heading2"/>
      </w:pPr>
      <w:r>
        <w:t>Option H — Third-Party Collision</w:t>
      </w:r>
    </w:p>
    <w:tbl>
      <w:tblPr>
        <w:tblStyle w:val="TableGrid"/>
        <w:tblW w:type="auto" w:w="0"/>
        <w:jc w:val="center"/>
        <w:tblLook w:firstColumn="1" w:firstRow="1" w:lastColumn="0" w:lastRow="0" w:noHBand="0" w:noVBand="1" w:val="04A0"/>
      </w:tblPr>
      <w:tblGrid>
        <w:gridCol w:w="5256"/>
        <w:gridCol w:w="5256"/>
      </w:tblGrid>
      <w:tr>
        <w:tc>
          <w:tcPr>
            <w:tcW w:type="dxa" w:w="2232"/>
            <w:vAlign w:val="top"/>
            <w:shd w:fill="EDEDED"/>
          </w:tcPr>
          <w:p>
            <w:r/>
            <w:r>
              <w:rPr>
                <w:rFonts w:ascii="Arial" w:hAnsi="Arial"/>
                <w:b/>
                <w:sz w:val="16"/>
              </w:rPr>
              <w:t>Concept</w:t>
            </w:r>
          </w:p>
        </w:tc>
        <w:tc>
          <w:tcPr>
            <w:tcW w:type="dxa" w:w="8424"/>
            <w:vAlign w:val="top"/>
          </w:tcPr>
          <w:p>
            <w:r/>
            <w:r>
              <w:rPr>
                <w:rFonts w:ascii="Arial" w:hAnsi="Arial"/>
                <w:b w:val="0"/>
                <w:sz w:val="16"/>
              </w:rPr>
              <w:t>The runners time their action to coincide with a rival faction, creditor, betrayed victim, or security audit already pressuring Marcus.</w:t>
            </w:r>
          </w:p>
        </w:tc>
      </w:tr>
      <w:tr>
        <w:tc>
          <w:tcPr>
            <w:tcW w:type="dxa" w:w="2232"/>
            <w:vAlign w:val="top"/>
            <w:shd w:fill="EDEDED"/>
          </w:tcPr>
          <w:p>
            <w:r/>
            <w:r>
              <w:rPr>
                <w:rFonts w:ascii="Arial" w:hAnsi="Arial"/>
                <w:b/>
                <w:sz w:val="16"/>
              </w:rPr>
              <w:t>Why It Works</w:t>
            </w:r>
          </w:p>
        </w:tc>
        <w:tc>
          <w:tcPr>
            <w:tcW w:type="dxa" w:w="8424"/>
            <w:vAlign w:val="top"/>
          </w:tcPr>
          <w:p>
            <w:r/>
            <w:r>
              <w:rPr>
                <w:rFonts w:ascii="Arial" w:hAnsi="Arial"/>
                <w:b w:val="0"/>
                <w:sz w:val="16"/>
              </w:rPr>
              <w:t>The best distraction is one that was already plausible. Marcus has enemies because he keeps blackmail records.</w:t>
            </w:r>
          </w:p>
        </w:tc>
      </w:tr>
      <w:tr>
        <w:tc>
          <w:tcPr>
            <w:tcW w:type="dxa" w:w="2232"/>
            <w:vAlign w:val="top"/>
            <w:shd w:fill="EDEDED"/>
          </w:tcPr>
          <w:p>
            <w:r/>
            <w:r>
              <w:rPr>
                <w:rFonts w:ascii="Arial" w:hAnsi="Arial"/>
                <w:b/>
                <w:sz w:val="16"/>
              </w:rPr>
              <w:t>Required Play Beats</w:t>
            </w:r>
          </w:p>
        </w:tc>
        <w:tc>
          <w:tcPr>
            <w:tcW w:type="dxa" w:w="8424"/>
            <w:vAlign w:val="top"/>
          </w:tcPr>
          <w:p>
            <w:r/>
            <w:r>
              <w:rPr>
                <w:rFonts w:ascii="Arial" w:hAnsi="Arial"/>
                <w:b w:val="0"/>
                <w:sz w:val="16"/>
              </w:rPr>
              <w:t>• Identify a faction or person with motive to hit Marcus.</w:t>
              <w:br/>
              <w:t>• Nudge that party toward Cascade or toward Marcus personally.</w:t>
              <w:br/>
              <w:t>• Use the confusion to access the ledger or archive.</w:t>
              <w:br/>
              <w:t>• Avoid direct involvement in the rival action.</w:t>
              <w:br/>
              <w:t>• Leave before the situation becomes open conflict.</w:t>
            </w:r>
          </w:p>
        </w:tc>
      </w:tr>
      <w:tr>
        <w:tc>
          <w:tcPr>
            <w:tcW w:type="dxa" w:w="2232"/>
            <w:vAlign w:val="top"/>
            <w:shd w:fill="EDEDED"/>
          </w:tcPr>
          <w:p>
            <w:r/>
            <w:r>
              <w:rPr>
                <w:rFonts w:ascii="Arial" w:hAnsi="Arial"/>
                <w:b/>
                <w:sz w:val="16"/>
              </w:rPr>
              <w:t>Resolution Test</w:t>
            </w:r>
          </w:p>
        </w:tc>
        <w:tc>
          <w:tcPr>
            <w:tcW w:type="dxa" w:w="8424"/>
            <w:vAlign w:val="top"/>
          </w:tcPr>
          <w:p>
            <w:r/>
            <w:r>
              <w:rPr>
                <w:rFonts w:ascii="Arial" w:hAnsi="Arial"/>
                <w:b w:val="0"/>
                <w:sz w:val="16"/>
              </w:rPr>
              <w:t>Legwork identifies the third party. Etiquette / Con sets the collision. Stealth / Security Systems handles the actual objective during the distraction.</w:t>
            </w:r>
          </w:p>
        </w:tc>
      </w:tr>
      <w:tr>
        <w:tc>
          <w:tcPr>
            <w:tcW w:type="dxa" w:w="2232"/>
            <w:vAlign w:val="top"/>
            <w:shd w:fill="EDEDED"/>
          </w:tcPr>
          <w:p>
            <w:r/>
            <w:r>
              <w:rPr>
                <w:rFonts w:ascii="Arial" w:hAnsi="Arial"/>
                <w:b/>
                <w:sz w:val="16"/>
              </w:rPr>
              <w:t>Complications</w:t>
            </w:r>
          </w:p>
        </w:tc>
        <w:tc>
          <w:tcPr>
            <w:tcW w:type="dxa" w:w="8424"/>
            <w:vAlign w:val="top"/>
          </w:tcPr>
          <w:p>
            <w:r/>
            <w:r>
              <w:rPr>
                <w:rFonts w:ascii="Arial" w:hAnsi="Arial"/>
                <w:b w:val="0"/>
                <w:sz w:val="16"/>
              </w:rPr>
              <w:t>• The third party is too violent and threatens the discretion bonus.</w:t>
              <w:br/>
              <w:t>• The rival wants the ledger too.</w:t>
              <w:br/>
              <w:t>• Marcus’s security locks down instead of opening up.</w:t>
              <w:br/>
              <w:t>• The runners are mistaken for the rival crew.</w:t>
            </w:r>
          </w:p>
        </w:tc>
      </w:tr>
      <w:tr>
        <w:tc>
          <w:tcPr>
            <w:tcW w:type="dxa" w:w="2232"/>
            <w:vAlign w:val="top"/>
            <w:shd w:fill="EDEDED"/>
          </w:tcPr>
          <w:p>
            <w:r/>
            <w:r>
              <w:rPr>
                <w:rFonts w:ascii="Arial" w:hAnsi="Arial"/>
                <w:b/>
                <w:sz w:val="16"/>
              </w:rPr>
              <w:t>Success State</w:t>
            </w:r>
          </w:p>
        </w:tc>
        <w:tc>
          <w:tcPr>
            <w:tcW w:type="dxa" w:w="8424"/>
            <w:vAlign w:val="top"/>
          </w:tcPr>
          <w:p>
            <w:r/>
            <w:r>
              <w:rPr>
                <w:rFonts w:ascii="Arial" w:hAnsi="Arial"/>
                <w:b w:val="0"/>
                <w:sz w:val="16"/>
              </w:rPr>
              <w:t>Useful if the table likes faction pressure and messy shadow politics.</w:t>
            </w:r>
          </w:p>
        </w:tc>
      </w:tr>
      <w:tr>
        <w:tc>
          <w:tcPr>
            <w:tcW w:type="dxa" w:w="2232"/>
            <w:vAlign w:val="top"/>
            <w:shd w:fill="EDEDED"/>
          </w:tcPr>
          <w:p>
            <w:r/>
            <w:r>
              <w:rPr>
                <w:rFonts w:ascii="Arial" w:hAnsi="Arial"/>
                <w:b/>
                <w:sz w:val="16"/>
              </w:rPr>
              <w:t>Discretion Risk</w:t>
            </w:r>
          </w:p>
        </w:tc>
        <w:tc>
          <w:tcPr>
            <w:tcW w:type="dxa" w:w="8424"/>
            <w:vAlign w:val="top"/>
          </w:tcPr>
          <w:p>
            <w:r/>
            <w:r>
              <w:rPr>
                <w:rFonts w:ascii="Arial" w:hAnsi="Arial"/>
                <w:b w:val="0"/>
                <w:sz w:val="16"/>
              </w:rPr>
              <w:t>Variable. It can be very quiet for the runners, but the overall scene may become loud.</w:t>
            </w:r>
          </w:p>
        </w:tc>
      </w:tr>
    </w:tbl>
    <w:p/>
    <w:p>
      <w:pPr>
        <w:pStyle w:val="Heading1"/>
      </w:pPr>
      <w:r>
        <w:t>Recommended Best Version for Play</w:t>
      </w:r>
    </w:p>
    <w:p>
      <w:r>
        <w:rPr>
          <w:b/>
        </w:rPr>
        <w:t xml:space="preserve">Best default resolution: Ledger-First Extraction + Archive Index Kill. </w:t>
      </w:r>
      <w:r>
        <w:t>The runners enter quietly, locate the ledger / index, remove it, disable the fictional archive’s lookup system, take proof for Velvet, and leave. This is discreet, playable, and avoids requiring the team to physically destroy every record on-site.</w:t>
      </w:r>
    </w:p>
    <w:p>
      <w:pPr>
        <w:pStyle w:val="Heading1"/>
      </w:pPr>
      <w:r>
        <w:t>Clean Table Procedure</w:t>
      </w:r>
    </w:p>
    <w:p>
      <w:pPr>
        <w:pStyle w:val="ListNumber"/>
        <w:spacing w:after="0"/>
      </w:pPr>
      <w:r>
        <w:t>Legwork identifies that the ledger/index is more important than the bulk archive.</w:t>
      </w:r>
    </w:p>
    <w:p>
      <w:pPr>
        <w:pStyle w:val="ListNumber"/>
        <w:spacing w:after="0"/>
      </w:pPr>
      <w:r>
        <w:t>Entry scene: choose front cover, service door, loading pretext, or roof support.</w:t>
      </w:r>
    </w:p>
    <w:p>
      <w:pPr>
        <w:pStyle w:val="ListNumber"/>
        <w:spacing w:after="0"/>
      </w:pPr>
      <w:r>
        <w:t>Access scene: beat the checkpoint, camera, guard, or maglock problem.</w:t>
      </w:r>
    </w:p>
    <w:p>
      <w:pPr>
        <w:pStyle w:val="ListNumber"/>
        <w:spacing w:after="0"/>
      </w:pPr>
      <w:r>
        <w:t>Archive scene: find ledger, index, and proof sample under time pressure.</w:t>
      </w:r>
    </w:p>
    <w:p>
      <w:pPr>
        <w:pStyle w:val="ListNumber"/>
        <w:spacing w:after="0"/>
      </w:pPr>
      <w:r>
        <w:t>Neutralization scene: remove ledger, corrupt/remove index, or swap decoy.</w:t>
      </w:r>
    </w:p>
    <w:p>
      <w:pPr>
        <w:pStyle w:val="ListNumber"/>
        <w:spacing w:after="0"/>
      </w:pPr>
      <w:r>
        <w:t>Exit scene: leave before Marcus’s response clock completes.</w:t>
      </w:r>
    </w:p>
    <w:p>
      <w:pPr>
        <w:pStyle w:val="ListNumber"/>
        <w:spacing w:after="0"/>
      </w:pPr>
      <w:r>
        <w:t>Aftermath: Velvet verifies proof and pays based on success level.</w:t>
      </w:r>
    </w:p>
    <w:p>
      <w:pPr>
        <w:pStyle w:val="Heading1"/>
      </w:pPr>
      <w:r>
        <w:t>Success Levels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top"/>
            <w:shd w:fill="D9EAF7"/>
          </w:tcPr>
          <w:p>
            <w:r/>
            <w:r>
              <w:rPr>
                <w:rFonts w:ascii="Arial" w:hAnsi="Arial"/>
                <w:b/>
                <w:sz w:val="16"/>
              </w:rPr>
              <w:t>Result</w:t>
            </w:r>
          </w:p>
        </w:tc>
        <w:tc>
          <w:tcPr>
            <w:tcW w:type="dxa" w:w="2628"/>
            <w:vAlign w:val="top"/>
            <w:shd w:fill="D9EAF7"/>
          </w:tcPr>
          <w:p>
            <w:r/>
            <w:r>
              <w:rPr>
                <w:rFonts w:ascii="Arial" w:hAnsi="Arial"/>
                <w:b/>
                <w:sz w:val="16"/>
              </w:rPr>
              <w:t>What Happened</w:t>
            </w:r>
          </w:p>
        </w:tc>
        <w:tc>
          <w:tcPr>
            <w:tcW w:type="dxa" w:w="2628"/>
            <w:vAlign w:val="top"/>
            <w:shd w:fill="D9EAF7"/>
          </w:tcPr>
          <w:p>
            <w:r/>
            <w:r>
              <w:rPr>
                <w:rFonts w:ascii="Arial" w:hAnsi="Arial"/>
                <w:b/>
                <w:sz w:val="16"/>
              </w:rPr>
              <w:t>Pay Consequence</w:t>
            </w:r>
          </w:p>
        </w:tc>
        <w:tc>
          <w:tcPr>
            <w:tcW w:type="dxa" w:w="2628"/>
            <w:vAlign w:val="top"/>
            <w:shd w:fill="D9EAF7"/>
          </w:tcPr>
          <w:p>
            <w:r/>
            <w:r>
              <w:rPr>
                <w:rFonts w:ascii="Arial" w:hAnsi="Arial"/>
                <w:b/>
                <w:sz w:val="16"/>
              </w:rPr>
              <w:t>Campaign Consequence</w:t>
            </w:r>
          </w:p>
        </w:tc>
      </w:tr>
      <w:tr>
        <w:tc>
          <w:tcPr>
            <w:tcW w:type="dxa" w:w="2628"/>
            <w:vAlign w:val="top"/>
          </w:tcPr>
          <w:p>
            <w:r/>
            <w:r>
              <w:rPr>
                <w:rFonts w:ascii="Arial" w:hAnsi="Arial"/>
                <w:b w:val="0"/>
                <w:sz w:val="16"/>
              </w:rPr>
              <w:t>Clean Full Success</w:t>
            </w:r>
          </w:p>
        </w:tc>
        <w:tc>
          <w:tcPr>
            <w:tcW w:type="dxa" w:w="2628"/>
            <w:vAlign w:val="top"/>
          </w:tcPr>
          <w:p>
            <w:r/>
            <w:r>
              <w:rPr>
                <w:rFonts w:ascii="Arial" w:hAnsi="Arial"/>
                <w:b w:val="0"/>
                <w:sz w:val="16"/>
              </w:rPr>
              <w:t>Ledger recovered; index neutralized; proof delivered; no public heat.</w:t>
            </w:r>
          </w:p>
        </w:tc>
        <w:tc>
          <w:tcPr>
            <w:tcW w:type="dxa" w:w="2628"/>
            <w:vAlign w:val="top"/>
          </w:tcPr>
          <w:p>
            <w:r/>
            <w:r>
              <w:rPr>
                <w:rFonts w:ascii="Arial" w:hAnsi="Arial"/>
                <w:b w:val="0"/>
                <w:sz w:val="16"/>
              </w:rPr>
              <w:t>Base + discretion + ledger bonus.</w:t>
            </w:r>
          </w:p>
        </w:tc>
        <w:tc>
          <w:tcPr>
            <w:tcW w:type="dxa" w:w="2628"/>
            <w:vAlign w:val="top"/>
          </w:tcPr>
          <w:p>
            <w:r/>
            <w:r>
              <w:rPr>
                <w:rFonts w:ascii="Arial" w:hAnsi="Arial"/>
                <w:b w:val="0"/>
                <w:sz w:val="16"/>
              </w:rPr>
              <w:t>Marcus is weakened and uncertain who hit him.</w:t>
            </w:r>
          </w:p>
        </w:tc>
      </w:tr>
      <w:tr>
        <w:tc>
          <w:tcPr>
            <w:tcW w:type="dxa" w:w="2628"/>
            <w:vAlign w:val="top"/>
          </w:tcPr>
          <w:p>
            <w:r/>
            <w:r>
              <w:rPr>
                <w:rFonts w:ascii="Arial" w:hAnsi="Arial"/>
                <w:b w:val="0"/>
                <w:sz w:val="16"/>
              </w:rPr>
              <w:t>Functional Success</w:t>
            </w:r>
          </w:p>
        </w:tc>
        <w:tc>
          <w:tcPr>
            <w:tcW w:type="dxa" w:w="2628"/>
            <w:vAlign w:val="top"/>
          </w:tcPr>
          <w:p>
            <w:r/>
            <w:r>
              <w:rPr>
                <w:rFonts w:ascii="Arial" w:hAnsi="Arial"/>
                <w:b w:val="0"/>
                <w:sz w:val="16"/>
              </w:rPr>
              <w:t>Ledger or index neutralized, but not both; proof delivered.</w:t>
            </w:r>
          </w:p>
        </w:tc>
        <w:tc>
          <w:tcPr>
            <w:tcW w:type="dxa" w:w="2628"/>
            <w:vAlign w:val="top"/>
          </w:tcPr>
          <w:p>
            <w:r/>
            <w:r>
              <w:rPr>
                <w:rFonts w:ascii="Arial" w:hAnsi="Arial"/>
                <w:b w:val="0"/>
                <w:sz w:val="16"/>
              </w:rPr>
              <w:t>Base pay; possible partial bonus.</w:t>
            </w:r>
          </w:p>
        </w:tc>
        <w:tc>
          <w:tcPr>
            <w:tcW w:type="dxa" w:w="2628"/>
            <w:vAlign w:val="top"/>
          </w:tcPr>
          <w:p>
            <w:r/>
            <w:r>
              <w:rPr>
                <w:rFonts w:ascii="Arial" w:hAnsi="Arial"/>
                <w:b w:val="0"/>
                <w:sz w:val="16"/>
              </w:rPr>
              <w:t>Marcus can rebuild over time or retaliate later.</w:t>
            </w:r>
          </w:p>
        </w:tc>
      </w:tr>
      <w:tr>
        <w:tc>
          <w:tcPr>
            <w:tcW w:type="dxa" w:w="2628"/>
            <w:vAlign w:val="top"/>
          </w:tcPr>
          <w:p>
            <w:r/>
            <w:r>
              <w:rPr>
                <w:rFonts w:ascii="Arial" w:hAnsi="Arial"/>
                <w:b w:val="0"/>
                <w:sz w:val="16"/>
              </w:rPr>
              <w:t>Messy Success</w:t>
            </w:r>
          </w:p>
        </w:tc>
        <w:tc>
          <w:tcPr>
            <w:tcW w:type="dxa" w:w="2628"/>
            <w:vAlign w:val="top"/>
          </w:tcPr>
          <w:p>
            <w:r/>
            <w:r>
              <w:rPr>
                <w:rFonts w:ascii="Arial" w:hAnsi="Arial"/>
                <w:b w:val="0"/>
                <w:sz w:val="16"/>
              </w:rPr>
              <w:t>Records neutralized, but alarms, witnesses, or violence create heat.</w:t>
            </w:r>
          </w:p>
        </w:tc>
        <w:tc>
          <w:tcPr>
            <w:tcW w:type="dxa" w:w="2628"/>
            <w:vAlign w:val="top"/>
          </w:tcPr>
          <w:p>
            <w:r/>
            <w:r>
              <w:rPr>
                <w:rFonts w:ascii="Arial" w:hAnsi="Arial"/>
                <w:b w:val="0"/>
                <w:sz w:val="16"/>
              </w:rPr>
              <w:t>Base pay only or reduced discretion bonus.</w:t>
            </w:r>
          </w:p>
        </w:tc>
        <w:tc>
          <w:tcPr>
            <w:tcW w:type="dxa" w:w="2628"/>
            <w:vAlign w:val="top"/>
          </w:tcPr>
          <w:p>
            <w:r/>
            <w:r>
              <w:rPr>
                <w:rFonts w:ascii="Arial" w:hAnsi="Arial"/>
                <w:b w:val="0"/>
                <w:sz w:val="16"/>
              </w:rPr>
              <w:t>Marcus knows he was hit and starts looking outward.</w:t>
            </w:r>
          </w:p>
        </w:tc>
      </w:tr>
      <w:tr>
        <w:tc>
          <w:tcPr>
            <w:tcW w:type="dxa" w:w="2628"/>
            <w:vAlign w:val="top"/>
          </w:tcPr>
          <w:p>
            <w:r/>
            <w:r>
              <w:rPr>
                <w:rFonts w:ascii="Arial" w:hAnsi="Arial"/>
                <w:b w:val="0"/>
                <w:sz w:val="16"/>
              </w:rPr>
              <w:t>Partial Failure</w:t>
            </w:r>
          </w:p>
        </w:tc>
        <w:tc>
          <w:tcPr>
            <w:tcW w:type="dxa" w:w="2628"/>
            <w:vAlign w:val="top"/>
          </w:tcPr>
          <w:p>
            <w:r/>
            <w:r>
              <w:rPr>
                <w:rFonts w:ascii="Arial" w:hAnsi="Arial"/>
                <w:b w:val="0"/>
                <w:sz w:val="16"/>
              </w:rPr>
              <w:t>Some records removed, but ledger remains with Marcus.</w:t>
            </w:r>
          </w:p>
        </w:tc>
        <w:tc>
          <w:tcPr>
            <w:tcW w:type="dxa" w:w="2628"/>
            <w:vAlign w:val="top"/>
          </w:tcPr>
          <w:p>
            <w:r/>
            <w:r>
              <w:rPr>
                <w:rFonts w:ascii="Arial" w:hAnsi="Arial"/>
                <w:b w:val="0"/>
                <w:sz w:val="16"/>
              </w:rPr>
              <w:t>Reduced or contested pay.</w:t>
            </w:r>
          </w:p>
        </w:tc>
        <w:tc>
          <w:tcPr>
            <w:tcW w:type="dxa" w:w="2628"/>
            <w:vAlign w:val="top"/>
          </w:tcPr>
          <w:p>
            <w:r/>
            <w:r>
              <w:rPr>
                <w:rFonts w:ascii="Arial" w:hAnsi="Arial"/>
                <w:b w:val="0"/>
                <w:sz w:val="16"/>
              </w:rPr>
              <w:t>Marcus remains dangerous and may escalate.</w:t>
            </w:r>
          </w:p>
        </w:tc>
      </w:tr>
      <w:tr>
        <w:tc>
          <w:tcPr>
            <w:tcW w:type="dxa" w:w="2628"/>
            <w:vAlign w:val="top"/>
          </w:tcPr>
          <w:p>
            <w:r/>
            <w:r>
              <w:rPr>
                <w:rFonts w:ascii="Arial" w:hAnsi="Arial"/>
                <w:b w:val="0"/>
                <w:sz w:val="16"/>
              </w:rPr>
              <w:t>Failure</w:t>
            </w:r>
          </w:p>
        </w:tc>
        <w:tc>
          <w:tcPr>
            <w:tcW w:type="dxa" w:w="2628"/>
            <w:vAlign w:val="top"/>
          </w:tcPr>
          <w:p>
            <w:r/>
            <w:r>
              <w:rPr>
                <w:rFonts w:ascii="Arial" w:hAnsi="Arial"/>
                <w:b w:val="0"/>
                <w:sz w:val="16"/>
              </w:rPr>
              <w:t>Ledger and archive remain usable; team identified or forced out.</w:t>
            </w:r>
          </w:p>
        </w:tc>
        <w:tc>
          <w:tcPr>
            <w:tcW w:type="dxa" w:w="2628"/>
            <w:vAlign w:val="top"/>
          </w:tcPr>
          <w:p>
            <w:r/>
            <w:r>
              <w:rPr>
                <w:rFonts w:ascii="Arial" w:hAnsi="Arial"/>
                <w:b w:val="0"/>
                <w:sz w:val="16"/>
              </w:rPr>
              <w:t>No full payout.</w:t>
            </w:r>
          </w:p>
        </w:tc>
        <w:tc>
          <w:tcPr>
            <w:tcW w:type="dxa" w:w="2628"/>
            <w:vAlign w:val="top"/>
          </w:tcPr>
          <w:p>
            <w:r/>
            <w:r>
              <w:rPr>
                <w:rFonts w:ascii="Arial" w:hAnsi="Arial"/>
                <w:b w:val="0"/>
                <w:sz w:val="16"/>
              </w:rPr>
              <w:t>Marcus becomes active opposition.</w:t>
            </w:r>
          </w:p>
        </w:tc>
      </w:tr>
    </w:tbl>
    <w:p>
      <w:pPr>
        <w:pStyle w:val="Heading1"/>
      </w:pPr>
      <w:r>
        <w:t>GM Notes</w:t>
      </w:r>
    </w:p>
    <w:p>
      <w:pPr>
        <w:pStyle w:val="ListBullet"/>
        <w:spacing w:after="0"/>
      </w:pPr>
      <w:r>
        <w:t>Do not make success depend on destroying every file. That turns the mission into tedious inventory accounting.</w:t>
      </w:r>
    </w:p>
    <w:p>
      <w:pPr>
        <w:pStyle w:val="ListBullet"/>
        <w:spacing w:after="0"/>
      </w:pPr>
      <w:r>
        <w:t>Make the ledger/index the meaningful objective. It is concrete, portable, and narratively valuable.</w:t>
      </w:r>
    </w:p>
    <w:p>
      <w:pPr>
        <w:pStyle w:val="ListBullet"/>
        <w:spacing w:after="0"/>
      </w:pPr>
      <w:r>
        <w:t>Give the players a visible choice between speed, completeness, and discretion.</w:t>
      </w:r>
    </w:p>
    <w:p>
      <w:pPr>
        <w:pStyle w:val="ListBullet"/>
        <w:spacing w:after="0"/>
      </w:pPr>
      <w:r>
        <w:t>Use a response clock rather than a binary alarm. Each extra search or complication advances the clock.</w:t>
      </w:r>
    </w:p>
    <w:p>
      <w:pPr>
        <w:pStyle w:val="ListBullet"/>
        <w:spacing w:after="0"/>
      </w:pPr>
      <w:r>
        <w:t>Let partial success matter. Marcus losing the index but keeping boxes of unsorted material is still a major win.</w:t>
      </w:r>
    </w:p>
    <w:p>
      <w:pPr>
        <w:pStyle w:val="ListBullet"/>
        <w:spacing w:after="0"/>
      </w:pPr>
      <w:r>
        <w:t>Keep the fiction grounded: small facility, limited staff, serious back room, delayed response.</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Cascade Audio Storage — Fictional Shadowrun 3E Scenario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