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Дмитраков Михаил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На первом этапе я создаю рабочий каталог</w:t>
      </w:r>
      <w:r>
        <w:t xml:space="preserve"> </w:t>
      </w:r>
      <w:r>
        <w:rPr>
          <w:rStyle w:val="VerbatimChar"/>
        </w:rPr>
        <w:t xml:space="preserve">lab04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затем перехожу в него командой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и формирую файл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. Данные действия подготавливают среду для дальнейшей разработки программы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88057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80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После этого открываю созданный файл и ввожу исходный код программы в соответствии с заданием лабораторной работы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572000" cy="350391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503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hello.asm</w:t>
            </w:r>
          </w:p>
          <w:bookmarkEnd w:id="28"/>
        </w:tc>
      </w:tr>
    </w:tbl>
    <w:bookmarkEnd w:id="29"/>
    <w:bookmarkStart w:id="38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Далее выполняю трансляцию исходного файла с помощью транслятора NASM. В результате выполнения команды формируется объектный файл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114843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48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hello.asm</w:t>
            </w:r>
          </w:p>
          <w:bookmarkEnd w:id="33"/>
        </w:tc>
      </w:tr>
    </w:tbl>
    <w:p>
      <w:pPr>
        <w:pStyle w:val="BodyText"/>
      </w:pPr>
      <w:r>
        <w:t xml:space="preserve">Затем повторяю трансляцию, используя дополнительные параметры NASM. В ходе этого шага создаются файл листинга</w:t>
      </w:r>
      <w:r>
        <w:t xml:space="preserve"> </w:t>
      </w:r>
      <w:r>
        <w:rPr>
          <w:rStyle w:val="VerbatimChar"/>
        </w:rPr>
        <w:t xml:space="preserve">list.lst</w:t>
      </w:r>
      <w:r>
        <w:t xml:space="preserve"> </w:t>
      </w:r>
      <w:r>
        <w:t xml:space="preserve">и объектный файл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, а также в программу добавляется отладочная информация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90749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07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hello.asm с дополнительными опциями</w:t>
            </w:r>
          </w:p>
          <w:bookmarkEnd w:id="37"/>
        </w:tc>
      </w:tr>
    </w:tbl>
    <w:bookmarkEnd w:id="38"/>
    <w:bookmarkStart w:id="51" w:name="компоновщик-ld"/>
    <w:p>
      <w:pPr>
        <w:pStyle w:val="Heading2"/>
      </w:pPr>
      <w:r>
        <w:t xml:space="preserve">2.3 Компоновщик LD</w:t>
      </w:r>
    </w:p>
    <w:p>
      <w:pPr>
        <w:pStyle w:val="FirstParagraph"/>
      </w:pPr>
      <w:r>
        <w:t xml:space="preserve">После получения объектных файлов выполняю компоновку с помощью команды</w:t>
      </w:r>
      <w:r>
        <w:t xml:space="preserve"> </w:t>
      </w:r>
      <w:r>
        <w:rPr>
          <w:rStyle w:val="VerbatimChar"/>
        </w:rPr>
        <w:t xml:space="preserve">ld</w:t>
      </w:r>
      <w:r>
        <w:t xml:space="preserve">, в результате чего формируется исполняемый файл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94129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41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Линковка программы</w:t>
            </w:r>
          </w:p>
          <w:bookmarkEnd w:id="42"/>
        </w:tc>
      </w:tr>
    </w:tbl>
    <w:p>
      <w:pPr>
        <w:pStyle w:val="BodyText"/>
      </w:pPr>
      <w:r>
        <w:t xml:space="preserve">Аналогичную операцию провожу для объектного файла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, после чего получаю исполняемый файл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67164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71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Линковка программы</w:t>
            </w:r>
          </w:p>
          <w:bookmarkEnd w:id="46"/>
        </w:tc>
      </w:tr>
    </w:tbl>
    <w:p>
      <w:pPr>
        <w:pStyle w:val="BodyText"/>
      </w:pPr>
      <w:r>
        <w:t xml:space="preserve">Далее запускаю созданные исполняемые файлы и проверяю корректность их работы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132934" cy="95282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2934" cy="952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</w:t>
            </w:r>
          </w:p>
          <w:bookmarkEnd w:id="50"/>
        </w:tc>
      </w:tr>
    </w:tbl>
    <w:bookmarkEnd w:id="51"/>
    <w:bookmarkStart w:id="60" w:name="X32ff26b75a7156f968f22ae721fd8fec4b51e1d"/>
    <w:p>
      <w:pPr>
        <w:pStyle w:val="Heading2"/>
      </w:pPr>
      <w:r>
        <w:t xml:space="preserve">2.4 Выполнение заданий для самостоятельной работы</w:t>
      </w:r>
    </w:p>
    <w:p>
      <w:pPr>
        <w:pStyle w:val="FirstParagraph"/>
      </w:pPr>
      <w:r>
        <w:t xml:space="preserve">В рамках самостоятельной части лабораторной работы я копирую исходную программу в новый файл.</w:t>
      </w:r>
    </w:p>
    <w:p>
      <w:pPr>
        <w:pStyle w:val="BodyText"/>
      </w:pPr>
      <w:r>
        <w:t xml:space="preserve">Затем изменяю выводимое сообщение, заменяя строку</w:t>
      </w:r>
      <w:r>
        <w:t xml:space="preserve"> </w:t>
      </w:r>
      <w:r>
        <w:rPr>
          <w:rStyle w:val="VerbatimChar"/>
        </w:rPr>
        <w:t xml:space="preserve">Hello world</w:t>
      </w:r>
      <w:r>
        <w:t xml:space="preserve"> </w:t>
      </w:r>
      <w:r>
        <w:t xml:space="preserve">на своё имя, после чего компилирую и запускаю обновлённую программу. Результаты редактирования и выполнения представлены на рисунках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5048410" cy="394959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410" cy="3949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Код программы в файле lab4.asm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94360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43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lab4.asm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 выполнении данной лабораторной работы я освоил процесс компиляции и сборки программ, написанных на ассемблере nasm.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Дмитраков Михаил Алексеевич</dc:creator>
  <dc:language>ru-RU</dc:language>
  <cp:keywords/>
  <dcterms:created xsi:type="dcterms:W3CDTF">2026-01-15T15:53:43Z</dcterms:created>
  <dcterms:modified xsi:type="dcterms:W3CDTF">2026-01-15T15:53:43Z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