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OLE_LINK1" w:displacedByCustomXml="next"/>
    <w:bookmarkEnd w:id="0" w:displacedByCustomXml="next"/>
    <w:bookmarkStart w:id="1" w:name="OLE_LINK2" w:displacedByCustomXml="next"/>
    <w:bookmarkEnd w:id="1" w:displacedByCustomXml="next"/>
    <w:sdt>
      <w:sdtPr>
        <w:rPr>
          <w:rFonts w:ascii="Times New Roman" w:eastAsia="SimSun" w:hAnsi="Times New Roman" w:cs="Times New Roman"/>
          <w:sz w:val="24"/>
          <w:szCs w:val="24"/>
          <w:lang w:eastAsia="zh-CN"/>
        </w:rPr>
        <w:id w:val="549052172"/>
        <w:docPartObj>
          <w:docPartGallery w:val="Cover Pages"/>
          <w:docPartUnique/>
        </w:docPartObj>
      </w:sdtPr>
      <w:sdtContent>
        <w:p w14:paraId="1D8D214A" w14:textId="77777777" w:rsidR="00FA15F6" w:rsidRDefault="00FA15F6">
          <w:pPr>
            <w:pStyle w:val="NoSpacing"/>
          </w:pPr>
        </w:p>
        <w:p w14:paraId="4A42D9DE" w14:textId="77777777" w:rsidR="00FA15F6" w:rsidRDefault="00000000">
          <w:pPr>
            <w:rPr>
              <w:rFonts w:ascii="Trebuchet MS" w:hAnsi="Trebuchet MS" w:hint="eastAsia"/>
              <w:sz w:val="44"/>
              <w:szCs w:val="44"/>
            </w:rPr>
          </w:pPr>
          <w:r>
            <w:rPr>
              <w:rFonts w:ascii="Trebuchet MS" w:hAnsi="Trebuchet MS"/>
              <w:noProof/>
              <w:sz w:val="44"/>
              <w:szCs w:val="44"/>
            </w:rPr>
            <mc:AlternateContent>
              <mc:Choice Requires="wps">
                <w:drawing>
                  <wp:anchor distT="0" distB="8890" distL="0" distR="0" simplePos="0" relativeHeight="10" behindDoc="0" locked="0" layoutInCell="0" allowOverlap="1" wp14:anchorId="06CFA2B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1797050</wp:posOffset>
                    </wp:positionV>
                    <wp:extent cx="5485765" cy="1945640"/>
                    <wp:effectExtent l="0" t="0" r="635" b="889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485680" cy="1945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14:paraId="49AB84C6" w14:textId="77777777" w:rsidR="00FA15F6" w:rsidRDefault="0000000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alias w:val="Title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Cleveland Common UI Application Installation Guide</w:t>
                                    </w:r>
                                  </w:sdtContent>
                                </w:sdt>
                              </w:p>
                              <w:p w14:paraId="54118B3A" w14:textId="77777777" w:rsidR="00FA15F6" w:rsidRDefault="00000000">
                                <w:pPr>
                                  <w:pStyle w:val="Rahmeninhalt"/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alias w:val="Subtitle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lIns="0" tIns="0" rIns="0" bIns="0" anchor="t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Text Box 3" path="m0,0l-2147483645,0l-2147483645,-2147483646l0,-2147483646xe" stroked="f" o:allowincell="f" style="position:absolute;margin-left:-0.05pt;margin-top:141.5pt;width:431.9pt;height:153.15pt;mso-wrap-style:square;v-text-anchor:top;mso-position-horizontal:right;mso-position-horizontal-relative:margin;mso-position-vertical-relative:page" wp14:anchorId="73A51335">
                    <v:fill o:detectmouseclick="t" on="false"/>
                    <v:stroke color="#3465a4" weight="6480" joinstyle="round" endcap="flat"/>
                    <v:textbox>
                      <w:txbxContent>
                        <w:p>
                          <w:pPr>
                            <w:pStyle w:val="NoSpacing"/>
                            <w:jc w:val="center"/>
                            <w:rPr>
                              <w:rFonts w:ascii="Cambria" w:hAnsi="Cambria" w:eastAsia="宋体" w:cs="Times New Roman" w:asciiTheme="majorHAnsi" w:cstheme="majorBidi" w:eastAsiaTheme="majorEastAsia" w:hAnsiTheme="majorHAns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alias w:val="Title"/>
                              <w:id w:val="-705018352"/>
                              <w:text/>
                            </w:sdtPr>
                            <w:sdtContent>
                              <w:r>
                                <w:rPr>
                                  <w:rFonts w:eastAsia="宋体" w:cs="Times New Roman" w:ascii="Cambria" w:hAnsi="Cambria" w:asciiTheme="majorHAnsi" w:cstheme="majorBidi" w:eastAsiaTheme="majorEastAsia" w:hAnsiTheme="majorHAns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</w:r>
                              <w:r>
                                <w:rPr>
                                  <w:rFonts w:eastAsia="宋体" w:cs="Times New Roman" w:ascii="Cambria" w:hAnsi="Cambria" w:asciiTheme="majorHAnsi" w:cstheme="majorBidi" w:eastAsiaTheme="majorEastAsia" w:hAnsiTheme="majorHAns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Cleveland Common UI Application Installation Guide</w:t>
                              </w:r>
                            </w:sdtContent>
                          </w:sdt>
                        </w:p>
                        <w:p>
                          <w:pPr>
                            <w:pStyle w:val="Rahmeninhalt"/>
                            <w:spacing w:before="120" w:after="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alias w:val="Subtitle"/>
                              <w:id w:val="-1148361611"/>
                              <w:showingPlcHdr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none"/>
                  </v:rect>
                </w:pict>
              </mc:Fallback>
            </mc:AlternateContent>
          </w:r>
          <w:r>
            <w:rPr>
              <w:rFonts w:ascii="Trebuchet MS" w:hAnsi="Trebuchet MS"/>
              <w:noProof/>
              <w:sz w:val="44"/>
              <w:szCs w:val="44"/>
            </w:rPr>
            <mc:AlternateContent>
              <mc:Choice Requires="wps">
                <w:drawing>
                  <wp:anchor distT="0" distB="0" distL="0" distR="0" simplePos="0" relativeHeight="12" behindDoc="0" locked="0" layoutInCell="0" allowOverlap="1" wp14:anchorId="66A18DE8">
                    <wp:simplePos x="0" y="0"/>
                    <wp:positionH relativeFrom="margin">
                      <wp:align>left</wp:align>
                    </wp:positionH>
                    <wp:positionV relativeFrom="bottomMargin">
                      <wp:posOffset>63500</wp:posOffset>
                    </wp:positionV>
                    <wp:extent cx="3577590" cy="308610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77680" cy="308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14:paraId="4F84FA13" w14:textId="77777777" w:rsidR="00FA15F6" w:rsidRDefault="00000000">
                                <w:pPr>
                                  <w:pStyle w:val="NoSpacing"/>
                                  <w:rPr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alias w:val="Author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 xml:space="preserve">Mohammad </w:t>
                                    </w:r>
                                    <w:proofErr w:type="spellStart"/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Aldeeb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3B7A83B1" w14:textId="77777777" w:rsidR="00FA15F6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alias w:val="Company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ELREHA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lIns="0" tIns="0" rIns="0" bIns="0" anchor="b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</wp:anchor>
                </w:drawing>
              </mc:Choice>
              <mc:Fallback>
                <w:pict>
                  <v:rect id="shape_0" ID="Text Box 2" path="m0,0l-2147483645,0l-2147483645,-2147483646l0,-2147483646xe" stroked="f" o:allowincell="f" style="position:absolute;margin-left:0pt;margin-top:5pt;width:281.65pt;height:24.25pt;mso-wrap-style:square;v-text-anchor:bottom;mso-position-horizontal:left;mso-position-horizontal-relative:margin" wp14:anchorId="27BF1DD1">
                    <v:fill o:detectmouseclick="t" on="false"/>
                    <v:stroke color="#3465a4" weight="6480" joinstyle="round" endcap="flat"/>
                    <v:textbox>
                      <w:txbxContent>
                        <w:p>
                          <w:pPr>
                            <w:pStyle w:val="NoSpacing"/>
                            <w:rPr>
                              <w:sz w:val="20"/>
                              <w:szCs w:val="20"/>
                            </w:rPr>
                          </w:pPr>
                          <w:sdt>
                            <w:sdtP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alias w:val="Author"/>
                              <w:id w:val="-2041584766"/>
                              <w:text/>
                            </w:sdtPr>
                            <w:sdtContent>
                              <w:r>
                                <w:rPr>
                                  <w:sz w:val="20"/>
                                  <w:szCs w:val="20"/>
                                </w:rPr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Mohammad Aldeeb</w:t>
                              </w:r>
                            </w:sdtContent>
                          </w:sdt>
                        </w:p>
                        <w:p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alias w:val="Company"/>
                              <w:id w:val="1558814826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r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ELREHA</w:t>
                              </w:r>
                            </w:sdtContent>
                          </w:sdt>
                        </w:p>
                      </w:txbxContent>
                    </v:textbox>
                    <w10:wrap type="none"/>
                  </v:rect>
                </w:pict>
              </mc:Fallback>
            </mc:AlternateContent>
          </w:r>
          <w:bookmarkStart w:id="2" w:name="OLE_LINK2_Kopie_1"/>
          <w:bookmarkStart w:id="3" w:name="OLE_LINK1_Kopie_1"/>
          <w:bookmarkEnd w:id="2"/>
          <w:bookmarkEnd w:id="3"/>
          <w:r>
            <w:br w:type="page"/>
          </w:r>
        </w:p>
        <w:p w14:paraId="01ACE628" w14:textId="77777777" w:rsidR="00FA15F6" w:rsidRDefault="00FA15F6">
          <w:pPr>
            <w:spacing w:before="120" w:after="120"/>
            <w:rPr>
              <w:rFonts w:ascii="Trebuchet MS" w:hAnsi="Trebuchet MS" w:hint="eastAsia"/>
            </w:rPr>
          </w:pPr>
        </w:p>
        <w:p w14:paraId="61062B1A" w14:textId="77777777" w:rsidR="00FA15F6" w:rsidRDefault="00000000">
          <w:pPr>
            <w:spacing w:before="120" w:after="120"/>
            <w:rPr>
              <w:rFonts w:asciiTheme="minorHAnsi" w:hAnsiTheme="minorHAnsi" w:cstheme="minorHAnsi"/>
              <w:i/>
              <w:iCs/>
            </w:rPr>
          </w:pPr>
          <w:r>
            <w:rPr>
              <w:rFonts w:asciiTheme="minorHAnsi" w:hAnsiTheme="minorHAnsi" w:cstheme="minorHAnsi"/>
            </w:rPr>
            <w:t xml:space="preserve">This document is a modified version of </w:t>
          </w:r>
          <w:r>
            <w:rPr>
              <w:rFonts w:asciiTheme="minorHAnsi" w:hAnsiTheme="minorHAnsi" w:cstheme="minorHAnsi"/>
              <w:i/>
              <w:iCs/>
            </w:rPr>
            <w:t xml:space="preserve">“NXP Manufacturing Tool V2 Quick Start </w:t>
          </w:r>
          <w:proofErr w:type="gramStart"/>
          <w:r>
            <w:rPr>
              <w:rFonts w:asciiTheme="minorHAnsi" w:hAnsiTheme="minorHAnsi" w:cstheme="minorHAnsi"/>
              <w:i/>
              <w:iCs/>
            </w:rPr>
            <w:t>Guide</w:t>
          </w:r>
          <w:proofErr w:type="gramEnd"/>
          <w:r>
            <w:rPr>
              <w:rFonts w:asciiTheme="minorHAnsi" w:hAnsiTheme="minorHAnsi" w:cstheme="minorHAnsi"/>
              <w:i/>
              <w:iCs/>
            </w:rPr>
            <w:t>”</w:t>
          </w:r>
        </w:p>
        <w:p w14:paraId="44B0627C" w14:textId="77777777" w:rsidR="00FA15F6" w:rsidRDefault="00000000">
          <w:pPr>
            <w:spacing w:before="120" w:after="120"/>
            <w:rPr>
              <w:rFonts w:asciiTheme="minorHAnsi" w:hAnsiTheme="minorHAnsi" w:cstheme="minorHAnsi"/>
              <w:i/>
              <w:iCs/>
            </w:rPr>
          </w:pPr>
        </w:p>
      </w:sdtContent>
    </w:sdt>
    <w:tbl>
      <w:tblPr>
        <w:tblW w:w="5000" w:type="pct"/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157"/>
        <w:gridCol w:w="2428"/>
        <w:gridCol w:w="2321"/>
        <w:gridCol w:w="1724"/>
      </w:tblGrid>
      <w:tr w:rsidR="00FA15F6" w14:paraId="61BFC3A1" w14:textId="77777777"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3DBEF7F4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Version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623B1B5D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Author(s)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1095A2D1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Description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</w:tcPr>
          <w:p w14:paraId="5793F235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Date</w:t>
            </w:r>
          </w:p>
        </w:tc>
      </w:tr>
      <w:tr w:rsidR="00FA15F6" w14:paraId="30A2F013" w14:textId="77777777">
        <w:trPr>
          <w:trHeight w:val="432"/>
        </w:trPr>
        <w:tc>
          <w:tcPr>
            <w:tcW w:w="21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0D24E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0.1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0B382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Mohammad Al-Deeb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34C67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Initial Draft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49704E1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09/19/2023</w:t>
            </w:r>
          </w:p>
        </w:tc>
      </w:tr>
      <w:tr w:rsidR="00FA15F6" w14:paraId="2CE0A0CE" w14:textId="77777777" w:rsidTr="00CF2A37">
        <w:trPr>
          <w:trHeight w:val="432"/>
        </w:trPr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75E0D58D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0.2</w:t>
            </w:r>
          </w:p>
        </w:tc>
        <w:tc>
          <w:tcPr>
            <w:tcW w:w="24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D7B75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Yazan Hamadeh</w:t>
            </w:r>
          </w:p>
        </w:tc>
        <w:tc>
          <w:tcPr>
            <w:tcW w:w="23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60D71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Edit</w:t>
            </w:r>
          </w:p>
        </w:tc>
        <w:tc>
          <w:tcPr>
            <w:tcW w:w="172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5ADEB55D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11/30/2023</w:t>
            </w:r>
          </w:p>
        </w:tc>
      </w:tr>
      <w:tr w:rsidR="00FA15F6" w14:paraId="5E07276F" w14:textId="77777777" w:rsidTr="00CF2A37">
        <w:trPr>
          <w:trHeight w:val="432"/>
        </w:trPr>
        <w:tc>
          <w:tcPr>
            <w:tcW w:w="215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085C784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0.3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743F422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Yazan Hamadeh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4F9ACBF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Edit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6964E08B" w14:textId="77777777" w:rsidR="00FA15F6" w:rsidRDefault="00000000">
            <w:pPr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04/05/2024</w:t>
            </w:r>
          </w:p>
        </w:tc>
      </w:tr>
      <w:tr w:rsidR="00CF2A37" w14:paraId="11F52D37" w14:textId="77777777" w:rsidTr="00CF2A37">
        <w:trPr>
          <w:trHeight w:val="432"/>
        </w:trPr>
        <w:tc>
          <w:tcPr>
            <w:tcW w:w="2159" w:type="dxa"/>
            <w:tcBorders>
              <w:top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F33B86F" w14:textId="277DCA10" w:rsidR="00CF2A37" w:rsidRDefault="00CF2A37">
            <w:pPr>
              <w:widowControl w:val="0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0.4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75ECD" w14:textId="7D78CF6E" w:rsidR="00CF2A37" w:rsidRDefault="00CF2A37">
            <w:pPr>
              <w:widowControl w:val="0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Dina Jabay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CCE92" w14:textId="0435F19D" w:rsidR="00CF2A37" w:rsidRDefault="00CF2A37">
            <w:pPr>
              <w:widowControl w:val="0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Edit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vAlign w:val="center"/>
          </w:tcPr>
          <w:p w14:paraId="70CD6052" w14:textId="5C368B4B" w:rsidR="00CF2A37" w:rsidRDefault="00CF2A37">
            <w:pPr>
              <w:widowControl w:val="0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04/08/2024</w:t>
            </w:r>
          </w:p>
        </w:tc>
      </w:tr>
    </w:tbl>
    <w:p w14:paraId="5380BF97" w14:textId="77777777" w:rsidR="00FA15F6" w:rsidRDefault="00FA15F6">
      <w:pPr>
        <w:spacing w:before="120" w:after="120"/>
        <w:rPr>
          <w:rFonts w:ascii="Trebuchet MS" w:hAnsi="Trebuchet MS" w:hint="eastAsia"/>
        </w:rPr>
      </w:pPr>
    </w:p>
    <w:sdt>
      <w:sdtPr>
        <w:rPr>
          <w:rFonts w:ascii="Times New Roman" w:eastAsia="SimSun" w:hAnsi="Times New Roman" w:cs="Times New Roman"/>
          <w:b w:val="0"/>
          <w:bCs w:val="0"/>
          <w:color w:val="auto"/>
          <w:sz w:val="24"/>
          <w:szCs w:val="24"/>
          <w:lang w:eastAsia="zh-CN"/>
        </w:rPr>
        <w:id w:val="-140126993"/>
        <w:docPartObj>
          <w:docPartGallery w:val="Table of Contents"/>
          <w:docPartUnique/>
        </w:docPartObj>
      </w:sdtPr>
      <w:sdtContent>
        <w:p w14:paraId="0D42DDC6" w14:textId="77777777" w:rsidR="00FA15F6" w:rsidRDefault="00000000">
          <w:pPr>
            <w:pStyle w:val="TOCHeading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>Contents</w:t>
          </w:r>
        </w:p>
        <w:p w14:paraId="5942A735" w14:textId="7D63E9E0" w:rsidR="00FA15F6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rPr>
              <w:rStyle w:val="Verzeichnissprung"/>
              <w:rFonts w:cs="Calibri"/>
              <w:webHidden/>
            </w:rPr>
            <w:instrText xml:space="preserve"> TOC \z \o "1-3" \u \h</w:instrText>
          </w:r>
          <w:r>
            <w:rPr>
              <w:rStyle w:val="Verzeichnissprung"/>
              <w:rFonts w:cs="Calibri"/>
            </w:rPr>
            <w:fldChar w:fldCharType="separate"/>
          </w:r>
          <w:hyperlink w:anchor="_Toc149731501">
            <w:r>
              <w:rPr>
                <w:rStyle w:val="Verzeichnissprung"/>
                <w:rFonts w:cstheme="minorHAnsi"/>
                <w:webHidden/>
              </w:rPr>
              <w:t>1.</w:t>
            </w:r>
            <w:r>
              <w:rPr>
                <w:rStyle w:val="Verzeichnissprung"/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>
              <w:rPr>
                <w:rStyle w:val="Verzeichnissprung"/>
                <w:rFonts w:cstheme="minorHAnsi"/>
              </w:rPr>
              <w:t>Overview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_Toc149731501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20E1">
              <w:rPr>
                <w:noProof/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D157185" w14:textId="3E3A8C9A" w:rsidR="00FA15F6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31502">
            <w:r>
              <w:rPr>
                <w:rStyle w:val="Verzeichnissprung"/>
                <w:rFonts w:cstheme="minorHAnsi"/>
                <w:webHidden/>
              </w:rPr>
              <w:t>2.</w:t>
            </w:r>
            <w:r>
              <w:rPr>
                <w:rStyle w:val="Verzeichnissprung"/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>
              <w:rPr>
                <w:rStyle w:val="Verzeichnissprung"/>
                <w:rFonts w:cstheme="minorHAnsi"/>
              </w:rPr>
              <w:t>Tools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_Toc149731502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20E1">
              <w:rPr>
                <w:noProof/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AB0F047" w14:textId="523EDDC8" w:rsidR="00FA15F6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31503">
            <w:r>
              <w:rPr>
                <w:rStyle w:val="Verzeichnissprung"/>
                <w:rFonts w:cstheme="minorHAnsi"/>
                <w:webHidden/>
              </w:rPr>
              <w:t>3.</w:t>
            </w:r>
            <w:r>
              <w:rPr>
                <w:rStyle w:val="Verzeichnissprung"/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>
              <w:rPr>
                <w:rStyle w:val="Verzeichnissprung"/>
                <w:rFonts w:cstheme="minorHAnsi"/>
              </w:rPr>
              <w:t>Production Image Flashing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_Toc149731503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20E1">
              <w:rPr>
                <w:noProof/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0FEC277" w14:textId="360815AB" w:rsidR="00FA15F6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49731504">
            <w:r>
              <w:rPr>
                <w:rStyle w:val="Verzeichnissprung"/>
                <w:rFonts w:cstheme="minorHAnsi"/>
                <w:webHidden/>
              </w:rPr>
              <w:t>4.</w:t>
            </w:r>
            <w:r>
              <w:rPr>
                <w:rStyle w:val="Verzeichnissprung"/>
                <w:rFonts w:asciiTheme="minorHAnsi" w:eastAsiaTheme="minorEastAsia" w:hAnsiTheme="minorHAnsi" w:cstheme="minorBidi"/>
                <w:kern w:val="2"/>
                <w:sz w:val="22"/>
                <w:szCs w:val="22"/>
                <w:lang w:eastAsia="en-US"/>
                <w14:ligatures w14:val="standardContextual"/>
              </w:rPr>
              <w:tab/>
            </w:r>
            <w:r>
              <w:rPr>
                <w:rStyle w:val="Verzeichnissprung"/>
                <w:rFonts w:cstheme="minorHAnsi"/>
              </w:rPr>
              <w:t>Deploy UI Application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_Toc149731504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20E1">
              <w:rPr>
                <w:noProof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8770D92" w14:textId="77777777" w:rsidR="00FA15F6" w:rsidRDefault="00000000">
          <w:r>
            <w:fldChar w:fldCharType="end"/>
          </w:r>
        </w:p>
      </w:sdtContent>
    </w:sdt>
    <w:p w14:paraId="3A5078AD" w14:textId="77777777" w:rsidR="00FA15F6" w:rsidRDefault="00000000">
      <w:pPr>
        <w:pStyle w:val="TOCHeading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Figures</w:t>
      </w:r>
    </w:p>
    <w:p w14:paraId="3C324822" w14:textId="7B5DFE81" w:rsidR="00FA15F6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fldChar w:fldCharType="begin"/>
      </w:r>
      <w:r>
        <w:rPr>
          <w:rStyle w:val="Verzeichnissprung"/>
        </w:rPr>
        <w:instrText xml:space="preserve"> TOC \c "Schaubild" \h </w:instrText>
      </w:r>
      <w:r>
        <w:rPr>
          <w:rStyle w:val="Verzeichnissprung"/>
        </w:rPr>
        <w:fldChar w:fldCharType="separate"/>
      </w:r>
      <w:hyperlink w:anchor="_Toc149730561">
        <w:r>
          <w:rPr>
            <w:rStyle w:val="Verzeichnissprung"/>
          </w:rPr>
          <w:t>Figure 1- Set Boot Mode</w:t>
        </w:r>
        <w:r>
          <w:rPr>
            <w:webHidden/>
          </w:rPr>
          <w:fldChar w:fldCharType="begin"/>
        </w:r>
        <w:r>
          <w:rPr>
            <w:webHidden/>
          </w:rPr>
          <w:instrText>PAGEREF _Toc149730561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320E1">
          <w:rPr>
            <w:noProof/>
            <w:webHidden/>
          </w:rPr>
          <w:t>3</w:t>
        </w:r>
        <w:r>
          <w:rPr>
            <w:webHidden/>
          </w:rPr>
          <w:fldChar w:fldCharType="end"/>
        </w:r>
      </w:hyperlink>
    </w:p>
    <w:p w14:paraId="70061E89" w14:textId="055A1161" w:rsidR="00FA15F6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kern w:val="2"/>
          <w:sz w:val="22"/>
          <w:szCs w:val="22"/>
          <w:lang w:eastAsia="en-US"/>
          <w14:ligatures w14:val="standardContextual"/>
        </w:rPr>
      </w:pPr>
      <w:hyperlink w:anchor="_Toc149730562">
        <w:r>
          <w:rPr>
            <w:rStyle w:val="Verzeichnissprung"/>
          </w:rPr>
          <w:t>Figure 2- HID Device</w:t>
        </w:r>
        <w:r>
          <w:rPr>
            <w:webHidden/>
          </w:rPr>
          <w:fldChar w:fldCharType="begin"/>
        </w:r>
        <w:r>
          <w:rPr>
            <w:webHidden/>
          </w:rPr>
          <w:instrText>PAGEREF _Toc149730562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320E1">
          <w:rPr>
            <w:noProof/>
            <w:webHidden/>
          </w:rPr>
          <w:t>3</w:t>
        </w:r>
        <w:r>
          <w:rPr>
            <w:webHidden/>
          </w:rPr>
          <w:fldChar w:fldCharType="end"/>
        </w:r>
      </w:hyperlink>
    </w:p>
    <w:p w14:paraId="35CE53F9" w14:textId="5EC693D5" w:rsidR="00FA15F6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kern w:val="2"/>
          <w:sz w:val="22"/>
          <w:szCs w:val="22"/>
          <w:lang w:eastAsia="en-US"/>
          <w14:ligatures w14:val="standardContextual"/>
        </w:rPr>
      </w:pPr>
      <w:hyperlink w:anchor="_Toc149730563">
        <w:r>
          <w:rPr>
            <w:rStyle w:val="Verzeichnissprung"/>
          </w:rPr>
          <w:t>Figure 3- MFG Tool detects UI</w:t>
        </w:r>
        <w:r>
          <w:rPr>
            <w:webHidden/>
          </w:rPr>
          <w:fldChar w:fldCharType="begin"/>
        </w:r>
        <w:r>
          <w:rPr>
            <w:webHidden/>
          </w:rPr>
          <w:instrText>PAGEREF _Toc149730563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320E1">
          <w:rPr>
            <w:noProof/>
            <w:webHidden/>
          </w:rPr>
          <w:t>4</w:t>
        </w:r>
        <w:r>
          <w:rPr>
            <w:webHidden/>
          </w:rPr>
          <w:fldChar w:fldCharType="end"/>
        </w:r>
      </w:hyperlink>
    </w:p>
    <w:p w14:paraId="47784801" w14:textId="55E6B9E3" w:rsidR="00FA15F6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kern w:val="2"/>
          <w:sz w:val="22"/>
          <w:szCs w:val="22"/>
          <w:lang w:eastAsia="en-US"/>
          <w14:ligatures w14:val="standardContextual"/>
        </w:rPr>
      </w:pPr>
      <w:hyperlink w:anchor="_Toc149730564">
        <w:r>
          <w:rPr>
            <w:rStyle w:val="Verzeichnissprung"/>
          </w:rPr>
          <w:t>Figure 4- Flashing Progress</w:t>
        </w:r>
        <w:r>
          <w:rPr>
            <w:webHidden/>
          </w:rPr>
          <w:fldChar w:fldCharType="begin"/>
        </w:r>
        <w:r>
          <w:rPr>
            <w:webHidden/>
          </w:rPr>
          <w:instrText>PAGEREF _Toc149730564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320E1">
          <w:rPr>
            <w:noProof/>
            <w:webHidden/>
          </w:rPr>
          <w:t>4</w:t>
        </w:r>
        <w:r>
          <w:rPr>
            <w:webHidden/>
          </w:rPr>
          <w:fldChar w:fldCharType="end"/>
        </w:r>
      </w:hyperlink>
    </w:p>
    <w:p w14:paraId="6C6F3251" w14:textId="41EBE7B3" w:rsidR="00FA15F6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kern w:val="2"/>
          <w:sz w:val="22"/>
          <w:szCs w:val="22"/>
          <w:lang w:eastAsia="en-US"/>
          <w14:ligatures w14:val="standardContextual"/>
        </w:rPr>
      </w:pPr>
      <w:hyperlink w:anchor="_Toc149730565">
        <w:r>
          <w:rPr>
            <w:rStyle w:val="Verzeichnissprung"/>
          </w:rPr>
          <w:t>Figure 5- Process Continue</w:t>
        </w:r>
        <w:r>
          <w:rPr>
            <w:webHidden/>
          </w:rPr>
          <w:fldChar w:fldCharType="begin"/>
        </w:r>
        <w:r>
          <w:rPr>
            <w:webHidden/>
          </w:rPr>
          <w:instrText>PAGEREF _Toc149730565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320E1">
          <w:rPr>
            <w:noProof/>
            <w:webHidden/>
          </w:rPr>
          <w:t>5</w:t>
        </w:r>
        <w:r>
          <w:rPr>
            <w:webHidden/>
          </w:rPr>
          <w:fldChar w:fldCharType="end"/>
        </w:r>
      </w:hyperlink>
    </w:p>
    <w:p w14:paraId="00EA331C" w14:textId="1E566EAE" w:rsidR="00FA15F6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kern w:val="2"/>
          <w:sz w:val="22"/>
          <w:szCs w:val="22"/>
          <w:lang w:eastAsia="en-US"/>
          <w14:ligatures w14:val="standardContextual"/>
        </w:rPr>
      </w:pPr>
      <w:hyperlink w:anchor="_Toc149730566">
        <w:r>
          <w:rPr>
            <w:rStyle w:val="Verzeichnissprung"/>
          </w:rPr>
          <w:t>Figure 6 - Terminal Feedback</w:t>
        </w:r>
        <w:r>
          <w:rPr>
            <w:webHidden/>
          </w:rPr>
          <w:fldChar w:fldCharType="begin"/>
        </w:r>
        <w:r>
          <w:rPr>
            <w:webHidden/>
          </w:rPr>
          <w:instrText>PAGEREF _Toc149730566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320E1">
          <w:rPr>
            <w:noProof/>
            <w:webHidden/>
          </w:rPr>
          <w:t>5</w:t>
        </w:r>
        <w:r>
          <w:rPr>
            <w:webHidden/>
          </w:rPr>
          <w:fldChar w:fldCharType="end"/>
        </w:r>
      </w:hyperlink>
    </w:p>
    <w:p w14:paraId="33B75904" w14:textId="6ED884E8" w:rsidR="00FA15F6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kern w:val="2"/>
          <w:sz w:val="22"/>
          <w:szCs w:val="22"/>
          <w:lang w:eastAsia="en-US"/>
          <w14:ligatures w14:val="standardContextual"/>
        </w:rPr>
      </w:pPr>
      <w:hyperlink w:anchor="_Toc149730567">
        <w:r>
          <w:rPr>
            <w:rStyle w:val="Verzeichnissprung"/>
          </w:rPr>
          <w:t>Figure 7 - Stop Process</w:t>
        </w:r>
        <w:r>
          <w:rPr>
            <w:webHidden/>
          </w:rPr>
          <w:fldChar w:fldCharType="begin"/>
        </w:r>
        <w:r>
          <w:rPr>
            <w:webHidden/>
          </w:rPr>
          <w:instrText>PAGEREF _Toc149730567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320E1">
          <w:rPr>
            <w:noProof/>
            <w:webHidden/>
          </w:rPr>
          <w:t>6</w:t>
        </w:r>
        <w:r>
          <w:rPr>
            <w:webHidden/>
          </w:rPr>
          <w:fldChar w:fldCharType="end"/>
        </w:r>
      </w:hyperlink>
    </w:p>
    <w:p w14:paraId="1BDECFDD" w14:textId="6CFD21B6" w:rsidR="00FA15F6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kern w:val="2"/>
          <w:sz w:val="22"/>
          <w:szCs w:val="22"/>
          <w:lang w:eastAsia="en-US"/>
          <w14:ligatures w14:val="standardContextual"/>
        </w:rPr>
      </w:pPr>
      <w:hyperlink w:anchor="_Toc149730568">
        <w:r>
          <w:rPr>
            <w:rStyle w:val="Verzeichnissprung"/>
          </w:rPr>
          <w:t>Figure 8 - Debug port connection</w:t>
        </w:r>
        <w:r>
          <w:rPr>
            <w:webHidden/>
          </w:rPr>
          <w:fldChar w:fldCharType="begin"/>
        </w:r>
        <w:r>
          <w:rPr>
            <w:webHidden/>
          </w:rPr>
          <w:instrText>PAGEREF _Toc149730568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320E1">
          <w:rPr>
            <w:noProof/>
            <w:webHidden/>
          </w:rPr>
          <w:t>7</w:t>
        </w:r>
        <w:r>
          <w:rPr>
            <w:webHidden/>
          </w:rPr>
          <w:fldChar w:fldCharType="end"/>
        </w:r>
      </w:hyperlink>
      <w:r>
        <w:rPr>
          <w:rStyle w:val="Verzeichnissprung"/>
        </w:rPr>
        <w:fldChar w:fldCharType="end"/>
      </w:r>
    </w:p>
    <w:p w14:paraId="4DD9155B" w14:textId="77777777" w:rsidR="00FA15F6" w:rsidRDefault="00FA15F6">
      <w:pPr>
        <w:spacing w:before="120" w:after="120"/>
        <w:rPr>
          <w:rFonts w:ascii="Trebuchet MS" w:hAnsi="Trebuchet MS" w:hint="eastAsia"/>
        </w:rPr>
      </w:pPr>
    </w:p>
    <w:p w14:paraId="1C1531DE" w14:textId="77777777" w:rsidR="00FA15F6" w:rsidRDefault="00FA15F6">
      <w:pPr>
        <w:spacing w:before="120" w:after="120"/>
        <w:rPr>
          <w:rFonts w:ascii="Trebuchet MS" w:hAnsi="Trebuchet MS" w:hint="eastAsia"/>
        </w:rPr>
      </w:pPr>
    </w:p>
    <w:p w14:paraId="7426DFB9" w14:textId="77777777" w:rsidR="00FA15F6" w:rsidRDefault="00FA15F6">
      <w:pPr>
        <w:spacing w:before="120" w:after="120"/>
        <w:rPr>
          <w:rFonts w:ascii="Trebuchet MS" w:hAnsi="Trebuchet MS" w:hint="eastAsia"/>
        </w:rPr>
      </w:pPr>
    </w:p>
    <w:p w14:paraId="1261A064" w14:textId="77777777" w:rsidR="00FA15F6" w:rsidRDefault="00FA15F6">
      <w:pPr>
        <w:spacing w:before="120" w:after="120"/>
        <w:rPr>
          <w:rFonts w:ascii="Trebuchet MS" w:hAnsi="Trebuchet MS" w:hint="eastAsia"/>
        </w:rPr>
      </w:pPr>
    </w:p>
    <w:p w14:paraId="4652CA42" w14:textId="77777777" w:rsidR="00FA15F6" w:rsidRDefault="00FA15F6">
      <w:pPr>
        <w:spacing w:before="120" w:after="120"/>
        <w:rPr>
          <w:rFonts w:ascii="Trebuchet MS" w:hAnsi="Trebuchet MS" w:hint="eastAsia"/>
        </w:rPr>
      </w:pPr>
    </w:p>
    <w:p w14:paraId="71262D13" w14:textId="77777777" w:rsidR="00FA15F6" w:rsidRDefault="00FA15F6">
      <w:pPr>
        <w:spacing w:before="120" w:after="120"/>
        <w:rPr>
          <w:rFonts w:ascii="Trebuchet MS" w:hAnsi="Trebuchet MS" w:hint="eastAsia"/>
        </w:rPr>
      </w:pPr>
    </w:p>
    <w:p w14:paraId="609C2FB5" w14:textId="77777777" w:rsidR="00FA15F6" w:rsidRDefault="00FA15F6">
      <w:pPr>
        <w:spacing w:before="120" w:after="120"/>
        <w:rPr>
          <w:rFonts w:ascii="Trebuchet MS" w:hAnsi="Trebuchet MS" w:hint="eastAsia"/>
        </w:rPr>
      </w:pPr>
    </w:p>
    <w:p w14:paraId="62DF0BB1" w14:textId="77777777" w:rsidR="00FA15F6" w:rsidRDefault="00FA15F6">
      <w:pPr>
        <w:spacing w:before="120" w:after="120"/>
        <w:rPr>
          <w:rFonts w:ascii="Trebuchet MS" w:hAnsi="Trebuchet MS" w:hint="eastAsia"/>
        </w:rPr>
      </w:pPr>
    </w:p>
    <w:p w14:paraId="21D07672" w14:textId="77777777" w:rsidR="00FA15F6" w:rsidRDefault="00FA15F6">
      <w:pPr>
        <w:spacing w:before="120" w:after="120"/>
        <w:rPr>
          <w:rFonts w:ascii="Trebuchet MS" w:hAnsi="Trebuchet MS" w:hint="eastAsia"/>
        </w:rPr>
      </w:pPr>
    </w:p>
    <w:p w14:paraId="555CB187" w14:textId="77777777" w:rsidR="00FA15F6" w:rsidRDefault="00000000">
      <w:pPr>
        <w:pStyle w:val="Heading1"/>
        <w:numPr>
          <w:ilvl w:val="0"/>
          <w:numId w:val="1"/>
        </w:numPr>
        <w:rPr>
          <w:rFonts w:asciiTheme="minorHAnsi" w:hAnsiTheme="minorHAnsi" w:cstheme="minorHAnsi"/>
        </w:rPr>
      </w:pPr>
      <w:bookmarkStart w:id="4" w:name="_Toc149731501"/>
      <w:r>
        <w:rPr>
          <w:rFonts w:asciiTheme="minorHAnsi" w:hAnsiTheme="minorHAnsi" w:cstheme="minorHAnsi"/>
        </w:rPr>
        <w:t>Overview</w:t>
      </w:r>
      <w:bookmarkEnd w:id="4"/>
    </w:p>
    <w:p w14:paraId="60137822" w14:textId="77777777" w:rsidR="00FA15F6" w:rsidRDefault="00000000">
      <w:pPr>
        <w:spacing w:before="120" w:after="120"/>
        <w:ind w:left="360"/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In order to</w:t>
      </w:r>
      <w:proofErr w:type="gramEnd"/>
      <w:r>
        <w:rPr>
          <w:rFonts w:asciiTheme="minorHAnsi" w:hAnsiTheme="minorHAnsi" w:cstheme="minorHAnsi"/>
        </w:rPr>
        <w:t xml:space="preserve"> enable the QT application to run, this paper provides a step-by-step tutorial on how to use Manufacturing (MFG) tool V2 (Provided by SDK DVT1.0.5-2023-04-29.zip, inside folder </w:t>
      </w:r>
      <w:proofErr w:type="spellStart"/>
      <w:r>
        <w:rPr>
          <w:rFonts w:asciiTheme="minorHAnsi" w:hAnsiTheme="minorHAnsi" w:cstheme="minorHAnsi"/>
        </w:rPr>
        <w:t>Welbilt-mfgtools-productionImage</w:t>
      </w:r>
      <w:proofErr w:type="spellEnd"/>
      <w:r>
        <w:rPr>
          <w:rFonts w:asciiTheme="minorHAnsi" w:hAnsiTheme="minorHAnsi" w:cstheme="minorHAnsi"/>
        </w:rPr>
        <w:t>) to update the UI operating system to the production image.</w:t>
      </w:r>
    </w:p>
    <w:p w14:paraId="65F4A65D" w14:textId="77777777" w:rsidR="00FA15F6" w:rsidRDefault="00000000">
      <w:pPr>
        <w:spacing w:before="120" w:after="120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note that steps 4 and 5 are only necessary for the UI application's development and debugging; once it's ready for production, the Application may be added straight to the Production image.</w:t>
      </w:r>
    </w:p>
    <w:p w14:paraId="759F1AD8" w14:textId="77777777" w:rsidR="00FA15F6" w:rsidRDefault="00000000">
      <w:pPr>
        <w:spacing w:before="120" w:after="120"/>
        <w:ind w:left="360"/>
        <w:rPr>
          <w:rFonts w:asciiTheme="minorHAnsi" w:hAnsiTheme="minorHAnsi" w:cstheme="minorHAnsi"/>
          <w:i/>
          <w:iCs/>
          <w:u w:val="single"/>
        </w:rPr>
      </w:pPr>
      <w:r>
        <w:rPr>
          <w:rFonts w:asciiTheme="minorHAnsi" w:hAnsiTheme="minorHAnsi" w:cstheme="minorHAnsi"/>
          <w:i/>
          <w:iCs/>
          <w:u w:val="single"/>
        </w:rPr>
        <w:t>Note:</w:t>
      </w:r>
    </w:p>
    <w:p w14:paraId="73D5C13C" w14:textId="77777777" w:rsidR="00FA15F6" w:rsidRDefault="00000000">
      <w:pPr>
        <w:spacing w:before="120" w:after="120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UI is supplied with a running image, but it won’t accept the username root and the password provided based on the serial number.</w:t>
      </w:r>
    </w:p>
    <w:p w14:paraId="6A6302DF" w14:textId="77777777" w:rsidR="00FA15F6" w:rsidRDefault="00000000">
      <w:pPr>
        <w:pStyle w:val="Heading1"/>
        <w:numPr>
          <w:ilvl w:val="0"/>
          <w:numId w:val="1"/>
        </w:numPr>
        <w:rPr>
          <w:rFonts w:asciiTheme="minorHAnsi" w:hAnsiTheme="minorHAnsi" w:cstheme="minorHAnsi"/>
        </w:rPr>
      </w:pPr>
      <w:bookmarkStart w:id="5" w:name="_Toc149731502"/>
      <w:r>
        <w:rPr>
          <w:rFonts w:asciiTheme="minorHAnsi" w:hAnsiTheme="minorHAnsi" w:cstheme="minorHAnsi"/>
        </w:rPr>
        <w:t>Tools</w:t>
      </w:r>
      <w:bookmarkEnd w:id="5"/>
    </w:p>
    <w:p w14:paraId="73720A63" w14:textId="77777777" w:rsidR="00FA15F6" w:rsidRDefault="00000000">
      <w:pPr>
        <w:pStyle w:val="ListParagraph"/>
        <w:numPr>
          <w:ilvl w:val="0"/>
          <w:numId w:val="2"/>
        </w:numPr>
        <w:spacing w:before="120"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USB Cable, Type A to Type A</w:t>
      </w:r>
    </w:p>
    <w:p w14:paraId="79056EF3" w14:textId="77777777" w:rsidR="00FA15F6" w:rsidRDefault="00000000">
      <w:pPr>
        <w:spacing w:before="120" w:after="120"/>
        <w:ind w:left="148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Required to transfer production image to the UI.</w:t>
      </w:r>
    </w:p>
    <w:p w14:paraId="607E4B33" w14:textId="77777777" w:rsidR="00FA15F6" w:rsidRDefault="00000000">
      <w:pPr>
        <w:pStyle w:val="ListParagraph"/>
        <w:numPr>
          <w:ilvl w:val="0"/>
          <w:numId w:val="2"/>
        </w:numPr>
        <w:spacing w:before="120"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USB to 232TTL converter (optional)</w:t>
      </w:r>
    </w:p>
    <w:p w14:paraId="6817C528" w14:textId="3B6FC97B" w:rsidR="00FA15F6" w:rsidRDefault="00000000">
      <w:pPr>
        <w:pStyle w:val="ListParagraph"/>
        <w:spacing w:before="120" w:after="120"/>
        <w:ind w:left="148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Used to monitor update </w:t>
      </w:r>
      <w:r w:rsidR="00CF2A37">
        <w:rPr>
          <w:rFonts w:asciiTheme="minorHAnsi" w:hAnsiTheme="minorHAnsi" w:cstheme="minorHAnsi"/>
        </w:rPr>
        <w:t>process.</w:t>
      </w:r>
      <w:r>
        <w:rPr>
          <w:rFonts w:asciiTheme="minorHAnsi" w:hAnsiTheme="minorHAnsi" w:cstheme="minorHAnsi"/>
        </w:rPr>
        <w:t xml:space="preserve"> </w:t>
      </w:r>
    </w:p>
    <w:p w14:paraId="72F3835E" w14:textId="77777777" w:rsidR="00FA15F6" w:rsidRDefault="00000000">
      <w:pPr>
        <w:pStyle w:val="Heading1"/>
        <w:numPr>
          <w:ilvl w:val="0"/>
          <w:numId w:val="1"/>
        </w:numPr>
        <w:rPr>
          <w:rStyle w:val="Strong"/>
          <w:rFonts w:asciiTheme="minorHAnsi" w:hAnsiTheme="minorHAnsi" w:cstheme="minorHAnsi"/>
          <w:b/>
          <w:bCs/>
        </w:rPr>
      </w:pPr>
      <w:bookmarkStart w:id="6" w:name="_Toc149731503"/>
      <w:r>
        <w:rPr>
          <w:rFonts w:asciiTheme="minorHAnsi" w:hAnsiTheme="minorHAnsi" w:cstheme="minorHAnsi"/>
        </w:rPr>
        <w:t>Production Image Flashing</w:t>
      </w:r>
      <w:bookmarkEnd w:id="6"/>
    </w:p>
    <w:p w14:paraId="0303A650" w14:textId="77777777" w:rsidR="00FA15F6" w:rsidRDefault="00000000">
      <w:pPr>
        <w:pStyle w:val="ListParagraph"/>
        <w:numPr>
          <w:ilvl w:val="1"/>
          <w:numId w:val="1"/>
        </w:numPr>
        <w:spacing w:before="120"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Set Boot Mode</w:t>
      </w:r>
    </w:p>
    <w:p w14:paraId="3E0FF399" w14:textId="77777777" w:rsidR="00FA15F6" w:rsidRDefault="00000000">
      <w:pPr>
        <w:pStyle w:val="ListParagraph"/>
        <w:spacing w:before="120" w:after="120"/>
        <w:ind w:left="76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Set the correct boot mode and connect the OTG port to the PC on which the MFG Tool application will be run.</w:t>
      </w:r>
    </w:p>
    <w:p w14:paraId="050118B1" w14:textId="77777777" w:rsidR="00FA15F6" w:rsidRDefault="00000000">
      <w:pPr>
        <w:spacing w:before="120" w:after="12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To set the correct boot mode, refer to figure 1 </w:t>
      </w:r>
      <w:proofErr w:type="gramStart"/>
      <w:r>
        <w:rPr>
          <w:rFonts w:asciiTheme="minorHAnsi" w:hAnsiTheme="minorHAnsi" w:cstheme="minorHAnsi"/>
        </w:rPr>
        <w:t>below</w:t>
      </w:r>
      <w:proofErr w:type="gramEnd"/>
    </w:p>
    <w:p w14:paraId="161CFC32" w14:textId="77777777" w:rsidR="00FA15F6" w:rsidRDefault="00000000">
      <w:pPr>
        <w:spacing w:before="120" w:after="12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After connecting to PC with the correct boot mode setting, a HID-compliant device will be shown in the Device Manager as shown figure 2 below:</w:t>
      </w:r>
    </w:p>
    <w:p w14:paraId="7103BEFC" w14:textId="77777777" w:rsidR="00FA15F6" w:rsidRDefault="00000000">
      <w:pPr>
        <w:keepNext/>
        <w:spacing w:before="120" w:after="120"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ECDF829">
                <wp:extent cx="1836420" cy="2792095"/>
                <wp:effectExtent l="59690" t="13970" r="0" b="0"/>
                <wp:docPr id="3" name="Pictur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2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 rot="5400000">
                          <a:off x="0" y="0"/>
                          <a:ext cx="1836360" cy="2792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2" stroked="f" o:allowincell="f" style="position:absolute;margin-left:37.6pt;margin-top:-183.4pt;width:144.55pt;height:219.8pt;mso-wrap-style:none;v-text-anchor:middle;rotation:90;mso-position-vertical:top" wp14:anchorId="02320DF3" type="_x0000_t75">
                <v:imagedata r:id="rId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37C2CBEC" w14:textId="2253166F" w:rsidR="00FA15F6" w:rsidRDefault="00000000">
      <w:pPr>
        <w:pStyle w:val="Caption"/>
        <w:jc w:val="center"/>
        <w:rPr>
          <w:rFonts w:ascii="Trebuchet MS" w:hAnsi="Trebuchet MS" w:hint="eastAsia"/>
        </w:rPr>
      </w:pPr>
      <w:bookmarkStart w:id="7" w:name="_Toc149730561"/>
      <w:r>
        <w:t xml:space="preserve">Figure </w:t>
      </w:r>
      <w:r>
        <w:fldChar w:fldCharType="begin"/>
      </w:r>
      <w:r>
        <w:instrText xml:space="preserve"> SEQ Schaubild \* ARABIC </w:instrText>
      </w:r>
      <w:r>
        <w:fldChar w:fldCharType="separate"/>
      </w:r>
      <w:r w:rsidR="00A320E1">
        <w:rPr>
          <w:noProof/>
        </w:rPr>
        <w:t>1</w:t>
      </w:r>
      <w:r>
        <w:fldChar w:fldCharType="end"/>
      </w:r>
      <w:r>
        <w:t>- Set Boot Mode</w:t>
      </w:r>
      <w:bookmarkEnd w:id="7"/>
    </w:p>
    <w:p w14:paraId="4715F8AC" w14:textId="77777777" w:rsidR="00FA15F6" w:rsidRDefault="00000000">
      <w:pPr>
        <w:keepNext/>
        <w:spacing w:before="120" w:after="120"/>
        <w:jc w:val="center"/>
      </w:pPr>
      <w:r>
        <w:rPr>
          <w:noProof/>
        </w:rPr>
        <w:drawing>
          <wp:inline distT="0" distB="0" distL="0" distR="0" wp14:anchorId="1EB638E7">
            <wp:extent cx="3990975" cy="572452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B374" w14:textId="1091FBCE" w:rsidR="00FA15F6" w:rsidRDefault="00000000">
      <w:pPr>
        <w:pStyle w:val="Caption"/>
        <w:jc w:val="center"/>
        <w:rPr>
          <w:rStyle w:val="Strong"/>
          <w:rFonts w:ascii="Trebuchet MS" w:hAnsi="Trebuchet MS" w:hint="eastAsia"/>
          <w:b w:val="0"/>
          <w:bCs w:val="0"/>
        </w:rPr>
      </w:pPr>
      <w:bookmarkStart w:id="8" w:name="_Toc149730562"/>
      <w:r>
        <w:t xml:space="preserve">Figure </w:t>
      </w:r>
      <w:r>
        <w:fldChar w:fldCharType="begin"/>
      </w:r>
      <w:r>
        <w:instrText xml:space="preserve"> SEQ Schaubild \* ARABIC </w:instrText>
      </w:r>
      <w:r>
        <w:fldChar w:fldCharType="separate"/>
      </w:r>
      <w:r w:rsidR="00A320E1">
        <w:rPr>
          <w:noProof/>
        </w:rPr>
        <w:t>2</w:t>
      </w:r>
      <w:r>
        <w:fldChar w:fldCharType="end"/>
      </w:r>
      <w:r>
        <w:t>- HID Device</w:t>
      </w:r>
      <w:bookmarkEnd w:id="8"/>
    </w:p>
    <w:p w14:paraId="437E423B" w14:textId="77777777" w:rsidR="00FA15F6" w:rsidRDefault="00000000">
      <w:pPr>
        <w:pStyle w:val="ListParagraph"/>
        <w:numPr>
          <w:ilvl w:val="1"/>
          <w:numId w:val="1"/>
        </w:numPr>
        <w:spacing w:before="120" w:after="12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lastRenderedPageBreak/>
        <w:t xml:space="preserve">Run MFG </w:t>
      </w:r>
      <w:proofErr w:type="gramStart"/>
      <w:r>
        <w:rPr>
          <w:rStyle w:val="Strong"/>
          <w:rFonts w:asciiTheme="minorHAnsi" w:hAnsiTheme="minorHAnsi" w:cstheme="minorHAnsi"/>
        </w:rPr>
        <w:t>tool</w:t>
      </w:r>
      <w:proofErr w:type="gramEnd"/>
    </w:p>
    <w:p w14:paraId="5DBFAA26" w14:textId="77777777" w:rsidR="00FA15F6" w:rsidRDefault="00000000">
      <w:pPr>
        <w:spacing w:before="120" w:after="120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Double click the application to run.</w:t>
      </w:r>
    </w:p>
    <w:p w14:paraId="1CEF500B" w14:textId="77777777" w:rsidR="00FA15F6" w:rsidRDefault="00000000">
      <w:pPr>
        <w:spacing w:before="120" w:after="120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There is a limitation that, when using the </w:t>
      </w:r>
      <w:proofErr w:type="spellStart"/>
      <w:r>
        <w:rPr>
          <w:rFonts w:asciiTheme="minorHAnsi" w:hAnsiTheme="minorHAnsi" w:cstheme="minorHAnsi"/>
        </w:rPr>
        <w:t>MFGTool</w:t>
      </w:r>
      <w:proofErr w:type="spellEnd"/>
      <w:r>
        <w:rPr>
          <w:rFonts w:asciiTheme="minorHAnsi" w:hAnsiTheme="minorHAnsi" w:cstheme="minorHAnsi"/>
        </w:rPr>
        <w:t xml:space="preserve"> V2 for the first time to burn an image to a device (such as: i.MX 6Quad ARM2, i.MX 6DualLite Sabre-SD, and so on), the device must be connected to PC before </w:t>
      </w:r>
      <w:proofErr w:type="spellStart"/>
      <w:r>
        <w:rPr>
          <w:rFonts w:asciiTheme="minorHAnsi" w:hAnsiTheme="minorHAnsi" w:cstheme="minorHAnsi"/>
        </w:rPr>
        <w:t>MFGTool</w:t>
      </w:r>
      <w:proofErr w:type="spellEnd"/>
      <w:r>
        <w:rPr>
          <w:rFonts w:asciiTheme="minorHAnsi" w:hAnsiTheme="minorHAnsi" w:cstheme="minorHAnsi"/>
        </w:rPr>
        <w:t xml:space="preserve"> V2 starts running.</w:t>
      </w:r>
    </w:p>
    <w:p w14:paraId="23DE807A" w14:textId="77777777" w:rsidR="00FA15F6" w:rsidRDefault="00000000">
      <w:pPr>
        <w:spacing w:before="120" w:after="120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Only two buttons can be clicked, Start/Stop, and Exit.</w:t>
      </w:r>
    </w:p>
    <w:p w14:paraId="29F390ED" w14:textId="77777777" w:rsidR="00FA15F6" w:rsidRDefault="00000000">
      <w:pPr>
        <w:spacing w:before="120" w:after="120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Start/Stop is used to start/stop the burning process. If you re-start the burning process after you stop it, the process will try to continue from the</w:t>
      </w:r>
      <w:r>
        <w:rPr>
          <w:rFonts w:ascii="Trebuchet MS" w:hAnsi="Trebuchet MS"/>
        </w:rPr>
        <w:t xml:space="preserve"> </w:t>
      </w:r>
      <w:r>
        <w:rPr>
          <w:rFonts w:asciiTheme="minorHAnsi" w:hAnsiTheme="minorHAnsi" w:cstheme="minorHAnsi"/>
        </w:rPr>
        <w:t>point where you stopped before, but it is not guaranteed that it can continue successfully. It is NOT recommended to do this.</w:t>
      </w:r>
    </w:p>
    <w:p w14:paraId="000BAE51" w14:textId="77777777" w:rsidR="00FA15F6" w:rsidRDefault="00000000">
      <w:pPr>
        <w:spacing w:before="120" w:after="120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Exit is used to exit this application. Please note that you can exit the application only after you stop the burning process.</w:t>
      </w:r>
    </w:p>
    <w:p w14:paraId="5B2B0136" w14:textId="77777777" w:rsidR="00FA15F6" w:rsidRDefault="00000000">
      <w:pPr>
        <w:keepNext/>
        <w:spacing w:before="120" w:after="120"/>
        <w:jc w:val="center"/>
      </w:pPr>
      <w:r>
        <w:rPr>
          <w:noProof/>
        </w:rPr>
        <w:drawing>
          <wp:inline distT="0" distB="0" distL="0" distR="0" wp14:anchorId="4FB1C0FF">
            <wp:extent cx="4133850" cy="1743075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5FC5" w14:textId="7EA999E1" w:rsidR="00FA15F6" w:rsidRDefault="00000000">
      <w:pPr>
        <w:pStyle w:val="Caption"/>
        <w:jc w:val="center"/>
        <w:rPr>
          <w:rFonts w:ascii="Trebuchet MS" w:hAnsi="Trebuchet MS" w:hint="eastAsia"/>
        </w:rPr>
      </w:pPr>
      <w:bookmarkStart w:id="9" w:name="_Toc149730563"/>
      <w:r>
        <w:t xml:space="preserve">Figure </w:t>
      </w:r>
      <w:r>
        <w:fldChar w:fldCharType="begin"/>
      </w:r>
      <w:r>
        <w:instrText xml:space="preserve"> SEQ Schaubild \* ARABIC </w:instrText>
      </w:r>
      <w:r>
        <w:fldChar w:fldCharType="separate"/>
      </w:r>
      <w:r w:rsidR="00A320E1">
        <w:rPr>
          <w:noProof/>
        </w:rPr>
        <w:t>3</w:t>
      </w:r>
      <w:r>
        <w:fldChar w:fldCharType="end"/>
      </w:r>
      <w:r>
        <w:t xml:space="preserve">- MFG Tool detects </w:t>
      </w:r>
      <w:proofErr w:type="gramStart"/>
      <w:r>
        <w:t>UI</w:t>
      </w:r>
      <w:bookmarkEnd w:id="9"/>
      <w:proofErr w:type="gramEnd"/>
    </w:p>
    <w:p w14:paraId="2398BFF1" w14:textId="77777777" w:rsidR="00FA15F6" w:rsidRDefault="00000000">
      <w:pPr>
        <w:pStyle w:val="ListParagraph"/>
        <w:numPr>
          <w:ilvl w:val="1"/>
          <w:numId w:val="1"/>
        </w:numPr>
        <w:spacing w:before="120" w:after="120"/>
        <w:rPr>
          <w:rFonts w:asciiTheme="minorHAnsi" w:hAnsiTheme="minorHAnsi" w:cstheme="minorHAnsi"/>
          <w:b/>
          <w:bCs/>
        </w:rPr>
      </w:pPr>
      <w:r>
        <w:rPr>
          <w:rStyle w:val="Strong"/>
          <w:rFonts w:asciiTheme="minorHAnsi" w:hAnsiTheme="minorHAnsi" w:cstheme="minorHAnsi"/>
        </w:rPr>
        <w:t>Start Flashing</w:t>
      </w:r>
    </w:p>
    <w:p w14:paraId="36083CF2" w14:textId="77777777" w:rsidR="00FA15F6" w:rsidRDefault="00000000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“Start” button. If you have a terminal tool to monitor the debug serial port of your board, it is suggested to open it. You can get more information from it.</w:t>
      </w:r>
    </w:p>
    <w:p w14:paraId="7516D2D2" w14:textId="77777777" w:rsidR="00FA15F6" w:rsidRDefault="00FA15F6">
      <w:pPr>
        <w:ind w:left="360"/>
        <w:rPr>
          <w:rFonts w:ascii="Trebuchet MS" w:hAnsi="Trebuchet MS" w:hint="eastAsia"/>
        </w:rPr>
      </w:pPr>
    </w:p>
    <w:p w14:paraId="07A2CA5D" w14:textId="77777777" w:rsidR="00FA15F6" w:rsidRDefault="00000000">
      <w:pPr>
        <w:keepNext/>
        <w:jc w:val="center"/>
      </w:pPr>
      <w:r>
        <w:rPr>
          <w:noProof/>
        </w:rPr>
        <w:drawing>
          <wp:inline distT="0" distB="0" distL="0" distR="0" wp14:anchorId="7145D09F">
            <wp:extent cx="4143375" cy="173355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FFDF" w14:textId="0E2F463D" w:rsidR="00FA15F6" w:rsidRDefault="00000000">
      <w:pPr>
        <w:pStyle w:val="Caption"/>
        <w:jc w:val="center"/>
        <w:rPr>
          <w:rFonts w:ascii="Trebuchet MS" w:hAnsi="Trebuchet MS" w:hint="eastAsia"/>
        </w:rPr>
      </w:pPr>
      <w:bookmarkStart w:id="10" w:name="_Toc149730564"/>
      <w:r>
        <w:t xml:space="preserve">Figure </w:t>
      </w:r>
      <w:r>
        <w:fldChar w:fldCharType="begin"/>
      </w:r>
      <w:r>
        <w:instrText xml:space="preserve"> SEQ Schaubild \* ARABIC </w:instrText>
      </w:r>
      <w:r>
        <w:fldChar w:fldCharType="separate"/>
      </w:r>
      <w:r w:rsidR="00A320E1">
        <w:rPr>
          <w:noProof/>
        </w:rPr>
        <w:t>4</w:t>
      </w:r>
      <w:r>
        <w:fldChar w:fldCharType="end"/>
      </w:r>
      <w:r>
        <w:t>- Flashing Progress</w:t>
      </w:r>
      <w:bookmarkEnd w:id="10"/>
    </w:p>
    <w:p w14:paraId="4B19B653" w14:textId="77777777" w:rsidR="00FA15F6" w:rsidRDefault="00000000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Process continuing:</w:t>
      </w:r>
    </w:p>
    <w:p w14:paraId="34745D5A" w14:textId="77777777" w:rsidR="00FA15F6" w:rsidRDefault="00FA15F6">
      <w:pPr>
        <w:ind w:left="720"/>
        <w:rPr>
          <w:rFonts w:ascii="Trebuchet MS" w:hAnsi="Trebuchet MS" w:hint="eastAsia"/>
        </w:rPr>
      </w:pPr>
    </w:p>
    <w:p w14:paraId="6F2E1F4F" w14:textId="77777777" w:rsidR="00FA15F6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6169BC">
            <wp:extent cx="4143375" cy="174307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FCD4" w14:textId="4CECE9F5" w:rsidR="00FA15F6" w:rsidRDefault="00000000">
      <w:pPr>
        <w:pStyle w:val="Caption"/>
        <w:jc w:val="center"/>
        <w:rPr>
          <w:rFonts w:ascii="Trebuchet MS" w:hAnsi="Trebuchet MS" w:hint="eastAsia"/>
        </w:rPr>
      </w:pPr>
      <w:bookmarkStart w:id="11" w:name="_Toc149730565"/>
      <w:r>
        <w:t xml:space="preserve">Figure </w:t>
      </w:r>
      <w:r>
        <w:fldChar w:fldCharType="begin"/>
      </w:r>
      <w:r>
        <w:instrText xml:space="preserve"> SEQ Schaubild \* ARABIC </w:instrText>
      </w:r>
      <w:r>
        <w:fldChar w:fldCharType="separate"/>
      </w:r>
      <w:r w:rsidR="00A320E1">
        <w:rPr>
          <w:noProof/>
        </w:rPr>
        <w:t>5</w:t>
      </w:r>
      <w:r>
        <w:fldChar w:fldCharType="end"/>
      </w:r>
      <w:r>
        <w:t>- Process Continue</w:t>
      </w:r>
      <w:bookmarkEnd w:id="11"/>
    </w:p>
    <w:p w14:paraId="17B736D9" w14:textId="77777777" w:rsidR="00FA15F6" w:rsidRDefault="00FA15F6">
      <w:pPr>
        <w:spacing w:before="120" w:after="120"/>
        <w:ind w:left="720"/>
        <w:rPr>
          <w:rStyle w:val="Strong"/>
          <w:rFonts w:asciiTheme="minorHAnsi" w:hAnsiTheme="minorHAnsi" w:cstheme="minorHAnsi"/>
          <w:b w:val="0"/>
        </w:rPr>
      </w:pPr>
    </w:p>
    <w:p w14:paraId="6ABFD089" w14:textId="77777777" w:rsidR="00FA15F6" w:rsidRDefault="00FA15F6">
      <w:pPr>
        <w:spacing w:before="120" w:after="120"/>
        <w:ind w:left="720"/>
        <w:rPr>
          <w:rStyle w:val="Strong"/>
          <w:rFonts w:asciiTheme="minorHAnsi" w:hAnsiTheme="minorHAnsi" w:cstheme="minorHAnsi"/>
          <w:b w:val="0"/>
        </w:rPr>
      </w:pPr>
    </w:p>
    <w:p w14:paraId="5BB01054" w14:textId="77777777" w:rsidR="00FA15F6" w:rsidRDefault="00000000">
      <w:pPr>
        <w:spacing w:before="120" w:after="120"/>
        <w:ind w:left="720"/>
        <w:rPr>
          <w:rStyle w:val="Strong"/>
          <w:rFonts w:asciiTheme="minorHAnsi" w:hAnsiTheme="minorHAnsi" w:cstheme="minorHAnsi"/>
          <w:b w:val="0"/>
        </w:rPr>
      </w:pPr>
      <w:r>
        <w:rPr>
          <w:rStyle w:val="Strong"/>
          <w:rFonts w:asciiTheme="minorHAnsi" w:hAnsiTheme="minorHAnsi" w:cstheme="minorHAnsi"/>
          <w:b w:val="0"/>
        </w:rPr>
        <w:t>You can find information from the terminal.</w:t>
      </w:r>
    </w:p>
    <w:p w14:paraId="0C6F4A53" w14:textId="77777777" w:rsidR="00FA15F6" w:rsidRDefault="00FA15F6">
      <w:pPr>
        <w:spacing w:before="120" w:after="120"/>
        <w:ind w:left="720"/>
        <w:rPr>
          <w:rStyle w:val="Strong"/>
          <w:rFonts w:ascii="Trebuchet MS" w:hAnsi="Trebuchet MS" w:hint="eastAsia"/>
          <w:b w:val="0"/>
        </w:rPr>
      </w:pPr>
    </w:p>
    <w:p w14:paraId="24830388" w14:textId="77777777" w:rsidR="00FA15F6" w:rsidRDefault="00000000">
      <w:pPr>
        <w:keepNext/>
        <w:spacing w:before="120" w:after="120"/>
        <w:jc w:val="center"/>
      </w:pPr>
      <w:r>
        <w:rPr>
          <w:noProof/>
        </w:rPr>
        <w:drawing>
          <wp:inline distT="0" distB="0" distL="0" distR="0" wp14:anchorId="1A222272">
            <wp:extent cx="4343400" cy="2533650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46C8" w14:textId="3F40EBE0" w:rsidR="00FA15F6" w:rsidRDefault="00000000">
      <w:pPr>
        <w:pStyle w:val="Caption"/>
        <w:jc w:val="center"/>
        <w:rPr>
          <w:rStyle w:val="Strong"/>
          <w:b w:val="0"/>
          <w:bCs w:val="0"/>
        </w:rPr>
      </w:pPr>
      <w:bookmarkStart w:id="12" w:name="_Toc149730566"/>
      <w:r>
        <w:t xml:space="preserve">Figure </w:t>
      </w:r>
      <w:r>
        <w:fldChar w:fldCharType="begin"/>
      </w:r>
      <w:r>
        <w:instrText xml:space="preserve"> SEQ Schaubild \* ARABIC </w:instrText>
      </w:r>
      <w:r>
        <w:fldChar w:fldCharType="separate"/>
      </w:r>
      <w:r w:rsidR="00A320E1">
        <w:rPr>
          <w:noProof/>
        </w:rPr>
        <w:t>6</w:t>
      </w:r>
      <w:r>
        <w:fldChar w:fldCharType="end"/>
      </w:r>
      <w:r>
        <w:t xml:space="preserve"> - Terminal Feedback</w:t>
      </w:r>
      <w:bookmarkEnd w:id="12"/>
    </w:p>
    <w:p w14:paraId="04474059" w14:textId="77777777" w:rsidR="00FA15F6" w:rsidRDefault="00FA15F6">
      <w:pPr>
        <w:spacing w:before="120" w:after="120"/>
        <w:rPr>
          <w:rStyle w:val="Strong"/>
          <w:rFonts w:ascii="Trebuchet MS" w:hAnsi="Trebuchet MS" w:hint="eastAsia"/>
          <w:b w:val="0"/>
          <w:bCs w:val="0"/>
        </w:rPr>
      </w:pPr>
    </w:p>
    <w:p w14:paraId="3C7C5A11" w14:textId="77777777" w:rsidR="00FA15F6" w:rsidRDefault="00000000">
      <w:pPr>
        <w:ind w:left="720"/>
        <w:rPr>
          <w:rStyle w:val="Strong"/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</w:rPr>
        <w:t xml:space="preserve">It is done. Click </w:t>
      </w:r>
      <w:r>
        <w:rPr>
          <w:rStyle w:val="Strong"/>
          <w:rFonts w:asciiTheme="minorHAnsi" w:hAnsiTheme="minorHAnsi" w:cstheme="minorHAnsi"/>
          <w:b w:val="0"/>
          <w:bCs w:val="0"/>
        </w:rPr>
        <w:t xml:space="preserve">“Stop” to </w:t>
      </w:r>
      <w:proofErr w:type="gramStart"/>
      <w:r>
        <w:rPr>
          <w:rStyle w:val="Strong"/>
          <w:rFonts w:asciiTheme="minorHAnsi" w:hAnsiTheme="minorHAnsi" w:cstheme="minorHAnsi"/>
          <w:b w:val="0"/>
          <w:bCs w:val="0"/>
        </w:rPr>
        <w:t>finish, and</w:t>
      </w:r>
      <w:proofErr w:type="gramEnd"/>
      <w:r>
        <w:rPr>
          <w:rStyle w:val="Strong"/>
          <w:rFonts w:asciiTheme="minorHAnsi" w:hAnsiTheme="minorHAnsi" w:cstheme="minorHAnsi"/>
          <w:b w:val="0"/>
          <w:bCs w:val="0"/>
        </w:rPr>
        <w:t xml:space="preserve"> Click “Exit” to terminate the application.</w:t>
      </w:r>
    </w:p>
    <w:p w14:paraId="09981FD0" w14:textId="77777777" w:rsidR="00FA15F6" w:rsidRDefault="00FA15F6">
      <w:pPr>
        <w:rPr>
          <w:rStyle w:val="Strong"/>
          <w:rFonts w:ascii="Trebuchet MS" w:hAnsi="Trebuchet MS" w:hint="eastAsia"/>
          <w:b w:val="0"/>
          <w:bCs w:val="0"/>
        </w:rPr>
      </w:pPr>
    </w:p>
    <w:p w14:paraId="2C0915AD" w14:textId="77777777" w:rsidR="00FA15F6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903E64">
            <wp:extent cx="4152900" cy="1724025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60A4" w14:textId="06AB11E1" w:rsidR="00FA15F6" w:rsidRDefault="00000000">
      <w:pPr>
        <w:pStyle w:val="Caption"/>
        <w:jc w:val="center"/>
        <w:rPr>
          <w:rFonts w:ascii="Trebuchet MS" w:hAnsi="Trebuchet MS" w:hint="eastAsia"/>
        </w:rPr>
      </w:pPr>
      <w:bookmarkStart w:id="13" w:name="_Toc149730567"/>
      <w:r>
        <w:t xml:space="preserve">Figure </w:t>
      </w:r>
      <w:r>
        <w:fldChar w:fldCharType="begin"/>
      </w:r>
      <w:r>
        <w:instrText xml:space="preserve"> SEQ Schaubild \* ARABIC </w:instrText>
      </w:r>
      <w:r>
        <w:fldChar w:fldCharType="separate"/>
      </w:r>
      <w:r w:rsidR="00A320E1">
        <w:rPr>
          <w:noProof/>
        </w:rPr>
        <w:t>7</w:t>
      </w:r>
      <w:r>
        <w:fldChar w:fldCharType="end"/>
      </w:r>
      <w:r>
        <w:t xml:space="preserve"> - Stop Process</w:t>
      </w:r>
      <w:bookmarkEnd w:id="13"/>
    </w:p>
    <w:p w14:paraId="2B3568C4" w14:textId="77777777" w:rsidR="00FA15F6" w:rsidRDefault="00FA15F6">
      <w:pPr>
        <w:rPr>
          <w:rFonts w:ascii="Trebuchet MS" w:hAnsi="Trebuchet MS" w:hint="eastAsia"/>
        </w:rPr>
      </w:pPr>
    </w:p>
    <w:p w14:paraId="2F8960ED" w14:textId="77777777" w:rsidR="00FA15F6" w:rsidRDefault="00FA15F6">
      <w:pPr>
        <w:spacing w:before="120" w:after="120"/>
        <w:rPr>
          <w:rFonts w:ascii="Trebuchet MS" w:hAnsi="Trebuchet MS" w:hint="eastAsia"/>
        </w:rPr>
      </w:pPr>
    </w:p>
    <w:p w14:paraId="44583372" w14:textId="77777777" w:rsidR="00FA15F6" w:rsidRDefault="00000000">
      <w:pPr>
        <w:pStyle w:val="Heading1"/>
        <w:numPr>
          <w:ilvl w:val="0"/>
          <w:numId w:val="1"/>
        </w:numPr>
        <w:rPr>
          <w:rFonts w:asciiTheme="minorHAnsi" w:hAnsiTheme="minorHAnsi" w:cstheme="minorHAnsi"/>
        </w:rPr>
      </w:pPr>
      <w:bookmarkStart w:id="14" w:name="_Toc149731504"/>
      <w:r>
        <w:rPr>
          <w:rFonts w:asciiTheme="minorHAnsi" w:hAnsiTheme="minorHAnsi" w:cstheme="minorHAnsi"/>
        </w:rPr>
        <w:t>Deploy UI Application</w:t>
      </w:r>
      <w:bookmarkEnd w:id="14"/>
    </w:p>
    <w:p w14:paraId="06BA83F8" w14:textId="77777777" w:rsidR="00FA15F6" w:rsidRDefault="00FA15F6"/>
    <w:p w14:paraId="3C65759E" w14:textId="77777777" w:rsidR="00FA15F6" w:rsidRDefault="00000000">
      <w:pPr>
        <w:pStyle w:val="ListParagraph"/>
        <w:numPr>
          <w:ilvl w:val="1"/>
          <w:numId w:val="1"/>
        </w:numPr>
        <w:spacing w:before="120" w:after="12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Setup UI pins</w:t>
      </w:r>
    </w:p>
    <w:p w14:paraId="1B5E14E7" w14:textId="4B93F59B" w:rsidR="00FA15F6" w:rsidRDefault="00000000">
      <w:pPr>
        <w:pStyle w:val="ListParagraph"/>
        <w:spacing w:before="120" w:after="120"/>
        <w:ind w:left="76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As shown in the image below, a connection must be made via the UI's debug port </w:t>
      </w:r>
      <w:r w:rsidR="00CF2A37">
        <w:rPr>
          <w:rFonts w:asciiTheme="minorHAnsi" w:hAnsiTheme="minorHAnsi" w:cstheme="minorHAnsi"/>
        </w:rPr>
        <w:t>to</w:t>
      </w:r>
      <w:r>
        <w:rPr>
          <w:rFonts w:asciiTheme="minorHAnsi" w:hAnsiTheme="minorHAnsi" w:cstheme="minorHAnsi"/>
        </w:rPr>
        <w:t xml:space="preserve"> monitor the UI.</w:t>
      </w:r>
    </w:p>
    <w:p w14:paraId="0354A7FB" w14:textId="77777777" w:rsidR="00FA15F6" w:rsidRDefault="00000000">
      <w:pPr>
        <w:pStyle w:val="ListParagraph"/>
        <w:keepNext/>
        <w:spacing w:before="120" w:after="120"/>
        <w:ind w:left="765"/>
        <w:jc w:val="center"/>
      </w:pPr>
      <w:r>
        <w:rPr>
          <w:noProof/>
        </w:rPr>
        <w:drawing>
          <wp:inline distT="0" distB="0" distL="0" distR="0" wp14:anchorId="7AB64709">
            <wp:extent cx="3505200" cy="3053080"/>
            <wp:effectExtent l="0" t="0" r="0" b="0"/>
            <wp:docPr id="11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BB7A" w14:textId="0C8DCE4D" w:rsidR="00FA15F6" w:rsidRPr="00A320E1" w:rsidRDefault="00000000" w:rsidP="00A320E1">
      <w:pPr>
        <w:pStyle w:val="Caption"/>
        <w:jc w:val="center"/>
        <w:rPr>
          <w:rFonts w:asciiTheme="minorHAnsi" w:hAnsiTheme="minorHAnsi" w:cstheme="minorHAnsi"/>
          <w:sz w:val="24"/>
          <w:szCs w:val="24"/>
        </w:rPr>
      </w:pPr>
      <w:bookmarkStart w:id="15" w:name="_Toc149730568"/>
      <w:r>
        <w:t xml:space="preserve">Figure </w:t>
      </w:r>
      <w:r>
        <w:fldChar w:fldCharType="begin"/>
      </w:r>
      <w:r>
        <w:instrText xml:space="preserve"> SEQ Schaubild \* ARABIC </w:instrText>
      </w:r>
      <w:r>
        <w:fldChar w:fldCharType="separate"/>
      </w:r>
      <w:r w:rsidR="00A320E1">
        <w:rPr>
          <w:noProof/>
        </w:rPr>
        <w:t>8</w:t>
      </w:r>
      <w:r>
        <w:fldChar w:fldCharType="end"/>
      </w:r>
      <w:r>
        <w:t xml:space="preserve"> - Debug port </w:t>
      </w:r>
      <w:proofErr w:type="gramStart"/>
      <w:r>
        <w:t>connection</w:t>
      </w:r>
      <w:bookmarkEnd w:id="15"/>
      <w:proofErr w:type="gramEnd"/>
    </w:p>
    <w:p w14:paraId="6D61F3DC" w14:textId="77777777" w:rsidR="00FA15F6" w:rsidRDefault="00FA15F6">
      <w:pPr>
        <w:pStyle w:val="ListParagraph"/>
        <w:spacing w:before="120" w:after="120"/>
      </w:pPr>
    </w:p>
    <w:p w14:paraId="76E8DA59" w14:textId="77777777" w:rsidR="00A320E1" w:rsidRDefault="00A320E1">
      <w:pPr>
        <w:pStyle w:val="ListParagraph"/>
        <w:spacing w:before="120" w:after="120"/>
      </w:pPr>
    </w:p>
    <w:p w14:paraId="46199A17" w14:textId="77777777" w:rsidR="00A320E1" w:rsidRDefault="00A320E1">
      <w:pPr>
        <w:pStyle w:val="ListParagraph"/>
        <w:spacing w:before="120" w:after="120"/>
      </w:pPr>
    </w:p>
    <w:p w14:paraId="61D53622" w14:textId="77777777" w:rsidR="00FA15F6" w:rsidRDefault="00FA15F6">
      <w:pPr>
        <w:pStyle w:val="ListParagraph"/>
        <w:spacing w:before="120" w:after="120"/>
      </w:pPr>
    </w:p>
    <w:p w14:paraId="4B8A8FE4" w14:textId="6441532F" w:rsidR="00FA15F6" w:rsidRDefault="00000000">
      <w:pPr>
        <w:pStyle w:val="ListParagraph"/>
        <w:numPr>
          <w:ilvl w:val="1"/>
          <w:numId w:val="1"/>
        </w:numPr>
        <w:spacing w:before="120" w:after="12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Update the new </w:t>
      </w:r>
      <w:proofErr w:type="gramStart"/>
      <w:r w:rsidR="00A320E1">
        <w:rPr>
          <w:rFonts w:asciiTheme="minorHAnsi" w:hAnsiTheme="minorHAnsi" w:cstheme="minorHAnsi"/>
          <w:b/>
          <w:bCs/>
          <w:sz w:val="28"/>
          <w:szCs w:val="28"/>
        </w:rPr>
        <w:t>package</w:t>
      </w:r>
      <w:proofErr w:type="gramEnd"/>
    </w:p>
    <w:p w14:paraId="1DBEF9FE" w14:textId="77777777" w:rsidR="00FA15F6" w:rsidRDefault="00000000">
      <w:pPr>
        <w:pStyle w:val="ListParagraph"/>
        <w:spacing w:before="120" w:after="120"/>
      </w:pPr>
      <w:r>
        <w:rPr>
          <w:rFonts w:asciiTheme="minorHAnsi" w:hAnsiTheme="minorHAnsi" w:cstheme="minorHAnsi"/>
        </w:rPr>
        <w:t>To install a new package using USB sick:</w:t>
      </w:r>
    </w:p>
    <w:p w14:paraId="428948C9" w14:textId="2548FCBE" w:rsidR="00FA15F6" w:rsidRDefault="00000000">
      <w:pPr>
        <w:pStyle w:val="ListParagraph"/>
        <w:numPr>
          <w:ilvl w:val="1"/>
          <w:numId w:val="3"/>
        </w:numPr>
        <w:spacing w:before="120" w:after="120"/>
      </w:pPr>
      <w:r>
        <w:rPr>
          <w:rFonts w:asciiTheme="minorHAnsi" w:hAnsiTheme="minorHAnsi" w:cstheme="minorHAnsi"/>
        </w:rPr>
        <w:t>Copy the package file (.tar) to a new directory in the USB (</w:t>
      </w:r>
      <w:proofErr w:type="spellStart"/>
      <w:r w:rsidR="00CF2A37">
        <w:rPr>
          <w:rFonts w:asciiTheme="minorHAnsi" w:hAnsiTheme="minorHAnsi" w:cstheme="minorHAnsi"/>
        </w:rPr>
        <w:t>welbilt</w:t>
      </w:r>
      <w:proofErr w:type="spellEnd"/>
      <w:r>
        <w:rPr>
          <w:rFonts w:asciiTheme="minorHAnsi" w:hAnsiTheme="minorHAnsi" w:cstheme="minorHAnsi"/>
        </w:rPr>
        <w:t>/</w:t>
      </w:r>
      <w:r w:rsidR="00CF2A37">
        <w:rPr>
          <w:rFonts w:asciiTheme="minorHAnsi" w:hAnsiTheme="minorHAnsi" w:cstheme="minorHAnsi"/>
        </w:rPr>
        <w:t>package</w:t>
      </w:r>
      <w:r>
        <w:rPr>
          <w:rFonts w:asciiTheme="minorHAnsi" w:hAnsiTheme="minorHAnsi" w:cstheme="minorHAnsi"/>
        </w:rPr>
        <w:t>/cleveland-update-1.tar)</w:t>
      </w:r>
    </w:p>
    <w:p w14:paraId="3B3ED9AB" w14:textId="20320867" w:rsidR="00A320E1" w:rsidRPr="00A320E1" w:rsidRDefault="00000000" w:rsidP="00A320E1">
      <w:pPr>
        <w:pStyle w:val="ListParagraph"/>
        <w:numPr>
          <w:ilvl w:val="1"/>
          <w:numId w:val="3"/>
        </w:numPr>
        <w:spacing w:before="120" w:after="120"/>
        <w:rPr>
          <w:rFonts w:asciiTheme="minorHAnsi" w:hAnsiTheme="minorHAnsi" w:cstheme="minorHAnsi"/>
        </w:rPr>
      </w:pPr>
      <w:r w:rsidRPr="00A320E1">
        <w:rPr>
          <w:rFonts w:asciiTheme="minorHAnsi" w:hAnsiTheme="minorHAnsi" w:cstheme="minorHAnsi"/>
        </w:rPr>
        <w:t>Insert the USB and wait for around 1</w:t>
      </w:r>
      <w:r w:rsidR="00A320E1">
        <w:rPr>
          <w:rFonts w:asciiTheme="minorHAnsi" w:hAnsiTheme="minorHAnsi" w:cstheme="minorHAnsi"/>
        </w:rPr>
        <w:t>~3</w:t>
      </w:r>
      <w:r w:rsidRPr="00A320E1">
        <w:rPr>
          <w:rFonts w:asciiTheme="minorHAnsi" w:hAnsiTheme="minorHAnsi" w:cstheme="minorHAnsi"/>
        </w:rPr>
        <w:t xml:space="preserve"> min th</w:t>
      </w:r>
      <w:r w:rsidR="00A320E1">
        <w:rPr>
          <w:rFonts w:asciiTheme="minorHAnsi" w:hAnsiTheme="minorHAnsi" w:cstheme="minorHAnsi"/>
        </w:rPr>
        <w:t>en restart  the UI.</w:t>
      </w:r>
    </w:p>
    <w:p w14:paraId="7D3F4119" w14:textId="36369470" w:rsidR="00A320E1" w:rsidRDefault="00A320E1">
      <w:pPr>
        <w:pStyle w:val="ListParagraph"/>
        <w:spacing w:before="120" w:after="120"/>
        <w:rPr>
          <w:rFonts w:asciiTheme="minorHAnsi" w:hAnsiTheme="minorHAnsi" w:cstheme="minorHAnsi"/>
        </w:rPr>
      </w:pPr>
    </w:p>
    <w:p w14:paraId="5F3C62BE" w14:textId="06C46E9F" w:rsidR="00FA15F6" w:rsidRDefault="00000000">
      <w:pPr>
        <w:pStyle w:val="ListParagraph"/>
        <w:numPr>
          <w:ilvl w:val="1"/>
          <w:numId w:val="1"/>
        </w:numPr>
        <w:spacing w:before="120" w:after="12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Setup dip switch pins</w:t>
      </w:r>
    </w:p>
    <w:p w14:paraId="2AA4EC6A" w14:textId="27C58B2D" w:rsidR="00FA15F6" w:rsidRDefault="00000000">
      <w:pPr>
        <w:pStyle w:val="ListParagraph"/>
        <w:spacing w:before="120" w:after="120"/>
      </w:pPr>
      <w:r>
        <w:rPr>
          <w:rFonts w:asciiTheme="minorHAnsi" w:hAnsiTheme="minorHAnsi" w:cstheme="minorHAnsi"/>
        </w:rPr>
        <w:t>For dip switch SW1700 pin one should be on as shown in the image.</w:t>
      </w:r>
    </w:p>
    <w:p w14:paraId="140E6CBC" w14:textId="720AE699" w:rsidR="00FA15F6" w:rsidRDefault="00FA15F6">
      <w:pPr>
        <w:pStyle w:val="ListParagraph"/>
        <w:spacing w:before="120" w:after="120"/>
        <w:rPr>
          <w:rFonts w:asciiTheme="minorHAnsi" w:hAnsiTheme="minorHAnsi" w:cstheme="minorHAnsi"/>
          <w:b/>
          <w:bCs/>
          <w:sz w:val="28"/>
          <w:szCs w:val="28"/>
        </w:rPr>
      </w:pPr>
    </w:p>
    <w:p w14:paraId="086E340E" w14:textId="273D74D1" w:rsidR="00FA15F6" w:rsidRDefault="00A320E1">
      <w:pPr>
        <w:pStyle w:val="ListParagraph"/>
        <w:spacing w:before="120" w:after="12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3DD013C3" wp14:editId="620DB9F2">
            <wp:simplePos x="0" y="0"/>
            <wp:positionH relativeFrom="column">
              <wp:posOffset>590586</wp:posOffset>
            </wp:positionH>
            <wp:positionV relativeFrom="paragraph">
              <wp:posOffset>23495</wp:posOffset>
            </wp:positionV>
            <wp:extent cx="3898900" cy="4420870"/>
            <wp:effectExtent l="0" t="0" r="6350" b="0"/>
            <wp:wrapSquare wrapText="largest"/>
            <wp:docPr id="12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A15F6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40" w:right="1800" w:bottom="1440" w:left="1800" w:header="720" w:footer="720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DD5FC9" w14:textId="77777777" w:rsidR="00F33198" w:rsidRDefault="00F33198">
      <w:r>
        <w:separator/>
      </w:r>
    </w:p>
  </w:endnote>
  <w:endnote w:type="continuationSeparator" w:id="0">
    <w:p w14:paraId="751C8431" w14:textId="77777777" w:rsidR="00F33198" w:rsidRDefault="00F33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0000000000000000000"/>
    <w:charset w:val="00"/>
    <w:family w:val="roman"/>
    <w:notTrueType/>
    <w:pitch w:val="default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85193790"/>
      <w:docPartObj>
        <w:docPartGallery w:val="Page Numbers (Bottom of Page)"/>
        <w:docPartUnique/>
      </w:docPartObj>
    </w:sdtPr>
    <w:sdtContent>
      <w:p w14:paraId="36E3895D" w14:textId="77777777" w:rsidR="00FA15F6" w:rsidRDefault="00000000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52198808" w14:textId="77777777" w:rsidR="00FA15F6" w:rsidRDefault="00FA15F6">
    <w:pPr>
      <w:pStyle w:val="AppTitle"/>
      <w:keepNext w:val="0"/>
      <w:widowControl w:val="0"/>
      <w:tabs>
        <w:tab w:val="center" w:pos="5040"/>
        <w:tab w:val="right" w:pos="10080"/>
      </w:tabs>
      <w:spacing w:after="0" w:line="220" w:lineRule="atLeast"/>
      <w:jc w:val="both"/>
      <w:rPr>
        <w:b w:val="0"/>
        <w:bCs w:val="0"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8CF4D" w14:textId="77777777" w:rsidR="00FA15F6" w:rsidRDefault="00000000">
    <w:pPr>
      <w:pStyle w:val="AppTitle"/>
      <w:keepNext w:val="0"/>
      <w:widowControl w:val="0"/>
      <w:tabs>
        <w:tab w:val="center" w:pos="5040"/>
        <w:tab w:val="right" w:pos="9990"/>
      </w:tabs>
      <w:spacing w:after="0" w:line="220" w:lineRule="atLeast"/>
      <w:jc w:val="both"/>
      <w:rPr>
        <w:rStyle w:val="Red"/>
        <w:b w:val="0"/>
        <w:bCs w:val="0"/>
        <w:sz w:val="18"/>
        <w:szCs w:val="18"/>
      </w:rPr>
    </w:pPr>
    <w:r>
      <w:rPr>
        <w:rStyle w:val="Red"/>
        <w:b w:val="0"/>
        <w:bCs w:val="0"/>
        <w:sz w:val="18"/>
        <w:szCs w:val="18"/>
      </w:rPr>
      <w:tab/>
    </w:r>
    <w:r>
      <w:rPr>
        <w:rStyle w:val="Red"/>
        <w:b w:val="0"/>
        <w:bCs w:val="0"/>
        <w:sz w:val="18"/>
        <w:szCs w:val="18"/>
      </w:rPr>
      <w:tab/>
    </w:r>
  </w:p>
  <w:p w14:paraId="362578D7" w14:textId="77777777" w:rsidR="00FA15F6" w:rsidRDefault="00FA15F6">
    <w:pPr>
      <w:pStyle w:val="ParaBody"/>
    </w:pPr>
  </w:p>
  <w:p w14:paraId="5699AEF7" w14:textId="77777777" w:rsidR="00FA15F6" w:rsidRDefault="00FA15F6">
    <w:pPr>
      <w:pStyle w:val="AppTitle"/>
      <w:keepNext w:val="0"/>
      <w:widowControl w:val="0"/>
      <w:tabs>
        <w:tab w:val="center" w:pos="5040"/>
        <w:tab w:val="right" w:pos="10080"/>
      </w:tabs>
      <w:spacing w:after="0" w:line="220" w:lineRule="atLeast"/>
      <w:jc w:val="both"/>
      <w:rPr>
        <w:b w:val="0"/>
        <w:bCs w:val="0"/>
        <w:sz w:val="18"/>
        <w:szCs w:val="18"/>
      </w:rPr>
    </w:pPr>
  </w:p>
  <w:p w14:paraId="60DA11EB" w14:textId="77777777" w:rsidR="00FA15F6" w:rsidRDefault="00FA15F6">
    <w:pPr>
      <w:pStyle w:val="Footer"/>
    </w:pPr>
  </w:p>
  <w:p w14:paraId="28EE5C8F" w14:textId="77777777" w:rsidR="00FA15F6" w:rsidRDefault="00FA15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0D7556" w14:textId="77777777" w:rsidR="00F33198" w:rsidRDefault="00F33198">
      <w:r>
        <w:separator/>
      </w:r>
    </w:p>
  </w:footnote>
  <w:footnote w:type="continuationSeparator" w:id="0">
    <w:p w14:paraId="0229669A" w14:textId="77777777" w:rsidR="00F33198" w:rsidRDefault="00F331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89906" w14:textId="77777777" w:rsidR="00FA15F6" w:rsidRDefault="00FA15F6">
    <w:pPr>
      <w:pStyle w:val="DocType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5D421F" w14:textId="77777777" w:rsidR="00FA15F6" w:rsidRDefault="00FA15F6">
    <w:pPr>
      <w:pStyle w:val="DocType"/>
      <w:jc w:val="right"/>
    </w:pPr>
  </w:p>
  <w:p w14:paraId="53BE72E1" w14:textId="77777777" w:rsidR="00FA15F6" w:rsidRDefault="00000000">
    <w:pPr>
      <w:pStyle w:val="DocType"/>
      <w:rPr>
        <w:sz w:val="18"/>
        <w:szCs w:val="18"/>
      </w:rPr>
    </w:pPr>
    <w:r>
      <w:rPr>
        <w:sz w:val="18"/>
        <w:szCs w:val="18"/>
      </w:rPr>
      <w:tab/>
    </w:r>
  </w:p>
  <w:p w14:paraId="4C4A16DA" w14:textId="77777777" w:rsidR="00FA15F6" w:rsidRDefault="00000000">
    <w:pPr>
      <w:pStyle w:val="DocOrderInfo"/>
      <w:jc w:val="left"/>
      <w:rPr>
        <w:sz w:val="18"/>
        <w:szCs w:val="18"/>
      </w:rPr>
    </w:pPr>
    <w:r>
      <w:rPr>
        <w:sz w:val="18"/>
        <w:szCs w:val="18"/>
      </w:rPr>
      <w:tab/>
    </w:r>
  </w:p>
  <w:p w14:paraId="515B7F5D" w14:textId="77777777" w:rsidR="00FA15F6" w:rsidRDefault="00FA15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06271"/>
    <w:multiLevelType w:val="multilevel"/>
    <w:tmpl w:val="B5B2F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490F06A8"/>
    <w:multiLevelType w:val="multilevel"/>
    <w:tmpl w:val="1E588DC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 w15:restartNumberingAfterBreak="0">
    <w:nsid w:val="6C39255F"/>
    <w:multiLevelType w:val="multilevel"/>
    <w:tmpl w:val="C04EF6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668473D"/>
    <w:multiLevelType w:val="multilevel"/>
    <w:tmpl w:val="436E63D6"/>
    <w:lvl w:ilvl="0">
      <w:start w:val="1"/>
      <w:numFmt w:val="bullet"/>
      <w:lvlText w:val=""/>
      <w:lvlJc w:val="left"/>
      <w:pPr>
        <w:tabs>
          <w:tab w:val="num" w:pos="0"/>
        </w:tabs>
        <w:ind w:left="148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45" w:hanging="360"/>
      </w:pPr>
      <w:rPr>
        <w:rFonts w:ascii="Wingdings" w:hAnsi="Wingdings" w:cs="Wingdings" w:hint="default"/>
      </w:rPr>
    </w:lvl>
  </w:abstractNum>
  <w:num w:numId="1" w16cid:durableId="1948075002">
    <w:abstractNumId w:val="1"/>
  </w:num>
  <w:num w:numId="2" w16cid:durableId="920912326">
    <w:abstractNumId w:val="3"/>
  </w:num>
  <w:num w:numId="3" w16cid:durableId="1175535107">
    <w:abstractNumId w:val="0"/>
  </w:num>
  <w:num w:numId="4" w16cid:durableId="19782190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5F6"/>
    <w:rsid w:val="00A320E1"/>
    <w:rsid w:val="00CF2A37"/>
    <w:rsid w:val="00F33198"/>
    <w:rsid w:val="00FA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758A6"/>
  <w15:docId w15:val="{736EBB7A-4973-4D0D-8C13-279086FF3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67AB3"/>
    <w:rPr>
      <w:sz w:val="24"/>
      <w:szCs w:val="24"/>
      <w:lang w:eastAsia="zh-CN"/>
    </w:rPr>
  </w:style>
  <w:style w:type="paragraph" w:styleId="Heading1">
    <w:name w:val="heading 1"/>
    <w:basedOn w:val="Normal"/>
    <w:next w:val="Normal"/>
    <w:qFormat/>
    <w:rsid w:val="008C15EF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H1Char">
    <w:name w:val="body text H1 Char"/>
    <w:basedOn w:val="DefaultParagraphFont"/>
    <w:link w:val="bodytextH1"/>
    <w:qFormat/>
    <w:rsid w:val="00E12FCF"/>
    <w:rPr>
      <w:rFonts w:ascii="Trebuchet MS" w:eastAsia="SimSun" w:hAnsi="Trebuchet MS"/>
      <w:i/>
      <w:sz w:val="18"/>
      <w:lang w:val="en-US" w:eastAsia="zh-CN" w:bidi="ar-SA"/>
    </w:rPr>
  </w:style>
  <w:style w:type="character" w:styleId="Strong">
    <w:name w:val="Strong"/>
    <w:basedOn w:val="DefaultParagraphFont"/>
    <w:qFormat/>
    <w:rsid w:val="004A3E51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1E73A1"/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C76BAF"/>
    <w:rPr>
      <w:b/>
      <w:bCs/>
      <w:i/>
      <w:iCs/>
      <w:color w:val="4F81BD"/>
      <w:sz w:val="24"/>
      <w:szCs w:val="24"/>
    </w:rPr>
  </w:style>
  <w:style w:type="character" w:customStyle="1" w:styleId="HeaderChar">
    <w:name w:val="Header Char"/>
    <w:basedOn w:val="DefaultParagraphFont"/>
    <w:link w:val="Header"/>
    <w:qFormat/>
    <w:rsid w:val="00367AB1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67AB1"/>
    <w:rPr>
      <w:sz w:val="24"/>
      <w:szCs w:val="24"/>
      <w:lang w:eastAsia="zh-CN"/>
    </w:rPr>
  </w:style>
  <w:style w:type="character" w:customStyle="1" w:styleId="Bold">
    <w:name w:val="Bold"/>
    <w:qFormat/>
    <w:rsid w:val="00367AB1"/>
    <w:rPr>
      <w:b/>
      <w:bCs/>
    </w:rPr>
  </w:style>
  <w:style w:type="character" w:customStyle="1" w:styleId="DocOrderInfoChar">
    <w:name w:val="Doc_OrderInfo Char"/>
    <w:basedOn w:val="DefaultParagraphFont"/>
    <w:link w:val="DocOrderInfo"/>
    <w:qFormat/>
    <w:rsid w:val="00367AB1"/>
    <w:rPr>
      <w:rFonts w:ascii="Helvetica" w:eastAsia="Times New Roman" w:hAnsi="Helvetica" w:cs="Helvetica"/>
      <w:color w:val="000000"/>
      <w:w w:val="100"/>
      <w:sz w:val="24"/>
      <w:szCs w:val="24"/>
    </w:rPr>
  </w:style>
  <w:style w:type="character" w:customStyle="1" w:styleId="Red">
    <w:name w:val="Red"/>
    <w:qFormat/>
    <w:rsid w:val="00367AB1"/>
    <w:rPr>
      <w:color w:val="FF0000"/>
    </w:rPr>
  </w:style>
  <w:style w:type="character" w:customStyle="1" w:styleId="BalloonTextChar">
    <w:name w:val="Balloon Text Char"/>
    <w:basedOn w:val="DefaultParagraphFont"/>
    <w:link w:val="BalloonText"/>
    <w:qFormat/>
    <w:rsid w:val="00077AE9"/>
    <w:rPr>
      <w:rFonts w:ascii="Tahoma" w:hAnsi="Tahoma" w:cs="Tahoma"/>
      <w:sz w:val="16"/>
      <w:szCs w:val="16"/>
      <w:lang w:eastAsia="zh-CN"/>
    </w:rPr>
  </w:style>
  <w:style w:type="character" w:styleId="Hyperlink">
    <w:name w:val="Hyperlink"/>
    <w:basedOn w:val="DefaultParagraphFont"/>
    <w:uiPriority w:val="99"/>
    <w:unhideWhenUsed/>
    <w:rsid w:val="00302643"/>
    <w:rPr>
      <w:color w:val="0000FF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9772FF"/>
    <w:rPr>
      <w:rFonts w:asciiTheme="minorHAnsi" w:eastAsiaTheme="minorEastAsia" w:hAnsiTheme="minorHAnsi" w:cstheme="minorBidi"/>
      <w:sz w:val="22"/>
      <w:szCs w:val="22"/>
    </w:rPr>
  </w:style>
  <w:style w:type="character" w:customStyle="1" w:styleId="Verzeichnissprung">
    <w:name w:val="Verzeichnissprung"/>
    <w:qFormat/>
  </w:style>
  <w:style w:type="character" w:customStyle="1" w:styleId="Aufzhlungszeichen">
    <w:name w:val="Aufzählungszeichen"/>
    <w:qFormat/>
    <w:rPr>
      <w:rFonts w:ascii="OpenSymbol" w:eastAsia="OpenSymbol" w:hAnsi="OpenSymbol" w:cs="OpenSymbol"/>
    </w:rPr>
  </w:style>
  <w:style w:type="paragraph" w:customStyle="1" w:styleId="berschrift">
    <w:name w:val="Überschrift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next w:val="Normal"/>
    <w:unhideWhenUsed/>
    <w:qFormat/>
    <w:rsid w:val="00A178B2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Verzeichnis">
    <w:name w:val="Verzeichnis"/>
    <w:basedOn w:val="Normal"/>
    <w:qFormat/>
    <w:pPr>
      <w:suppressLineNumbers/>
    </w:pPr>
    <w:rPr>
      <w:rFonts w:cs="Arial"/>
    </w:rPr>
  </w:style>
  <w:style w:type="paragraph" w:customStyle="1" w:styleId="bodytextH1">
    <w:name w:val="body text H1"/>
    <w:basedOn w:val="Normal"/>
    <w:link w:val="bodytextH1Char"/>
    <w:autoRedefine/>
    <w:qFormat/>
    <w:rsid w:val="00E12FCF"/>
    <w:pPr>
      <w:spacing w:before="120"/>
      <w:ind w:left="1440"/>
      <w:outlineLvl w:val="0"/>
    </w:pPr>
    <w:rPr>
      <w:rFonts w:ascii="Trebuchet MS" w:hAnsi="Trebuchet MS"/>
      <w:i/>
      <w:sz w:val="18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BA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styleId="ListParagraph">
    <w:name w:val="List Paragraph"/>
    <w:basedOn w:val="Normal"/>
    <w:uiPriority w:val="34"/>
    <w:qFormat/>
    <w:rsid w:val="00B55683"/>
    <w:pPr>
      <w:ind w:left="720"/>
    </w:pPr>
  </w:style>
  <w:style w:type="paragraph" w:styleId="NormalWeb">
    <w:name w:val="Normal (Web)"/>
    <w:basedOn w:val="Normal"/>
    <w:uiPriority w:val="99"/>
    <w:unhideWhenUsed/>
    <w:qFormat/>
    <w:rsid w:val="000E612B"/>
    <w:pPr>
      <w:spacing w:beforeAutospacing="1" w:afterAutospacing="1"/>
    </w:pPr>
    <w:rPr>
      <w:rFonts w:eastAsia="Times New Roman"/>
    </w:rPr>
  </w:style>
  <w:style w:type="paragraph" w:customStyle="1" w:styleId="Kopf-undFuzeile">
    <w:name w:val="Kopf- und Fußzeile"/>
    <w:basedOn w:val="Normal"/>
    <w:qFormat/>
  </w:style>
  <w:style w:type="paragraph" w:styleId="Header">
    <w:name w:val="header"/>
    <w:basedOn w:val="Normal"/>
    <w:link w:val="HeaderChar"/>
    <w:rsid w:val="00367AB1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rsid w:val="00367AB1"/>
    <w:pPr>
      <w:tabs>
        <w:tab w:val="center" w:pos="4680"/>
        <w:tab w:val="right" w:pos="9360"/>
      </w:tabs>
    </w:pPr>
  </w:style>
  <w:style w:type="paragraph" w:customStyle="1" w:styleId="DocOrderInfo">
    <w:name w:val="Doc_OrderInfo"/>
    <w:link w:val="DocOrderInfoChar"/>
    <w:qFormat/>
    <w:rsid w:val="00367AB1"/>
    <w:pPr>
      <w:widowControl w:val="0"/>
      <w:tabs>
        <w:tab w:val="right" w:pos="10060"/>
      </w:tabs>
      <w:spacing w:line="280" w:lineRule="atLeast"/>
      <w:jc w:val="right"/>
    </w:pPr>
    <w:rPr>
      <w:rFonts w:ascii="Helvetica" w:eastAsia="Times New Roman" w:hAnsi="Helvetica" w:cs="Helvetica"/>
      <w:color w:val="000000"/>
      <w:sz w:val="24"/>
      <w:szCs w:val="24"/>
    </w:rPr>
  </w:style>
  <w:style w:type="paragraph" w:customStyle="1" w:styleId="DocType">
    <w:name w:val="Doc_Type"/>
    <w:qFormat/>
    <w:rsid w:val="00367AB1"/>
    <w:pPr>
      <w:widowControl w:val="0"/>
      <w:tabs>
        <w:tab w:val="right" w:pos="10060"/>
      </w:tabs>
      <w:spacing w:line="380" w:lineRule="atLeast"/>
      <w:jc w:val="both"/>
    </w:pPr>
    <w:rPr>
      <w:rFonts w:ascii="Helvetica" w:eastAsia="Times New Roman" w:hAnsi="Helvetica" w:cs="Helvetica"/>
      <w:color w:val="000000"/>
      <w:sz w:val="32"/>
      <w:szCs w:val="32"/>
    </w:rPr>
  </w:style>
  <w:style w:type="paragraph" w:customStyle="1" w:styleId="AppTitle">
    <w:name w:val="AppTitle"/>
    <w:next w:val="ParaBody"/>
    <w:qFormat/>
    <w:rsid w:val="00367AB1"/>
    <w:pPr>
      <w:keepNext/>
      <w:spacing w:after="140" w:line="400" w:lineRule="atLeast"/>
    </w:pPr>
    <w:rPr>
      <w:rFonts w:ascii="Helvetica" w:eastAsia="Times New Roman" w:hAnsi="Helvetica" w:cs="Helvetica"/>
      <w:b/>
      <w:bCs/>
      <w:color w:val="000000"/>
      <w:sz w:val="36"/>
      <w:szCs w:val="36"/>
    </w:rPr>
  </w:style>
  <w:style w:type="paragraph" w:customStyle="1" w:styleId="ParaBody">
    <w:name w:val="Para_Body"/>
    <w:qFormat/>
    <w:rsid w:val="00367AB1"/>
    <w:pPr>
      <w:spacing w:before="140" w:after="80" w:line="280" w:lineRule="atLeast"/>
    </w:pPr>
    <w:rPr>
      <w:rFonts w:ascii="Times" w:eastAsia="Times New Roman" w:hAnsi="Times" w:cs="Time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qFormat/>
    <w:rsid w:val="00077AE9"/>
    <w:rPr>
      <w:rFonts w:ascii="Tahoma" w:hAnsi="Tahoma" w:cs="Tahoma"/>
      <w:sz w:val="16"/>
      <w:szCs w:val="16"/>
    </w:rPr>
  </w:style>
  <w:style w:type="paragraph" w:styleId="IndexHeading">
    <w:name w:val="index heading"/>
    <w:basedOn w:val="berschrift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264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rsid w:val="00302643"/>
    <w:pPr>
      <w:spacing w:after="100"/>
    </w:pPr>
  </w:style>
  <w:style w:type="paragraph" w:styleId="TableofFigures">
    <w:name w:val="table of figures"/>
    <w:basedOn w:val="Normal"/>
    <w:next w:val="Normal"/>
    <w:uiPriority w:val="99"/>
    <w:qFormat/>
    <w:rsid w:val="00A06F62"/>
  </w:style>
  <w:style w:type="paragraph" w:styleId="NoSpacing">
    <w:name w:val="No Spacing"/>
    <w:link w:val="NoSpacingChar"/>
    <w:uiPriority w:val="1"/>
    <w:qFormat/>
    <w:rsid w:val="009772FF"/>
    <w:rPr>
      <w:rFonts w:asciiTheme="minorHAnsi" w:eastAsiaTheme="minorEastAsia" w:hAnsiTheme="minorHAnsi" w:cstheme="minorBidi"/>
      <w:sz w:val="22"/>
      <w:szCs w:val="22"/>
    </w:rPr>
  </w:style>
  <w:style w:type="paragraph" w:customStyle="1" w:styleId="Rahmeninhalt">
    <w:name w:val="Rahmeninhalt"/>
    <w:basedOn w:val="Normal"/>
    <w:qFormat/>
  </w:style>
  <w:style w:type="table" w:styleId="TableGrid">
    <w:name w:val="Table Grid"/>
    <w:basedOn w:val="TableNormal"/>
    <w:rsid w:val="00D731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8</Pages>
  <Words>676</Words>
  <Characters>3859</Characters>
  <Application>Microsoft Office Word</Application>
  <DocSecurity>0</DocSecurity>
  <Lines>32</Lines>
  <Paragraphs>9</Paragraphs>
  <ScaleCrop>false</ScaleCrop>
  <Company>ELREHA</Company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Cleveland Common UI Application Installation Guide</dc:title>
  <dc:subject/>
  <dc:creator>Mohammad Aldeeb</dc:creator>
  <cp:keywords>Cleveland</cp:keywords>
  <dc:description/>
  <cp:lastModifiedBy>Dina Jabay</cp:lastModifiedBy>
  <cp:revision>187</cp:revision>
  <cp:lastPrinted>2024-04-08T15:48:00Z</cp:lastPrinted>
  <dcterms:created xsi:type="dcterms:W3CDTF">2023-09-19T10:22:00Z</dcterms:created>
  <dcterms:modified xsi:type="dcterms:W3CDTF">2024-04-08T15:52:00Z</dcterms:modified>
  <dc:language>en-US</dc:language>
</cp:coreProperties>
</file>