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7BAA0" w14:textId="3DA5CDD1" w:rsidR="003D3CCD" w:rsidRDefault="00393D77">
      <w:r>
        <w:t>Test for John</w:t>
      </w:r>
    </w:p>
    <w:sectPr w:rsidR="003D3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D77"/>
    <w:rsid w:val="00393D77"/>
    <w:rsid w:val="003D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A9C30"/>
  <w15:chartTrackingRefBased/>
  <w15:docId w15:val="{84535D58-8EE8-4980-8468-57EA5604D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Whiddon</dc:creator>
  <cp:keywords/>
  <dc:description/>
  <cp:lastModifiedBy>Gary Whiddon</cp:lastModifiedBy>
  <cp:revision>1</cp:revision>
  <dcterms:created xsi:type="dcterms:W3CDTF">2025-04-11T16:41:00Z</dcterms:created>
  <dcterms:modified xsi:type="dcterms:W3CDTF">2025-04-11T16:44:00Z</dcterms:modified>
</cp:coreProperties>
</file>