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6FA" w:rsidRDefault="00AC26FA" w:rsidP="00AC26FA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br/>
      </w:r>
    </w:p>
    <w:p w:rsidR="00AC26FA" w:rsidRDefault="00AC26FA" w:rsidP="00AC26F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____________ </w:t>
      </w:r>
      <w:r>
        <w:rPr>
          <w:rFonts w:eastAsia="Times New Roman" w:cstheme="minorHAnsi"/>
          <w:color w:val="21242C"/>
          <w:shd w:val="clear" w:color="auto" w:fill="FFFFFF"/>
        </w:rPr>
        <w:t>have small pores in their walls, just like a very fine mesh sieve.</w:t>
      </w:r>
    </w:p>
    <w:p w:rsidR="00AC26FA" w:rsidRDefault="00AC26FA" w:rsidP="00AC26F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000000"/>
        </w:rPr>
        <w:t> glomerular capillaries</w:t>
      </w:r>
    </w:p>
    <w:p w:rsidR="00AC26FA" w:rsidRDefault="00AC26FA" w:rsidP="00AC26F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Peritubular capillaries</w:t>
      </w:r>
    </w:p>
    <w:p w:rsidR="00AC26FA" w:rsidRDefault="00AC26FA" w:rsidP="00AC26F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arterioles</w:t>
      </w:r>
    </w:p>
    <w:p w:rsidR="00AC26FA" w:rsidRDefault="00AC26FA" w:rsidP="00AC26FA">
      <w:pPr>
        <w:numPr>
          <w:ilvl w:val="0"/>
          <w:numId w:val="4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Vasa recta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ANSWER:  A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2. Sympathetic nervous system can stimulate the__________ to constrict during exercise when blood flow to the kidney is reduced.</w:t>
      </w:r>
    </w:p>
    <w:p w:rsidR="00AC26FA" w:rsidRDefault="00AC26FA" w:rsidP="00AC26FA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Afferent arteriole</w:t>
      </w:r>
    </w:p>
    <w:p w:rsidR="00AC26FA" w:rsidRDefault="00AC26FA" w:rsidP="00AC26FA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Efferent arteriole</w:t>
      </w:r>
    </w:p>
    <w:p w:rsidR="00AC26FA" w:rsidRDefault="00AC26FA" w:rsidP="00AC26FA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Pertitubular arteriole</w:t>
      </w:r>
    </w:p>
    <w:p w:rsidR="00AC26FA" w:rsidRDefault="00AC26FA" w:rsidP="00AC26FA">
      <w:pPr>
        <w:numPr>
          <w:ilvl w:val="0"/>
          <w:numId w:val="5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Vasa recta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ANSWER: B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3. ___________________</w:t>
      </w:r>
      <w:r>
        <w:rPr>
          <w:rFonts w:eastAsia="Times New Roman" w:cstheme="minorHAnsi"/>
          <w:color w:val="282829"/>
          <w:shd w:val="clear" w:color="auto" w:fill="FFFFFF"/>
        </w:rPr>
        <w:t>help in the reabsorption of water and glucose molecules from the Proximal Convulated Tubule into the bloodstream.</w:t>
      </w:r>
    </w:p>
    <w:p w:rsidR="00AC26FA" w:rsidRDefault="00AC26FA" w:rsidP="00AC26FA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282829"/>
        </w:rPr>
      </w:pPr>
      <w:r>
        <w:rPr>
          <w:rFonts w:eastAsia="Times New Roman" w:cstheme="minorHAnsi"/>
          <w:color w:val="282829"/>
          <w:shd w:val="clear" w:color="auto" w:fill="FFFFFF"/>
        </w:rPr>
        <w:t>Peritubular capillaries</w:t>
      </w:r>
    </w:p>
    <w:p w:rsidR="00AC26FA" w:rsidRDefault="00AC26FA" w:rsidP="00AC26FA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282829"/>
        </w:rPr>
      </w:pPr>
      <w:r>
        <w:rPr>
          <w:rFonts w:eastAsia="Times New Roman" w:cstheme="minorHAnsi"/>
          <w:color w:val="000000"/>
        </w:rPr>
        <w:t>glomerular capillaries</w:t>
      </w:r>
    </w:p>
    <w:p w:rsidR="00AC26FA" w:rsidRDefault="00AC26FA" w:rsidP="00AC26FA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282829"/>
        </w:rPr>
      </w:pPr>
      <w:r>
        <w:rPr>
          <w:rFonts w:eastAsia="Times New Roman" w:cstheme="minorHAnsi"/>
          <w:color w:val="21242C"/>
          <w:shd w:val="clear" w:color="auto" w:fill="FFFFFF"/>
        </w:rPr>
        <w:t>Vasa recta</w:t>
      </w:r>
    </w:p>
    <w:p w:rsidR="00AC26FA" w:rsidRDefault="00AC26FA" w:rsidP="00AC26FA">
      <w:pPr>
        <w:numPr>
          <w:ilvl w:val="0"/>
          <w:numId w:val="6"/>
        </w:numPr>
        <w:spacing w:after="200" w:line="240" w:lineRule="auto"/>
        <w:textAlignment w:val="baseline"/>
        <w:rPr>
          <w:rFonts w:eastAsia="Times New Roman" w:cstheme="minorHAnsi"/>
          <w:color w:val="282829"/>
        </w:rPr>
      </w:pPr>
      <w:r>
        <w:rPr>
          <w:rFonts w:eastAsia="Times New Roman" w:cstheme="minorHAnsi"/>
          <w:color w:val="21242C"/>
          <w:shd w:val="clear" w:color="auto" w:fill="FFFFFF"/>
        </w:rPr>
        <w:t>Afferent arteriole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82829"/>
          <w:shd w:val="clear" w:color="auto" w:fill="FFFFFF"/>
        </w:rPr>
        <w:t>ANSWER: A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82829"/>
          <w:shd w:val="clear" w:color="auto" w:fill="FFFFFF"/>
        </w:rPr>
        <w:t xml:space="preserve">4. ______________ </w:t>
      </w:r>
      <w:r>
        <w:rPr>
          <w:rFonts w:eastAsia="Times New Roman" w:cstheme="minorHAnsi"/>
          <w:color w:val="333333"/>
          <w:shd w:val="clear" w:color="auto" w:fill="FFFFFF"/>
        </w:rPr>
        <w:t>can reabsorb useful minerals, amino acids, glucose and ions through active transport.</w:t>
      </w:r>
    </w:p>
    <w:p w:rsidR="00AC26FA" w:rsidRDefault="00AC26FA" w:rsidP="00AC26FA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282829"/>
        </w:rPr>
      </w:pPr>
      <w:r>
        <w:rPr>
          <w:rFonts w:eastAsia="Times New Roman" w:cstheme="minorHAnsi"/>
          <w:color w:val="282829"/>
          <w:shd w:val="clear" w:color="auto" w:fill="FFFFFF"/>
        </w:rPr>
        <w:t>Peritubular capillaries</w:t>
      </w:r>
    </w:p>
    <w:p w:rsidR="00AC26FA" w:rsidRDefault="00AC26FA" w:rsidP="00AC26FA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glomerular capillaries</w:t>
      </w:r>
    </w:p>
    <w:p w:rsidR="00AC26FA" w:rsidRDefault="00AC26FA" w:rsidP="00AC26FA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Vasa recta</w:t>
      </w:r>
    </w:p>
    <w:p w:rsidR="00AC26FA" w:rsidRDefault="00AC26FA" w:rsidP="00AC26FA">
      <w:pPr>
        <w:numPr>
          <w:ilvl w:val="0"/>
          <w:numId w:val="7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Afferent arteriole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82829"/>
          <w:shd w:val="clear" w:color="auto" w:fill="FFFFFF"/>
        </w:rPr>
        <w:t>ANSWER: A</w:t>
      </w:r>
    </w:p>
    <w:p w:rsidR="00AC26FA" w:rsidRDefault="00AC26FA" w:rsidP="00AC26FA">
      <w:pPr>
        <w:spacing w:after="20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color w:val="282829"/>
          <w:shd w:val="clear" w:color="auto" w:fill="FFFFFF"/>
        </w:rPr>
        <w:t xml:space="preserve">5. ___________________ </w:t>
      </w:r>
      <w:r>
        <w:rPr>
          <w:rFonts w:eastAsia="Times New Roman" w:cstheme="minorHAnsi"/>
          <w:color w:val="202124"/>
          <w:shd w:val="clear" w:color="auto" w:fill="FFFFFF"/>
        </w:rPr>
        <w:t xml:space="preserve">are the </w:t>
      </w:r>
      <w:r>
        <w:rPr>
          <w:rFonts w:eastAsia="Times New Roman" w:cstheme="minorHAnsi"/>
          <w:bCs/>
          <w:color w:val="202124"/>
          <w:shd w:val="clear" w:color="auto" w:fill="FFFFFF"/>
        </w:rPr>
        <w:t>barrier to distribution of large plasma proteins into urine</w:t>
      </w:r>
      <w:r>
        <w:rPr>
          <w:rFonts w:eastAsia="Times New Roman" w:cstheme="minorHAnsi"/>
          <w:color w:val="202124"/>
          <w:shd w:val="clear" w:color="auto" w:fill="FFFFFF"/>
        </w:rPr>
        <w:t>. </w:t>
      </w:r>
    </w:p>
    <w:p w:rsidR="00AC26FA" w:rsidRDefault="00AC26FA" w:rsidP="00AC26FA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282829"/>
        </w:rPr>
      </w:pPr>
      <w:r>
        <w:rPr>
          <w:rFonts w:eastAsia="Times New Roman" w:cstheme="minorHAnsi"/>
          <w:color w:val="282829"/>
          <w:shd w:val="clear" w:color="auto" w:fill="FFFFFF"/>
        </w:rPr>
        <w:t>Peritubular capillaries</w:t>
      </w:r>
    </w:p>
    <w:p w:rsidR="00AC26FA" w:rsidRDefault="00AC26FA" w:rsidP="00AC26FA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glomerular capillaries</w:t>
      </w:r>
    </w:p>
    <w:p w:rsidR="00AC26FA" w:rsidRDefault="00AC26FA" w:rsidP="00AC26FA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Vasa recta</w:t>
      </w:r>
    </w:p>
    <w:p w:rsidR="00AC26FA" w:rsidRDefault="00AC26FA" w:rsidP="00AC26FA">
      <w:pPr>
        <w:numPr>
          <w:ilvl w:val="0"/>
          <w:numId w:val="8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Afferent arteriole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ANSWER: B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1. The concentration of the urine mainly depends on the length of the: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Loop of Henle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lastRenderedPageBreak/>
        <w:t>B. Vasa Recta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Nephron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Hilus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2. ___________________ coiled around the loop of Henle also cooperate in concentrating the urine. 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Papillary duct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Vasa Recta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Nephron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Hilus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B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 The flow of the filtrates in both the ascending and descending limb of Henle is in the: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Opposite in direction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Same in direction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parallel flow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Horizontal flow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4. Sodium chloride is transported by the ascending loop, which is exchanged with the descending branch of the ______________.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Loop of Henle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Vasa Recta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Collecting duct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Hilus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B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5. Urea is transported to the ascending limb of Henle's loop, which is passaged back to the interstitium through the _______________. 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Collecting Tubule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Vasa Recta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Papillary duct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lastRenderedPageBreak/>
        <w:t>D. Hilus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6. The passage of substances that is carried by the special arrangement of limbs of Henle and the coiling of vasa recta around the loop,  is known as the: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osmoregulation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hormonal mechanism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counter current mechanism.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thermoregulation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C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7. Which of the following statements is corret?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The counter current mechanism operating inside the kidney is the main adaptation for the conservation of water.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 B.  Counter current mechanism helps in the uncomplicated transit of water from the collecting tubules, thereby concentrating the filtrate (urine).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The osmolarity increases in the inner medulla by counter current mechanism.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All of above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D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8. The mechanism that the kidney use to concentrate ________ is called countercurrent mechanism.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urea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urine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uric acid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water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B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9. The concentrated urine is first formed when: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NaCl is transported from the ascending limb of the Henle’s loop to the descending limb of the vasa recta.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NaCl is transported from the descending limb of the Henle’s loop to the ascending limb of the vasa recta.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The ascending limb of the vasa recta  transports NaCl to the interstitium.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None of above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lastRenderedPageBreak/>
        <w:t>ANSWER: A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10. The urine is concentrated when: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A. it flows downwards in collecting tubule and encounters higher and higher concentrations of solutes in the interstitium. 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B. it loses water due to osmosis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C. Both of above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D. None of above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ANSWER: C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 xml:space="preserve">11. ____________ </w:t>
      </w:r>
      <w:r>
        <w:rPr>
          <w:rFonts w:eastAsia="Times New Roman" w:cstheme="minorHAnsi"/>
          <w:color w:val="21242C"/>
          <w:shd w:val="clear" w:color="auto" w:fill="FFFFFF"/>
        </w:rPr>
        <w:t>afferent arterioles deliver blood to the glomerulus.</w:t>
      </w:r>
    </w:p>
    <w:p w:rsidR="00AC26FA" w:rsidRDefault="00AC26FA" w:rsidP="00AC26FA">
      <w:pPr>
        <w:numPr>
          <w:ilvl w:val="0"/>
          <w:numId w:val="9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Efferent arterioles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B. Afferent arterioles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C. Glomerular capillaries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D. Peritubular capillaries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ANSWER: B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12. __________are smaller in diameter than _____________</w:t>
      </w:r>
    </w:p>
    <w:p w:rsidR="00AC26FA" w:rsidRDefault="00AC26FA" w:rsidP="00AC26FA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afferent arterioles, efferent arterioles</w:t>
      </w:r>
    </w:p>
    <w:p w:rsidR="00AC26FA" w:rsidRDefault="00AC26FA" w:rsidP="00AC26FA">
      <w:pPr>
        <w:numPr>
          <w:ilvl w:val="0"/>
          <w:numId w:val="10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>
        <w:rPr>
          <w:rFonts w:eastAsia="Times New Roman" w:cstheme="minorHAnsi"/>
          <w:color w:val="21242C"/>
          <w:shd w:val="clear" w:color="auto" w:fill="FFFFFF"/>
        </w:rPr>
        <w:t>Peritubular veins, Glomerular capillaries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C. efferent arterioles, afferent arterioles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D. Glomerular capillaries, afferent arterioles</w:t>
      </w:r>
    </w:p>
    <w:p w:rsidR="00AC26FA" w:rsidRDefault="00AC26FA" w:rsidP="00AC26FA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21242C"/>
          <w:shd w:val="clear" w:color="auto" w:fill="FFFFFF"/>
        </w:rPr>
        <w:t>ANSWER: C</w:t>
      </w:r>
    </w:p>
    <w:p w:rsidR="00AC26FA" w:rsidRDefault="00AC26FA" w:rsidP="00AC26FA">
      <w:pPr>
        <w:rPr>
          <w:rFonts w:cstheme="minorHAnsi"/>
        </w:rPr>
      </w:pPr>
      <w:r>
        <w:rPr>
          <w:rFonts w:eastAsia="Times New Roman" w:cstheme="minorHAnsi"/>
        </w:rPr>
        <w:br/>
      </w:r>
      <w:r>
        <w:rPr>
          <w:rFonts w:eastAsia="Times New Roman" w:cstheme="minorHAnsi"/>
        </w:rPr>
        <w:br/>
      </w:r>
    </w:p>
    <w:p w:rsidR="00A903AA" w:rsidRDefault="00AC26FA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A5A35"/>
    <w:multiLevelType w:val="multilevel"/>
    <w:tmpl w:val="C090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17F68"/>
    <w:multiLevelType w:val="multilevel"/>
    <w:tmpl w:val="34DA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B718B"/>
    <w:multiLevelType w:val="multilevel"/>
    <w:tmpl w:val="6A7C850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8A45518"/>
    <w:multiLevelType w:val="multilevel"/>
    <w:tmpl w:val="7DAA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67E63"/>
    <w:multiLevelType w:val="multilevel"/>
    <w:tmpl w:val="FFEA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0D5186"/>
    <w:multiLevelType w:val="multilevel"/>
    <w:tmpl w:val="6BA2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95954"/>
    <w:multiLevelType w:val="multilevel"/>
    <w:tmpl w:val="5A34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C511D"/>
    <w:multiLevelType w:val="multilevel"/>
    <w:tmpl w:val="1DF2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E3636"/>
    <w:multiLevelType w:val="multilevel"/>
    <w:tmpl w:val="D760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lvl w:ilvl="0">
        <w:start w:val="1"/>
        <w:numFmt w:val="upperLetter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lvl w:ilvl="0">
        <w:start w:val="1"/>
        <w:numFmt w:val="upperLetter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lvl w:ilvl="0">
        <w:start w:val="1"/>
        <w:numFmt w:val="upperLetter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lvl w:ilvl="0">
        <w:start w:val="1"/>
        <w:numFmt w:val="upperLetter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lvl w:ilvl="0">
        <w:start w:val="1"/>
        <w:numFmt w:val="upperLetter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lvl w:ilvl="0">
        <w:start w:val="1"/>
        <w:numFmt w:val="upperLetter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lvl w:ilvl="0">
        <w:start w:val="1"/>
        <w:numFmt w:val="upperLetter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C8"/>
    <w:rsid w:val="00112112"/>
    <w:rsid w:val="006D19C8"/>
    <w:rsid w:val="006E4210"/>
    <w:rsid w:val="00AC26FA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0EB08-5E7E-472A-AF73-D22C69DE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6F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7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582</Words>
  <Characters>3108</Characters>
  <Application>Microsoft Office Word</Application>
  <DocSecurity>0</DocSecurity>
  <Lines>119</Lines>
  <Paragraphs>119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2022-11-21T13:53:00Z</dcterms:created>
  <dcterms:modified xsi:type="dcterms:W3CDTF">2022-11-21T13:53:00Z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e8b4fcceb64903764d6be01db29f79a46b621875875e32cff38fe0b61e647bf0</vt:lpwstr>
  </property>
</Properties>
</file>