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4A611">
      <w:pPr>
        <w:pStyle w:val="2"/>
      </w:pPr>
      <w:r>
        <w:rPr>
          <w:rFonts w:hint="eastAsia"/>
        </w:rPr>
        <w:t xml:space="preserve">北航数据挖掘课程Project </w:t>
      </w:r>
    </w:p>
    <w:p w14:paraId="7AB3521E">
      <w:pPr>
        <w:pStyle w:val="6"/>
      </w:pPr>
      <w:r>
        <w:t>基于大模型的自然语言</w:t>
      </w:r>
      <w:r>
        <w:rPr>
          <w:rFonts w:hint="eastAsia"/>
        </w:rPr>
        <w:t>转数据库查询语句研究</w:t>
      </w:r>
    </w:p>
    <w:p w14:paraId="55CB4E3D">
      <w:pPr>
        <w:pStyle w:val="3"/>
      </w:pPr>
      <w:r>
        <w:rPr>
          <w:rFonts w:hint="eastAsia"/>
        </w:rPr>
        <w:t>背景介绍</w:t>
      </w:r>
    </w:p>
    <w:p w14:paraId="23E4AA28">
      <w:pPr>
        <w:spacing w:before="156"/>
        <w:ind w:firstLine="420" w:firstLineChars="200"/>
      </w:pPr>
      <w:r>
        <w:rPr>
          <w:rFonts w:hint="eastAsia"/>
        </w:rPr>
        <w:t>关系数据库能够存储大量信息，为医患信息记录、金融投资市场和客户关系管理等方面提供了技术基础。但是，访问关系数据库需要了解 SQL 等查询语言，仍具有一定的学习门槛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</w:instrText>
      </w:r>
      <w:r>
        <w:rPr>
          <w:rFonts w:hint="eastAsia"/>
          <w:vertAlign w:val="superscript"/>
        </w:rPr>
        <w:instrText xml:space="preserve">REF _Ref193376623 \r \h</w:instrText>
      </w:r>
      <w:r>
        <w:rPr>
          <w:vertAlign w:val="superscript"/>
        </w:rPr>
        <w:instrText xml:space="preserve">  \* MERGEFORMAT </w:instrText>
      </w:r>
      <w:r>
        <w:rPr>
          <w:vertAlign w:val="superscript"/>
        </w:rPr>
        <w:fldChar w:fldCharType="separate"/>
      </w:r>
      <w:r>
        <w:rPr>
          <w:vertAlign w:val="superscript"/>
        </w:rPr>
        <w:t>[1]</w:t>
      </w:r>
      <w:r>
        <w:rPr>
          <w:vertAlign w:val="superscript"/>
        </w:rPr>
        <w:fldChar w:fldCharType="end"/>
      </w:r>
      <w:r>
        <w:rPr>
          <w:rFonts w:hint="eastAsia"/>
        </w:rPr>
        <w:t>。近年来，</w:t>
      </w:r>
      <w:r>
        <w:t>大型语言模型（LLMs）在自然语言处理领域展现出了强大的能力</w:t>
      </w:r>
      <w:r>
        <w:rPr>
          <w:rFonts w:hint="eastAsia"/>
        </w:rPr>
        <w:t>，</w:t>
      </w:r>
      <w:r>
        <w:t>这些模型不仅能够理解和生成人类语言，还能够执行复杂的推理任务。其中，自然语言转</w:t>
      </w:r>
      <w:r>
        <w:rPr>
          <w:rFonts w:hint="eastAsia"/>
        </w:rPr>
        <w:t>SQL查询语句</w:t>
      </w:r>
      <w:r>
        <w:t>（Natural Language to SQL, NL2SQL）</w:t>
      </w:r>
      <w:r>
        <w:rPr>
          <w:rFonts w:hint="eastAsia"/>
        </w:rPr>
        <w:t>转变了</w:t>
      </w:r>
      <w:r>
        <w:t>人们与数据库交互的方式。</w:t>
      </w:r>
    </w:p>
    <w:p w14:paraId="20812BCA">
      <w:pPr>
        <w:spacing w:before="156"/>
        <w:ind w:firstLine="420" w:firstLineChars="200"/>
      </w:pPr>
      <w:r>
        <w:t>传统数据库查询需要用户掌握SQL语言，这对非技术背景的用户构成了较高的使用门槛。NL2SQL技术允许用户使用日常语言提问，系统自动将其转换为结构化的SQL查询语句，从而大幅降低了数据访问的技术门槛。</w:t>
      </w:r>
    </w:p>
    <w:p w14:paraId="211BA3DC">
      <w:pPr>
        <w:spacing w:before="156"/>
        <w:ind w:firstLine="420" w:firstLineChars="200"/>
      </w:pPr>
      <w:r>
        <w:t>WikiSQL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</w:instrText>
      </w:r>
      <w:r>
        <w:rPr>
          <w:rFonts w:hint="eastAsia"/>
          <w:vertAlign w:val="superscript"/>
        </w:rPr>
        <w:instrText xml:space="preserve">REF _Ref193376623 \r \h</w:instrText>
      </w:r>
      <w:r>
        <w:rPr>
          <w:vertAlign w:val="superscript"/>
        </w:rPr>
        <w:instrText xml:space="preserve">  \* MERGEFORMAT </w:instrText>
      </w:r>
      <w:r>
        <w:rPr>
          <w:vertAlign w:val="superscript"/>
        </w:rPr>
        <w:fldChar w:fldCharType="separate"/>
      </w:r>
      <w:r>
        <w:rPr>
          <w:vertAlign w:val="superscript"/>
        </w:rPr>
        <w:t>[</w:t>
      </w:r>
      <w:r>
        <w:rPr>
          <w:rFonts w:hint="eastAsia"/>
          <w:vertAlign w:val="superscript"/>
        </w:rPr>
        <w:t>2</w:t>
      </w:r>
      <w:r>
        <w:rPr>
          <w:vertAlign w:val="superscript"/>
        </w:rPr>
        <w:t>]</w:t>
      </w:r>
      <w:r>
        <w:rPr>
          <w:vertAlign w:val="superscript"/>
        </w:rPr>
        <w:fldChar w:fldCharType="end"/>
      </w:r>
      <w:r>
        <w:rPr>
          <w:rFonts w:hint="eastAsia"/>
        </w:rPr>
        <w:t>是</w:t>
      </w:r>
      <w:r>
        <w:t>一个语义解析数据集，专注于单表查询场景，包含自然语言问题和对应的SQL查询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数据</w:t>
      </w:r>
      <w:r>
        <w:t>涵盖来自维基百科的不同表格</w:t>
      </w:r>
      <w:r>
        <w:rPr>
          <w:rFonts w:hint="eastAsia"/>
        </w:rPr>
        <w:t>，</w:t>
      </w:r>
      <w:r>
        <w:t>覆盖了广泛的领域知识，并且每个问题都对应一个相对简单的SQL查询</w:t>
      </w:r>
      <w:r>
        <w:rPr>
          <w:rFonts w:hint="eastAsia"/>
        </w:rPr>
        <w:t>，</w:t>
      </w:r>
      <w:r>
        <w:t>不包含表连接、嵌套查询等复杂操作，</w:t>
      </w:r>
      <w:r>
        <w:rPr>
          <w:rFonts w:hint="eastAsia"/>
        </w:rPr>
        <w:t>是</w:t>
      </w:r>
      <w:r>
        <w:t>评估和改进</w:t>
      </w:r>
      <w:r>
        <w:rPr>
          <w:rFonts w:hint="eastAsia"/>
        </w:rPr>
        <w:t>大模型</w:t>
      </w:r>
      <w:r>
        <w:t>NL2SQL</w:t>
      </w:r>
      <w:r>
        <w:rPr>
          <w:rFonts w:hint="eastAsia"/>
        </w:rPr>
        <w:t>任务能力的</w:t>
      </w:r>
      <w:r>
        <w:t>理想数据集。</w:t>
      </w:r>
    </w:p>
    <w:p w14:paraId="753B4197">
      <w:pPr>
        <w:spacing w:before="156"/>
        <w:ind w:firstLine="420" w:firstLineChars="200"/>
      </w:pPr>
      <w:r>
        <w:t>近年来，随着Claude、Llama等大型语言模型的出现，NL2SQL技术取得了显著进步</w:t>
      </w:r>
      <w:r>
        <w:rPr>
          <w:rFonts w:hint="eastAsia"/>
        </w:rPr>
        <w:t>，</w:t>
      </w:r>
      <w:r>
        <w:t>这些模型通过大规模预训练和指令微调，展现出了理解自然语言指令并生成准确SQL查询的能力。在这一背景下，本项目旨在基于WikiSQL数据集的子集，探索大型语言模型在单表NL2SQL任务上的能力，评估模型的性能，并尝试通过提示工程等方法提升模型效果</w:t>
      </w:r>
      <w:r>
        <w:rPr>
          <w:rFonts w:hint="eastAsia"/>
        </w:rPr>
        <w:t xml:space="preserve">。 </w:t>
      </w:r>
    </w:p>
    <w:p w14:paraId="77D39873">
      <w:pPr>
        <w:pStyle w:val="3"/>
      </w:pPr>
      <w:r>
        <w:rPr>
          <w:rFonts w:hint="eastAsia"/>
        </w:rPr>
        <w:t>项目目标</w:t>
      </w:r>
    </w:p>
    <w:p w14:paraId="51C8A9CF">
      <w:pPr>
        <w:numPr>
          <w:ilvl w:val="0"/>
          <w:numId w:val="1"/>
        </w:numPr>
        <w:spacing w:before="156"/>
        <w:rPr>
          <w:b/>
          <w:bCs/>
        </w:rPr>
      </w:pPr>
      <w:r>
        <w:rPr>
          <w:rFonts w:hint="eastAsia"/>
          <w:b/>
          <w:bCs/>
        </w:rPr>
        <w:t>数据预处理与分析</w:t>
      </w:r>
    </w:p>
    <w:p w14:paraId="34EA98E9">
      <w:pPr>
        <w:numPr>
          <w:ilvl w:val="1"/>
          <w:numId w:val="1"/>
        </w:numPr>
        <w:spacing w:before="156"/>
      </w:pPr>
      <w:r>
        <w:rPr>
          <w:rFonts w:hint="eastAsia"/>
        </w:rPr>
        <w:t>数据预处理：</w:t>
      </w:r>
      <w:r>
        <w:t>WikiSQL数据集</w:t>
      </w:r>
      <w:r>
        <w:rPr>
          <w:rFonts w:hint="eastAsia"/>
        </w:rPr>
        <w:t>中给出了训练集、验证机和测试集，训练集包含5万多个不同的</w:t>
      </w:r>
      <w:r>
        <w:t>问题-SQL对</w:t>
      </w:r>
      <w:r>
        <w:rPr>
          <w:rFonts w:hint="eastAsia"/>
        </w:rPr>
        <w:t>，验证集包含了8千多个问题-SQL对</w:t>
      </w:r>
      <w:r>
        <w:t>，</w:t>
      </w:r>
      <w:r>
        <w:rPr>
          <w:rFonts w:hint="eastAsia"/>
        </w:rPr>
        <w:t>请选择合适的训练集和验证集比例，合理抽样</w:t>
      </w:r>
      <w:r>
        <w:rPr>
          <w:rFonts w:hint="eastAsia"/>
          <w:lang w:eastAsia="zh-CN"/>
        </w:rPr>
        <w:t>，</w:t>
      </w:r>
      <w:bookmarkStart w:id="2" w:name="_GoBack"/>
      <w:bookmarkEnd w:id="2"/>
      <w:r>
        <w:rPr>
          <w:rFonts w:hint="eastAsia"/>
        </w:rPr>
        <w:t>确保</w:t>
      </w:r>
      <w:r>
        <w:t>数据分布的代表性</w:t>
      </w:r>
      <w:r>
        <w:rPr>
          <w:rFonts w:hint="eastAsia"/>
        </w:rPr>
        <w:t>。</w:t>
      </w:r>
    </w:p>
    <w:p w14:paraId="7AC48F5D">
      <w:pPr>
        <w:numPr>
          <w:ilvl w:val="1"/>
          <w:numId w:val="1"/>
        </w:numPr>
        <w:spacing w:before="156"/>
      </w:pPr>
      <w:r>
        <w:rPr>
          <w:rFonts w:hint="eastAsia"/>
        </w:rPr>
        <w:t>数据集分析：</w:t>
      </w:r>
      <w:r>
        <w:t>对所选子集进行分析，包括问题类型分布、SQL查询复杂度、表格特征等。对数据集中的SQL查询进行分类，如简单选择查询、条件过滤查询、聚合查询等，并分析各类型的分布情况。</w:t>
      </w:r>
    </w:p>
    <w:p w14:paraId="2CEE2F73">
      <w:pPr>
        <w:numPr>
          <w:ilvl w:val="0"/>
          <w:numId w:val="1"/>
        </w:numPr>
        <w:spacing w:before="156"/>
        <w:rPr>
          <w:b/>
          <w:bCs/>
        </w:rPr>
      </w:pPr>
      <w:r>
        <w:rPr>
          <w:b/>
          <w:bCs/>
        </w:rPr>
        <w:t>大模型在WikiSQL上的</w:t>
      </w:r>
      <w:r>
        <w:rPr>
          <w:rFonts w:hint="eastAsia"/>
          <w:b/>
          <w:bCs/>
        </w:rPr>
        <w:t>表现</w:t>
      </w:r>
      <w:r>
        <w:rPr>
          <w:b/>
          <w:bCs/>
        </w:rPr>
        <w:t>评估</w:t>
      </w:r>
    </w:p>
    <w:p w14:paraId="3523125F">
      <w:pPr>
        <w:numPr>
          <w:ilvl w:val="1"/>
          <w:numId w:val="1"/>
        </w:numPr>
        <w:spacing w:before="156"/>
      </w:pPr>
      <w:r>
        <w:rPr>
          <w:rFonts w:hint="eastAsia"/>
        </w:rPr>
        <w:t>模型选择：选择大语言模型进行评估，可以是：1个开源模型（如Llama2、Baichuan、ChatGLM等）或是商业API模型（如GPT-3.5、Claude等）</w:t>
      </w:r>
    </w:p>
    <w:p w14:paraId="71643D52">
      <w:pPr>
        <w:numPr>
          <w:ilvl w:val="1"/>
          <w:numId w:val="1"/>
        </w:numPr>
        <w:spacing w:before="156"/>
      </w:pPr>
      <w:r>
        <w:rPr>
          <w:rFonts w:hint="eastAsia"/>
        </w:rPr>
        <w:t>基线测试：设计基础提示模板，评估所选模型在无特殊优化情况下的WikiSQL转换能力。</w:t>
      </w:r>
    </w:p>
    <w:p w14:paraId="1D42CCBB">
      <w:pPr>
        <w:numPr>
          <w:ilvl w:val="0"/>
          <w:numId w:val="1"/>
        </w:numPr>
        <w:spacing w:before="156"/>
        <w:rPr>
          <w:b/>
          <w:bCs/>
        </w:rPr>
      </w:pPr>
      <w:r>
        <w:rPr>
          <w:b/>
          <w:bCs/>
        </w:rPr>
        <w:t>针对WikiSQL的提示工程优化</w:t>
      </w:r>
    </w:p>
    <w:p w14:paraId="58577812">
      <w:pPr>
        <w:numPr>
          <w:ilvl w:val="1"/>
          <w:numId w:val="1"/>
        </w:numPr>
        <w:spacing w:before="156"/>
      </w:pPr>
      <w:r>
        <w:rPr>
          <w:rFonts w:hint="eastAsia"/>
        </w:rPr>
        <w:t>提示词策略优化：</w:t>
      </w:r>
      <w:r>
        <w:t>设计</w:t>
      </w:r>
      <w:r>
        <w:rPr>
          <w:rFonts w:hint="eastAsia"/>
        </w:rPr>
        <w:t>1-2</w:t>
      </w:r>
      <w:r>
        <w:t>种不同的提示工程策略，例如示例学习</w:t>
      </w:r>
      <w:r>
        <w:rPr>
          <w:rFonts w:hint="eastAsia"/>
        </w:rPr>
        <w:t>以及</w:t>
      </w:r>
      <w:r>
        <w:t>思维链</w:t>
      </w:r>
      <w:r>
        <w:rPr>
          <w:rFonts w:hint="eastAsia"/>
        </w:rPr>
        <w:t>等，</w:t>
      </w:r>
      <w:r>
        <w:t>引导模型</w:t>
      </w:r>
      <w:r>
        <w:rPr>
          <w:rFonts w:hint="eastAsia"/>
        </w:rPr>
        <w:t>正确理解</w:t>
      </w:r>
      <w:r>
        <w:t>问题和表格</w:t>
      </w:r>
      <w:r>
        <w:rPr>
          <w:rFonts w:hint="eastAsia"/>
        </w:rPr>
        <w:t>。</w:t>
      </w:r>
    </w:p>
    <w:p w14:paraId="465503AF">
      <w:pPr>
        <w:numPr>
          <w:ilvl w:val="1"/>
          <w:numId w:val="1"/>
        </w:numPr>
        <w:spacing w:before="156"/>
      </w:pPr>
      <w:r>
        <w:t>跨查询类型分析：评估提示策略在不同类型查询上的效果差异。</w:t>
      </w:r>
    </w:p>
    <w:p w14:paraId="6CF3877F">
      <w:pPr>
        <w:numPr>
          <w:ilvl w:val="0"/>
          <w:numId w:val="1"/>
        </w:numPr>
        <w:spacing w:before="156"/>
        <w:rPr>
          <w:b/>
          <w:bCs/>
        </w:rPr>
      </w:pPr>
      <w:r>
        <w:rPr>
          <w:b/>
          <w:bCs/>
        </w:rPr>
        <w:t>模型性能评估与分析</w:t>
      </w:r>
    </w:p>
    <w:p w14:paraId="2E0649A6">
      <w:pPr>
        <w:numPr>
          <w:ilvl w:val="1"/>
          <w:numId w:val="1"/>
        </w:numPr>
        <w:spacing w:before="156"/>
      </w:pPr>
      <w:r>
        <w:rPr>
          <w:rFonts w:hint="eastAsia"/>
        </w:rPr>
        <w:t xml:space="preserve">评估指标： </w:t>
      </w:r>
    </w:p>
    <w:p w14:paraId="283E0CAE">
      <w:pPr>
        <w:spacing w:before="156"/>
        <w:ind w:left="567"/>
      </w:pPr>
      <w:r>
        <w:rPr>
          <w:rFonts w:hint="eastAsia"/>
        </w:rPr>
        <w:t>执行准确率（Execution Accuracy）：生成的SQL能够被成功执行（SQL语法正确）</w:t>
      </w:r>
    </w:p>
    <w:p w14:paraId="29A19015">
      <w:pPr>
        <w:spacing w:before="156"/>
        <w:ind w:left="567"/>
      </w:pPr>
      <w:r>
        <w:rPr>
          <w:rFonts w:hint="eastAsia"/>
        </w:rPr>
        <w:t>逻辑正确率（Logical Accuracy）: 生成的SQL执行结果与正确答案匹配的比例</w:t>
      </w:r>
    </w:p>
    <w:p w14:paraId="32A415F1">
      <w:pPr>
        <w:pStyle w:val="3"/>
        <w:rPr>
          <w:rFonts w:hint="eastAsia"/>
        </w:rPr>
      </w:pPr>
      <w:r>
        <w:rPr>
          <w:rFonts w:hint="eastAsia"/>
        </w:rPr>
        <w:t>数据格式</w:t>
      </w:r>
    </w:p>
    <w:p w14:paraId="105F000F">
      <w:pPr>
        <w:ind w:firstLine="420" w:firstLineChars="0"/>
        <w:rPr>
          <w:rFonts w:hint="default" w:eastAsiaTheme="minorEastAsia"/>
          <w:lang w:val="en-US" w:eastAsia="zh-CN"/>
        </w:rPr>
      </w:pPr>
    </w:p>
    <w:p w14:paraId="24D3C79C">
      <w:pPr>
        <w:spacing w:before="156"/>
        <w:ind w:firstLine="420" w:firstLineChars="200"/>
      </w:pPr>
      <w:r>
        <w:rPr>
          <w:rFonts w:hint="eastAsia"/>
        </w:rPr>
        <w:t xml:space="preserve">本项目的数据集包含 *.jsonl 、 </w:t>
      </w:r>
      <w:r>
        <w:t>*.tables.jsonl</w:t>
      </w:r>
      <w:r>
        <w:rPr>
          <w:rFonts w:hint="eastAsia"/>
        </w:rPr>
        <w:t xml:space="preserve"> 两类后缀文件，每一类后缀都分为训练集（train）、</w:t>
      </w:r>
      <w:r>
        <w:t>测试集</w:t>
      </w:r>
      <w:r>
        <w:rPr>
          <w:rFonts w:hint="eastAsia"/>
        </w:rPr>
        <w:t>（test）和验证集（dev），因此一共有6个数据文件，均</w:t>
      </w:r>
      <w:r>
        <w:t>存放在 dataset 文件夹下。模型应在训练集</w:t>
      </w:r>
      <w:r>
        <w:rPr>
          <w:rFonts w:hint="eastAsia"/>
        </w:rPr>
        <w:t>和验证集</w:t>
      </w:r>
      <w:r>
        <w:t>上进行训练</w:t>
      </w:r>
      <w:r>
        <w:rPr>
          <w:rFonts w:hint="eastAsia"/>
        </w:rPr>
        <w:t>及训练期间的评估</w:t>
      </w:r>
      <w:r>
        <w:t>，并在测试集上进行指标验证。</w:t>
      </w:r>
    </w:p>
    <w:p w14:paraId="79F74BEA">
      <w:pPr>
        <w:spacing w:before="156"/>
        <w:ind w:firstLine="420" w:firstLineChars="200"/>
      </w:pPr>
      <w:r>
        <w:rPr>
          <w:rFonts w:hint="eastAsia"/>
        </w:rPr>
        <w:t>*.jsonl 类文件包含了</w:t>
      </w:r>
      <w:r>
        <w:t>问题和对应的SQL查询</w:t>
      </w:r>
      <w:r>
        <w:rPr>
          <w:rFonts w:hint="eastAsia"/>
        </w:rPr>
        <w:t>。</w:t>
      </w:r>
      <w:r>
        <w:t>数据集的每行是一条独立的</w:t>
      </w:r>
      <w:r>
        <w:rPr>
          <w:rFonts w:hint="eastAsia"/>
        </w:rPr>
        <w:t>查询以及涉及的表格操作等，包含4个字段，其中一行如下所示：</w:t>
      </w:r>
    </w:p>
    <w:p w14:paraId="6A53B9B4">
      <w:pPr>
        <w:spacing w:before="156"/>
        <w:jc w:val="center"/>
      </w:pPr>
      <w:r>
        <w:drawing>
          <wp:inline distT="0" distB="0" distL="0" distR="0">
            <wp:extent cx="3445510" cy="1502410"/>
            <wp:effectExtent l="0" t="0" r="2540" b="2540"/>
            <wp:docPr id="47920780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0780" name="图片 1" descr="图形用户界面, 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459" cy="15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1059">
      <w:pPr>
        <w:spacing w:before="0" w:beforeLines="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图1 *.jsonl 类单行数据示例</w:t>
      </w:r>
    </w:p>
    <w:p w14:paraId="40651750">
      <w:pPr>
        <w:spacing w:before="0" w:beforeLines="0"/>
      </w:pPr>
      <w:r>
        <w:rPr>
          <w:rFonts w:hint="eastAsia"/>
        </w:rPr>
        <w:t>这些字段含义如下：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142" w:type="dxa"/>
          <w:bottom w:w="57" w:type="dxa"/>
          <w:right w:w="142" w:type="dxa"/>
        </w:tblCellMar>
      </w:tblPr>
      <w:tblGrid>
        <w:gridCol w:w="3635"/>
        <w:gridCol w:w="4724"/>
      </w:tblGrid>
      <w:tr w14:paraId="15682859">
        <w:trPr>
          <w:trHeight w:val="477" w:hRule="atLeast"/>
        </w:trPr>
        <w:tc>
          <w:tcPr>
            <w:tcW w:w="3635" w:type="dxa"/>
            <w:vAlign w:val="center"/>
          </w:tcPr>
          <w:p w14:paraId="6D741637">
            <w:pPr>
              <w:spacing w:before="0" w:beforeLines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724" w:type="dxa"/>
            <w:vAlign w:val="center"/>
          </w:tcPr>
          <w:p w14:paraId="01BF2E17">
            <w:pPr>
              <w:spacing w:before="0" w:beforeLines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14:paraId="550E29F6">
        <w:tc>
          <w:tcPr>
            <w:tcW w:w="3635" w:type="dxa"/>
            <w:vAlign w:val="center"/>
          </w:tcPr>
          <w:p w14:paraId="44299298">
            <w:pPr>
              <w:spacing w:before="0" w:beforeLines="0"/>
              <w:jc w:val="left"/>
            </w:pPr>
            <w:r>
              <w:t>phase</w:t>
            </w:r>
          </w:p>
        </w:tc>
        <w:tc>
          <w:tcPr>
            <w:tcW w:w="4724" w:type="dxa"/>
            <w:vAlign w:val="center"/>
          </w:tcPr>
          <w:p w14:paraId="28C3637F">
            <w:pPr>
              <w:spacing w:before="0" w:beforeLines="0"/>
              <w:jc w:val="left"/>
            </w:pPr>
            <w:r>
              <w:t>数据收集阶段</w:t>
            </w:r>
            <w:r>
              <w:rPr>
                <w:rFonts w:hint="eastAsia"/>
              </w:rPr>
              <w:t>（</w:t>
            </w:r>
            <w:r>
              <w:t>WikiSQL</w:t>
            </w:r>
            <w:r>
              <w:rPr>
                <w:rFonts w:hint="eastAsia"/>
              </w:rPr>
              <w:t>由</w:t>
            </w:r>
            <w:r>
              <w:t>两个阶段收集</w:t>
            </w:r>
            <w:r>
              <w:rPr>
                <w:rFonts w:hint="eastAsia"/>
              </w:rPr>
              <w:t>完成）</w:t>
            </w:r>
          </w:p>
        </w:tc>
      </w:tr>
      <w:tr w14:paraId="27F7D3E4">
        <w:tc>
          <w:tcPr>
            <w:tcW w:w="3635" w:type="dxa"/>
            <w:vAlign w:val="center"/>
          </w:tcPr>
          <w:p w14:paraId="28EC8C46">
            <w:pPr>
              <w:spacing w:before="0" w:beforeLines="0"/>
              <w:jc w:val="left"/>
            </w:pPr>
            <w:r>
              <w:t>question</w:t>
            </w:r>
          </w:p>
        </w:tc>
        <w:tc>
          <w:tcPr>
            <w:tcW w:w="4724" w:type="dxa"/>
            <w:vAlign w:val="center"/>
          </w:tcPr>
          <w:p w14:paraId="18499F64">
            <w:pPr>
              <w:spacing w:before="0" w:beforeLines="0"/>
              <w:jc w:val="left"/>
            </w:pPr>
            <w:r>
              <w:t>人</w:t>
            </w:r>
            <w:r>
              <w:rPr>
                <w:rFonts w:hint="eastAsia"/>
              </w:rPr>
              <w:t>工编写</w:t>
            </w:r>
            <w:r>
              <w:t>的</w:t>
            </w:r>
            <w:r>
              <w:rPr>
                <w:rFonts w:hint="eastAsia"/>
              </w:rPr>
              <w:t>提问</w:t>
            </w:r>
          </w:p>
        </w:tc>
      </w:tr>
      <w:tr w14:paraId="5D19CEA7">
        <w:tc>
          <w:tcPr>
            <w:tcW w:w="3635" w:type="dxa"/>
            <w:vAlign w:val="center"/>
          </w:tcPr>
          <w:p w14:paraId="0BDF6A05">
            <w:pPr>
              <w:spacing w:before="0" w:beforeLines="0"/>
              <w:jc w:val="left"/>
            </w:pPr>
            <w:r>
              <w:t>table_id</w:t>
            </w:r>
          </w:p>
        </w:tc>
        <w:tc>
          <w:tcPr>
            <w:tcW w:w="4724" w:type="dxa"/>
            <w:vAlign w:val="center"/>
          </w:tcPr>
          <w:p w14:paraId="0187DCD5">
            <w:pPr>
              <w:spacing w:before="0" w:beforeLines="0"/>
              <w:jc w:val="left"/>
            </w:pPr>
            <w:r>
              <w:rPr>
                <w:rFonts w:hint="eastAsia"/>
              </w:rPr>
              <w:t>提问</w:t>
            </w:r>
            <w:r>
              <w:t>对应的表格的ID</w:t>
            </w:r>
          </w:p>
        </w:tc>
      </w:tr>
      <w:tr w14:paraId="2C2DD00A">
        <w:tc>
          <w:tcPr>
            <w:tcW w:w="3635" w:type="dxa"/>
            <w:vAlign w:val="center"/>
          </w:tcPr>
          <w:p w14:paraId="4FC95641">
            <w:pPr>
              <w:spacing w:before="0" w:beforeLines="0"/>
              <w:jc w:val="left"/>
            </w:pPr>
            <w:r>
              <w:rPr>
                <w:rFonts w:hint="eastAsia"/>
              </w:rPr>
              <w:t>sql</w:t>
            </w:r>
          </w:p>
        </w:tc>
        <w:tc>
          <w:tcPr>
            <w:tcW w:w="4724" w:type="dxa"/>
            <w:vAlign w:val="center"/>
          </w:tcPr>
          <w:p w14:paraId="7FE05B43">
            <w:pPr>
              <w:spacing w:before="0" w:beforeLines="0"/>
              <w:jc w:val="left"/>
            </w:pPr>
            <w:r>
              <w:rPr>
                <w:rFonts w:hint="eastAsia"/>
              </w:rPr>
              <w:t>回答提问对应</w:t>
            </w:r>
            <w:r>
              <w:t>的 SQL 查询。它包含以下子字段</w:t>
            </w:r>
            <w:r>
              <w:rPr>
                <w:rFonts w:hint="eastAsia"/>
              </w:rPr>
              <w:t>:</w:t>
            </w:r>
          </w:p>
          <w:p w14:paraId="1D3E5619">
            <w:pPr>
              <w:numPr>
                <w:ilvl w:val="0"/>
                <w:numId w:val="2"/>
              </w:numPr>
              <w:spacing w:before="0" w:beforeLines="0"/>
              <w:jc w:val="left"/>
            </w:pPr>
            <w:r>
              <w:rPr>
                <w:rFonts w:hint="eastAsia"/>
              </w:rPr>
              <w:t>sel : 查询语句（select）中的</w:t>
            </w:r>
            <w:r>
              <w:t>列索引</w:t>
            </w:r>
          </w:p>
          <w:p w14:paraId="61CB448A">
            <w:pPr>
              <w:numPr>
                <w:ilvl w:val="0"/>
                <w:numId w:val="2"/>
              </w:numPr>
              <w:spacing w:before="0" w:beforeLines="0"/>
              <w:jc w:val="left"/>
            </w:pPr>
            <w:r>
              <w:rPr>
                <w:rFonts w:hint="eastAsia"/>
              </w:rPr>
              <w:t xml:space="preserve">agg: </w:t>
            </w:r>
            <w:r>
              <w:t>聚合操作类型（0:无</w:t>
            </w:r>
            <w:r>
              <w:rPr>
                <w:rFonts w:hint="eastAsia"/>
              </w:rPr>
              <w:t xml:space="preserve">, </w:t>
            </w:r>
            <w:r>
              <w:t>1:MAX,</w:t>
            </w:r>
            <w:r>
              <w:rPr>
                <w:rFonts w:hint="eastAsia"/>
              </w:rPr>
              <w:t xml:space="preserve"> </w:t>
            </w:r>
            <w:r>
              <w:t>2:MIN, 3:COUNT, 4:SUM, 5:AVG）</w:t>
            </w:r>
          </w:p>
          <w:p w14:paraId="3D4D9A17">
            <w:pPr>
              <w:numPr>
                <w:ilvl w:val="0"/>
                <w:numId w:val="2"/>
              </w:numPr>
              <w:spacing w:before="0" w:beforeLines="0"/>
              <w:jc w:val="left"/>
            </w:pPr>
            <w:r>
              <w:t>conds：三元组列表</w:t>
            </w:r>
            <w:r>
              <w:rPr>
                <w:rFonts w:hint="eastAsia"/>
              </w:rPr>
              <w:t>，代表</w:t>
            </w:r>
            <w:r>
              <w:t>条件</w:t>
            </w:r>
            <w:r>
              <w:rPr>
                <w:rFonts w:hint="eastAsia"/>
              </w:rPr>
              <w:t>语句（where）</w:t>
            </w:r>
            <w:r>
              <w:t>列表，</w:t>
            </w:r>
            <w:r>
              <w:rPr>
                <w:rFonts w:hint="eastAsia"/>
              </w:rPr>
              <w:t>依次</w:t>
            </w:r>
            <w:r>
              <w:t>为</w:t>
            </w:r>
            <w:r>
              <w:rPr>
                <w:rFonts w:hint="eastAsia"/>
              </w:rPr>
              <w:t xml:space="preserve"> </w:t>
            </w:r>
            <w:r>
              <w:t>[列索引, 操作符索引, 条件值]</w:t>
            </w:r>
            <w:r>
              <w:rPr>
                <w:rFonts w:hint="eastAsia"/>
              </w:rPr>
              <w:t>，</w:t>
            </w:r>
            <w:r>
              <w:t>操作符索引：0:=</w:t>
            </w:r>
            <w:r>
              <w:rPr>
                <w:rFonts w:hint="eastAsia"/>
              </w:rPr>
              <w:t>=</w:t>
            </w:r>
            <w:r>
              <w:t>, 1:&gt;, 2:&lt;, 3:&gt;=, 4:&lt;=</w:t>
            </w:r>
            <w:r>
              <w:rPr>
                <w:rFonts w:hint="eastAsia"/>
              </w:rPr>
              <w:t>，</w:t>
            </w:r>
            <w:r>
              <w:t>条件的比较值，为string或float类型。</w:t>
            </w:r>
          </w:p>
        </w:tc>
      </w:tr>
    </w:tbl>
    <w:p w14:paraId="13E439A0">
      <w:pPr>
        <w:spacing w:before="0" w:beforeLines="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表 </w:t>
      </w:r>
      <w:r>
        <w:rPr>
          <w:rFonts w:ascii="仿宋" w:hAnsi="仿宋" w:eastAsia="仿宋"/>
        </w:rPr>
        <w:fldChar w:fldCharType="begin"/>
      </w:r>
      <w:r>
        <w:rPr>
          <w:rFonts w:ascii="仿宋" w:hAnsi="仿宋" w:eastAsia="仿宋"/>
        </w:rPr>
        <w:instrText xml:space="preserve"> </w:instrText>
      </w:r>
      <w:r>
        <w:rPr>
          <w:rFonts w:hint="eastAsia" w:ascii="仿宋" w:hAnsi="仿宋" w:eastAsia="仿宋"/>
        </w:rPr>
        <w:instrText xml:space="preserve">SEQ 表 \* ARABIC</w:instrText>
      </w:r>
      <w:r>
        <w:rPr>
          <w:rFonts w:ascii="仿宋" w:hAnsi="仿宋" w:eastAsia="仿宋"/>
        </w:rPr>
        <w:instrText xml:space="preserve"> </w:instrText>
      </w:r>
      <w:r>
        <w:rPr>
          <w:rFonts w:ascii="仿宋" w:hAnsi="仿宋" w:eastAsia="仿宋"/>
        </w:rPr>
        <w:fldChar w:fldCharType="separate"/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fldChar w:fldCharType="end"/>
      </w:r>
      <w:r>
        <w:rPr>
          <w:rFonts w:hint="eastAsia" w:ascii="仿宋" w:hAnsi="仿宋" w:eastAsia="仿宋"/>
        </w:rPr>
        <w:t xml:space="preserve"> *.jsonl</w:t>
      </w:r>
      <w:r>
        <w:rPr>
          <w:rFonts w:ascii="仿宋" w:hAnsi="仿宋" w:eastAsia="仿宋"/>
        </w:rPr>
        <w:t>数据集字段说明</w:t>
      </w:r>
    </w:p>
    <w:p w14:paraId="48E2031D">
      <w:pPr>
        <w:spacing w:before="0" w:beforeLines="0"/>
        <w:rPr>
          <w:rFonts w:ascii="仿宋" w:hAnsi="仿宋" w:eastAsia="仿宋"/>
        </w:rPr>
      </w:pPr>
    </w:p>
    <w:p w14:paraId="39E69E09">
      <w:pPr>
        <w:spacing w:before="0" w:beforeLines="0"/>
        <w:ind w:firstLine="420" w:firstLineChars="200"/>
      </w:pPr>
      <w:r>
        <w:rPr>
          <w:rFonts w:hint="eastAsia"/>
        </w:rPr>
        <w:t>*.tables.jsonl 类文件则记录了各类数据集</w:t>
      </w:r>
      <w:r>
        <w:t>涉及的表格</w:t>
      </w:r>
      <w:r>
        <w:rPr>
          <w:rFonts w:hint="eastAsia"/>
        </w:rPr>
        <w:t>原始信息。每一行都是一个完整的表格，包含5个字段。其中一行如下图所示：</w:t>
      </w:r>
    </w:p>
    <w:p w14:paraId="263C2D13">
      <w:pPr>
        <w:spacing w:before="0" w:beforeLines="0"/>
        <w:jc w:val="center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3444240" cy="1764665"/>
            <wp:effectExtent l="0" t="0" r="3810" b="6985"/>
            <wp:docPr id="868366379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66379" name="图片 1" descr="图表, 散点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191" cy="17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63BC">
      <w:pPr>
        <w:spacing w:before="0" w:beforeLines="0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图2 *.tables.jsonl 类单行数据示例</w:t>
      </w:r>
    </w:p>
    <w:p w14:paraId="68F5E9AC">
      <w:pPr>
        <w:spacing w:before="0" w:beforeLines="0"/>
      </w:pPr>
      <w:r>
        <w:rPr>
          <w:rFonts w:hint="eastAsia"/>
        </w:rPr>
        <w:t>这些字段含义如下：</w:t>
      </w:r>
    </w:p>
    <w:p w14:paraId="53751627">
      <w:pPr>
        <w:spacing w:before="0" w:beforeLines="0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id：表格ID。</w:t>
      </w:r>
    </w:p>
    <w:p w14:paraId="4FE6EEC6">
      <w:pPr>
        <w:spacing w:before="0" w:beforeLines="0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header：表格各列列名。</w:t>
      </w:r>
    </w:p>
    <w:p w14:paraId="0B837242">
      <w:pPr>
        <w:spacing w:before="0" w:beforeLines="0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types：表格各列内容表示变量的类型。</w:t>
      </w:r>
    </w:p>
    <w:p w14:paraId="2A67087A">
      <w:pPr>
        <w:spacing w:before="0" w:beforeLines="0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rows：表格各行的值，每一列是表格的一整行。</w:t>
      </w:r>
    </w:p>
    <w:p w14:paraId="36BD72F9">
      <w:pPr>
        <w:spacing w:before="0" w:beforeLines="0"/>
        <w:ind w:left="420" w:leftChars="200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N</w:t>
      </w:r>
      <w:r>
        <w:rPr>
          <w:rFonts w:hint="eastAsia" w:asciiTheme="minorEastAsia" w:hAnsiTheme="minorEastAsia"/>
        </w:rPr>
        <w:t>ames：表格表头名。</w:t>
      </w:r>
    </w:p>
    <w:p w14:paraId="6CCA159C">
      <w:pPr>
        <w:spacing w:before="0" w:beforeLines="0"/>
        <w:ind w:left="420" w:leftChars="200"/>
        <w:rPr>
          <w:rFonts w:hint="eastAsia" w:asciiTheme="minorEastAsia" w:hAnsiTheme="minorEastAsia"/>
        </w:rPr>
      </w:pPr>
    </w:p>
    <w:p w14:paraId="0D242CA8">
      <w:pPr>
        <w:spacing w:before="0" w:beforeLines="0"/>
        <w:rPr>
          <w:rFonts w:hint="eastAsia" w:asciiTheme="minorEastAsia" w:hAnsiTheme="minorEastAsia"/>
        </w:rPr>
      </w:pPr>
    </w:p>
    <w:p w14:paraId="42B8B647">
      <w:pPr>
        <w:pStyle w:val="3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t>注意事项</w:t>
      </w:r>
    </w:p>
    <w:p w14:paraId="0067B18D">
      <w:pPr>
        <w:pStyle w:val="15"/>
        <w:numPr>
          <w:ilvl w:val="0"/>
          <w:numId w:val="3"/>
        </w:numPr>
        <w:spacing w:before="156"/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本项目的数据集可以直接从</w:t>
      </w:r>
      <w:r>
        <w:rPr>
          <w:rFonts w:hint="default" w:ascii="Calibri" w:hAnsi="Calibri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kern w:val="0"/>
          <w:sz w:val="24"/>
          <w:szCs w:val="24"/>
          <w:lang w:val="en-US" w:eastAsia="zh-CN" w:bidi="ar"/>
        </w:rPr>
        <w:instrText xml:space="preserve"> HYPERLINK "https://github.com/salesforce/WikiSQL/tree/master" </w:instrText>
      </w:r>
      <w:r>
        <w:rPr>
          <w:rFonts w:hint="default" w:ascii="Calibri" w:hAnsi="Calibri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hint="default" w:ascii="Calibri" w:hAnsi="Calibri" w:eastAsia="宋体" w:cs="Calibri"/>
          <w:color w:val="0000FF"/>
          <w:kern w:val="2"/>
          <w:sz w:val="21"/>
          <w:szCs w:val="21"/>
          <w:u w:val="single"/>
        </w:rPr>
        <w:t xml:space="preserve">WikiSQL GitHub </w:t>
      </w:r>
      <w:r>
        <w:rPr>
          <w:rStyle w:val="12"/>
          <w:rFonts w:hint="eastAsia" w:ascii="宋体" w:hAnsi="宋体" w:eastAsia="宋体" w:cs="宋体"/>
          <w:color w:val="0000FF"/>
          <w:kern w:val="2"/>
          <w:sz w:val="21"/>
          <w:szCs w:val="21"/>
          <w:u w:val="single"/>
        </w:rPr>
        <w:t>项目</w:t>
      </w:r>
      <w:r>
        <w:rPr>
          <w:rFonts w:hint="default" w:ascii="Calibri" w:hAnsi="Calibri" w:eastAsia="宋体" w:cs="Times New Roma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下载，具体数据获取方法和评测方法请参考该项目的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README.md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文件，其中提供了详细的数据说明和评测脚本。在使用测评脚本时，请注意评测脚本仅接收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JSONL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格式的查询语句。</w:t>
      </w:r>
    </w:p>
    <w:p w14:paraId="3D391E6F">
      <w:pPr>
        <w:pStyle w:val="15"/>
        <w:numPr>
          <w:ilvl w:val="0"/>
          <w:numId w:val="3"/>
        </w:numPr>
        <w:spacing w:before="156"/>
      </w:pPr>
      <w:r>
        <w:rPr>
          <w:rFonts w:hint="eastAsia"/>
        </w:rPr>
        <w:t>【提交格式】</w:t>
      </w:r>
      <w:r>
        <w:t>各小组结课时需提供项目的实现代码、</w:t>
      </w:r>
      <w:r>
        <w:rPr>
          <w:rFonts w:hint="eastAsia"/>
        </w:rPr>
        <w:t>实验</w:t>
      </w:r>
      <w:r>
        <w:t>报告、答辩PPT</w:t>
      </w:r>
      <w:r>
        <w:rPr>
          <w:rFonts w:hint="eastAsia"/>
        </w:rPr>
        <w:t>，提交格式如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_Ref161269814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2</w:t>
      </w:r>
      <w:r>
        <w:fldChar w:fldCharType="end"/>
      </w:r>
      <w:r>
        <w:rPr>
          <w:rFonts w:hint="eastAsia"/>
        </w:rPr>
        <w:t>，提交链接</w:t>
      </w:r>
      <w:r>
        <w:rPr>
          <w:rFonts w:hint="eastAsia"/>
        </w:rPr>
        <w:fldChar w:fldCharType="begin"/>
      </w:r>
      <w:r>
        <w:instrText xml:space="preserve"> HYPERLINK "https://bhpan.buaa.edu.cn/link/AACEC41FE1795344C98248B155C2136702"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https://bhpan.buaa.edu.cn/link/AACEC41FE1795344C98248B155C2136702</w:t>
      </w:r>
      <w:r>
        <w:rPr>
          <w:rStyle w:val="12"/>
          <w:rFonts w:hint="eastAsia"/>
        </w:rPr>
        <w:fldChar w:fldCharType="end"/>
      </w:r>
    </w:p>
    <w:p w14:paraId="694BA8AA">
      <w:pPr>
        <w:pStyle w:val="15"/>
        <w:numPr>
          <w:ilvl w:val="0"/>
          <w:numId w:val="3"/>
        </w:numPr>
        <w:spacing w:before="156"/>
      </w:pPr>
      <w:r>
        <w:rPr>
          <w:rFonts w:hint="eastAsia"/>
        </w:rPr>
        <w:t>实验</w:t>
      </w:r>
      <w:r>
        <w:t>报告</w:t>
      </w:r>
      <w:r>
        <w:rPr>
          <w:rFonts w:hint="eastAsia"/>
        </w:rPr>
        <w:t>按照《北航数据挖掘课程实验报告模板-2025春》模</w:t>
      </w:r>
      <w:r>
        <w:t>板</w:t>
      </w:r>
      <w:r>
        <w:rPr>
          <w:rFonts w:hint="eastAsia"/>
        </w:rPr>
        <w:t>撰写，链接</w:t>
      </w:r>
      <w:r>
        <w:rPr>
          <w:rFonts w:hint="eastAsia"/>
        </w:rPr>
        <w:fldChar w:fldCharType="begin"/>
      </w:r>
      <w:r>
        <w:instrText xml:space="preserve"> HYPERLINK "https://bhpan.buaa.edu.cn/link/AA434EA470CD5F44DB8A21B68AEB01DE7D"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https://bhpan.buaa.edu.cn/link/AA434EA470CD5F44DB8A21B68AEB01DE7D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 xml:space="preserve"> 请注意两个大作业分开撰写和提交。</w:t>
      </w:r>
    </w:p>
    <w:p w14:paraId="045BFFAF">
      <w:pPr>
        <w:keepNext/>
        <w:spacing w:before="156"/>
        <w:jc w:val="center"/>
      </w:pPr>
      <w:r>
        <w:rPr>
          <w:rFonts w:ascii="DengXian" w:hAnsi="DengXian"/>
        </w:rPr>
        <w:drawing>
          <wp:inline distT="0" distB="0" distL="0" distR="0">
            <wp:extent cx="4239895" cy="1266190"/>
            <wp:effectExtent l="0" t="0" r="1905" b="3810"/>
            <wp:docPr id="772736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3692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860" cy="12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9C75">
      <w:pPr>
        <w:pStyle w:val="5"/>
        <w:rPr>
          <w:rFonts w:ascii="DengXian" w:hAnsi="DengXian"/>
        </w:rPr>
      </w:pPr>
      <w:bookmarkStart w:id="0" w:name="_Ref161269814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bookmarkEnd w:id="0"/>
      <w:r>
        <w:rPr>
          <w:rFonts w:hint="eastAsia"/>
        </w:rPr>
        <w:t xml:space="preserve"> 提交格式示例</w:t>
      </w:r>
    </w:p>
    <w:p w14:paraId="121C1BBA">
      <w:pPr>
        <w:pStyle w:val="15"/>
        <w:numPr>
          <w:ilvl w:val="0"/>
          <w:numId w:val="3"/>
        </w:numPr>
        <w:spacing w:before="156"/>
        <w:rPr>
          <w:rFonts w:ascii="DengXian" w:hAnsi="DengXian"/>
        </w:rPr>
      </w:pPr>
      <w:r>
        <w:rPr>
          <w:rFonts w:hint="eastAsia"/>
        </w:rPr>
        <w:t>【代码规范】建议使用python语言完成项目。</w:t>
      </w:r>
      <w:r>
        <w:t>项目代码应具备结果可</w:t>
      </w:r>
      <w:r>
        <w:rPr>
          <w:rFonts w:hint="eastAsia"/>
        </w:rPr>
        <w:t>复现</w:t>
      </w:r>
      <w:r>
        <w:t>性，结果不能复现的、与报告汇报结果差距较大且不能合理说明理由的，按抄袭处理。</w:t>
      </w:r>
    </w:p>
    <w:p w14:paraId="2EC79D95">
      <w:pPr>
        <w:pStyle w:val="15"/>
        <w:numPr>
          <w:ilvl w:val="0"/>
          <w:numId w:val="3"/>
        </w:numPr>
        <w:spacing w:before="156"/>
        <w:rPr>
          <w:rFonts w:ascii="DengXian" w:hAnsi="DengXian"/>
        </w:rPr>
      </w:pPr>
      <w:r>
        <w:rPr>
          <w:rFonts w:hint="eastAsia"/>
        </w:rPr>
        <w:t>【checkpoint】如果模型训练耗时较长，可以修改代码逻辑为"如果模型checkpoint已经存在，则直接加载模型，否则重新训练"，方便助教评测。</w:t>
      </w:r>
    </w:p>
    <w:p w14:paraId="783903E3">
      <w:pPr>
        <w:pStyle w:val="15"/>
        <w:numPr>
          <w:ilvl w:val="0"/>
          <w:numId w:val="3"/>
        </w:numPr>
        <w:spacing w:before="156"/>
        <w:rPr>
          <w:rFonts w:ascii="DengXian" w:hAnsi="DengXian"/>
        </w:rPr>
      </w:pPr>
      <w:r>
        <w:rPr>
          <w:rFonts w:hint="eastAsia"/>
        </w:rPr>
        <w:t>【数据预处理】为避免在数据预处理过程中误操作导致的数据泄露，建议代码包含数据预处理算法，方便助教检查或有可能复现从原始数据到模型训练的全流程。</w:t>
      </w:r>
    </w:p>
    <w:p w14:paraId="4AAD0233">
      <w:pPr>
        <w:pStyle w:val="15"/>
        <w:numPr>
          <w:ilvl w:val="0"/>
          <w:numId w:val="3"/>
        </w:numPr>
        <w:spacing w:before="156"/>
        <w:rPr>
          <w:rFonts w:ascii="DengXian" w:hAnsi="DengXian"/>
        </w:rPr>
      </w:pPr>
      <w:r>
        <w:t>项目代码和报告严禁抄袭，发现抄袭且不能合理说明理由的，一律按0分处理</w:t>
      </w:r>
      <w:r>
        <w:rPr>
          <w:rFonts w:hint="eastAsia"/>
        </w:rPr>
        <w:t>。</w:t>
      </w:r>
    </w:p>
    <w:p w14:paraId="33A8A0D8">
      <w:pPr>
        <w:pStyle w:val="15"/>
        <w:numPr>
          <w:ilvl w:val="0"/>
          <w:numId w:val="3"/>
        </w:numPr>
        <w:spacing w:before="156"/>
        <w:rPr>
          <w:rFonts w:ascii="DengXian" w:hAnsi="DengXian"/>
        </w:rPr>
      </w:pPr>
      <w:r>
        <w:t>项目报告严禁使用</w:t>
      </w:r>
      <w:r>
        <w:rPr>
          <w:rFonts w:hint="eastAsia"/>
        </w:rPr>
        <w:t>C</w:t>
      </w:r>
      <w:r>
        <w:t>hatGPT等AIGC写作工具</w:t>
      </w:r>
      <w:r>
        <w:rPr>
          <w:rFonts w:hint="eastAsia"/>
        </w:rPr>
        <w:t>直接生成</w:t>
      </w:r>
      <w:r>
        <w:rPr>
          <w:rFonts w:hint="eastAsia"/>
          <w:vertAlign w:val="superscript"/>
        </w:rPr>
        <w:fldChar w:fldCharType="begin"/>
      </w:r>
      <w:r>
        <w:rPr>
          <w:rFonts w:hint="eastAsia"/>
          <w:vertAlign w:val="superscript"/>
        </w:rPr>
        <w:instrText xml:space="preserve"> REF _Ref560548693 \r \h </w:instrText>
      </w:r>
      <w:r>
        <w:rPr>
          <w:rFonts w:hint="eastAsia"/>
          <w:vertAlign w:val="superscript"/>
        </w:rPr>
        <w:fldChar w:fldCharType="separate"/>
      </w:r>
      <w:r>
        <w:rPr>
          <w:rFonts w:hint="eastAsia"/>
          <w:vertAlign w:val="superscript"/>
        </w:rPr>
        <w:t>[2]</w:t>
      </w:r>
      <w:r>
        <w:rPr>
          <w:rFonts w:hint="eastAsia"/>
          <w:vertAlign w:val="superscript"/>
        </w:rPr>
        <w:fldChar w:fldCharType="end"/>
      </w:r>
      <w:r>
        <w:t>，发现明显AI写作痕迹的，酌情扣分</w:t>
      </w:r>
      <w:r>
        <w:rPr>
          <w:rFonts w:hint="eastAsia"/>
        </w:rPr>
        <w:t>。</w:t>
      </w:r>
    </w:p>
    <w:p w14:paraId="434EF88B">
      <w:pPr>
        <w:pStyle w:val="15"/>
        <w:numPr>
          <w:ilvl w:val="0"/>
          <w:numId w:val="3"/>
        </w:numPr>
        <w:spacing w:before="156"/>
        <w:rPr>
          <w:rFonts w:ascii="DengXian" w:hAnsi="DengXian"/>
        </w:rPr>
      </w:pPr>
      <w:r>
        <w:rPr>
          <w:rFonts w:hint="eastAsia"/>
        </w:rPr>
        <w:t>本文档将随课程进度更新，以最新版为准。更新通知会发到课程群。</w:t>
      </w:r>
    </w:p>
    <w:p w14:paraId="3B971842">
      <w:pPr>
        <w:spacing w:before="156"/>
        <w:rPr>
          <w:rFonts w:ascii="DengXian" w:hAnsi="DengXian"/>
        </w:rPr>
      </w:pPr>
    </w:p>
    <w:p w14:paraId="542175DF">
      <w:pPr>
        <w:spacing w:before="156"/>
        <w:jc w:val="right"/>
      </w:pPr>
      <w:r>
        <w:rPr>
          <w:rFonts w:hint="eastAsia"/>
        </w:rPr>
        <w:t>编辑：陈一文</w:t>
      </w:r>
    </w:p>
    <w:p w14:paraId="44B2E9FE">
      <w:pPr>
        <w:spacing w:before="156"/>
        <w:jc w:val="right"/>
      </w:pPr>
      <w:r>
        <w:rPr>
          <w:rFonts w:hint="eastAsia"/>
        </w:rPr>
        <w:t>更新日期：</w:t>
      </w:r>
      <w:r>
        <w:t>202</w:t>
      </w:r>
      <w:r>
        <w:rPr>
          <w:rFonts w:hint="eastAsia"/>
        </w:rPr>
        <w:t>5</w:t>
      </w:r>
      <w:r>
        <w:t>年3月</w:t>
      </w:r>
      <w:r>
        <w:rPr>
          <w:rFonts w:hint="eastAsia"/>
        </w:rPr>
        <w:t>1</w:t>
      </w:r>
      <w:r>
        <w:t>日</w:t>
      </w:r>
    </w:p>
    <w:p w14:paraId="7129CD6F">
      <w:pPr>
        <w:pStyle w:val="3"/>
      </w:pPr>
      <w:r>
        <w:rPr>
          <w:rFonts w:hint="eastAsia"/>
        </w:rPr>
        <w:t>参考文献</w:t>
      </w:r>
    </w:p>
    <w:p w14:paraId="497EF8D2">
      <w:pPr>
        <w:numPr>
          <w:ilvl w:val="0"/>
          <w:numId w:val="4"/>
        </w:numPr>
        <w:spacing w:before="156"/>
        <w:rPr>
          <w:rStyle w:val="13"/>
        </w:rPr>
      </w:pPr>
      <w:r>
        <w:rPr>
          <w:rStyle w:val="13"/>
        </w:rPr>
        <w:t>https://arxiv.org/abs/1709.00103</w:t>
      </w:r>
    </w:p>
    <w:p w14:paraId="7F77FDD4">
      <w:pPr>
        <w:numPr>
          <w:ilvl w:val="0"/>
          <w:numId w:val="4"/>
        </w:numPr>
        <w:spacing w:before="156"/>
        <w:jc w:val="left"/>
      </w:pPr>
      <w:bookmarkStart w:id="1" w:name="_Ref855477929"/>
      <w:r>
        <w:rPr>
          <w:rFonts w:hint="eastAsia"/>
        </w:rPr>
        <w:t>本项目数据</w:t>
      </w:r>
      <w:bookmarkEnd w:id="1"/>
      <w:r>
        <w:rPr>
          <w:rFonts w:hint="eastAsia"/>
        </w:rPr>
        <w:t>来自</w:t>
      </w:r>
      <w:r>
        <w:rPr>
          <w:rStyle w:val="13"/>
        </w:rPr>
        <w:t>https://github.com/salesforce/WikiSQL/tree/master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汉仪书宋二KW"/>
    <w:panose1 w:val="020B0604020202020204"/>
    <w:charset w:val="86"/>
    <w:family w:val="script"/>
    <w:pitch w:val="default"/>
    <w:sig w:usb0="00000000" w:usb1="00000000" w:usb2="00000010" w:usb3="00000000" w:csb0="00040001" w:csb1="00000000"/>
  </w:font>
  <w:font w:name="Times New Roman (正文 CS 字体)">
    <w:altName w:val="Times New Roman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imes New Roman (标题 CS)">
    <w:altName w:val="Times New Roman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EE4C18"/>
    <w:multiLevelType w:val="multilevel"/>
    <w:tmpl w:val="30EE4C18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">
    <w:nsid w:val="5FE465A3"/>
    <w:multiLevelType w:val="singleLevel"/>
    <w:tmpl w:val="5FE465A3"/>
    <w:lvl w:ilvl="0" w:tentative="0">
      <w:start w:val="1"/>
      <w:numFmt w:val="decimal"/>
      <w:lvlText w:val="[%1]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7953386C"/>
    <w:multiLevelType w:val="multilevel"/>
    <w:tmpl w:val="795338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E5A1DCC"/>
    <w:multiLevelType w:val="multilevel"/>
    <w:tmpl w:val="7E5A1D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E3B6B90"/>
    <w:rsid w:val="0008146C"/>
    <w:rsid w:val="000910F9"/>
    <w:rsid w:val="00185BC5"/>
    <w:rsid w:val="00282A32"/>
    <w:rsid w:val="002A5739"/>
    <w:rsid w:val="004B4973"/>
    <w:rsid w:val="00597B8A"/>
    <w:rsid w:val="006A6F7E"/>
    <w:rsid w:val="00723422"/>
    <w:rsid w:val="00744560"/>
    <w:rsid w:val="0075508E"/>
    <w:rsid w:val="00873D1B"/>
    <w:rsid w:val="00927ACD"/>
    <w:rsid w:val="009577D0"/>
    <w:rsid w:val="00AB7D6E"/>
    <w:rsid w:val="00B26605"/>
    <w:rsid w:val="00B34F99"/>
    <w:rsid w:val="00B53694"/>
    <w:rsid w:val="00B55E84"/>
    <w:rsid w:val="00E80FCC"/>
    <w:rsid w:val="00ED3A86"/>
    <w:rsid w:val="00EF3224"/>
    <w:rsid w:val="00FA5604"/>
    <w:rsid w:val="2DF76A8C"/>
    <w:rsid w:val="38FFF2CF"/>
    <w:rsid w:val="3B7FEBF8"/>
    <w:rsid w:val="3BDEDCBA"/>
    <w:rsid w:val="3BFFC767"/>
    <w:rsid w:val="45F5DFFF"/>
    <w:rsid w:val="4DEF84D5"/>
    <w:rsid w:val="52FF18A6"/>
    <w:rsid w:val="5F5DBA3A"/>
    <w:rsid w:val="7B7F5E13"/>
    <w:rsid w:val="7BDB75B3"/>
    <w:rsid w:val="7BDD609E"/>
    <w:rsid w:val="7BFFDD66"/>
    <w:rsid w:val="BD4D6E7C"/>
    <w:rsid w:val="DBAD5150"/>
    <w:rsid w:val="DBF7C8C4"/>
    <w:rsid w:val="ECE74ABF"/>
    <w:rsid w:val="EDCF94DF"/>
    <w:rsid w:val="EECC494A"/>
    <w:rsid w:val="F2BE4A9D"/>
    <w:rsid w:val="F9BFB47E"/>
    <w:rsid w:val="FD7FC4DA"/>
    <w:rsid w:val="FE3B6B90"/>
    <w:rsid w:val="FF8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56" w:after="156" w:afterLines="50" w:line="360" w:lineRule="auto"/>
      <w:jc w:val="center"/>
      <w:outlineLvl w:val="0"/>
    </w:pPr>
    <w:rPr>
      <w:rFonts w:eastAsia="方正小标宋简体" w:cs="Times New Roman (正文 CS 字体)"/>
      <w:b/>
      <w:bCs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56" w:after="156" w:afterLines="50" w:line="36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widowControl/>
      <w:spacing w:before="156" w:after="156" w:afterLines="50"/>
      <w:jc w:val="center"/>
    </w:pPr>
    <w:rPr>
      <w:rFonts w:ascii="黑体" w:hAnsi="黑体" w:eastAsia="黑体" w:cs="Times New Roman (标题 CS)"/>
      <w:color w:val="000000"/>
      <w:kern w:val="0"/>
      <w:szCs w:val="20"/>
    </w:rPr>
  </w:style>
  <w:style w:type="paragraph" w:styleId="6">
    <w:name w:val="Subtitle"/>
    <w:basedOn w:val="1"/>
    <w:next w:val="1"/>
    <w:qFormat/>
    <w:uiPriority w:val="11"/>
    <w:pPr>
      <w:spacing w:before="156" w:after="160"/>
      <w:jc w:val="center"/>
    </w:pPr>
    <w:rPr>
      <w:rFonts w:asciiTheme="majorHAnsi" w:hAnsiTheme="majorHAnsi" w:eastAsiaTheme="majorEastAsia" w:cstheme="majorBidi"/>
      <w:b/>
      <w:bCs/>
      <w:color w:val="000000" w:themeColor="text1"/>
      <w:spacing w:val="15"/>
      <w:sz w:val="32"/>
      <w:szCs w:val="32"/>
      <w14:textFill>
        <w14:solidFill>
          <w14:schemeClr w14:val="tx1"/>
        </w14:solidFill>
      </w14:textFill>
    </w:rPr>
  </w:style>
  <w:style w:type="paragraph" w:styleId="7">
    <w:name w:val="Normal (Web)"/>
    <w:basedOn w:val="1"/>
    <w:uiPriority w:val="0"/>
    <w:pPr>
      <w:spacing w:before="0"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semiHidden/>
    <w:unhideWhenUsed/>
    <w:qFormat/>
    <w:uiPriority w:val="99"/>
    <w:rPr>
      <w:color w:val="7E1FAD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  <w:style w:type="paragraph" w:styleId="15">
    <w:name w:val="List Paragraph"/>
    <w:basedOn w:val="1"/>
    <w:qFormat/>
    <w:uiPriority w:val="34"/>
    <w:pPr>
      <w:ind w:left="720"/>
    </w:pPr>
  </w:style>
  <w:style w:type="character" w:customStyle="1" w:styleId="16">
    <w:name w:val="标题 3 字符"/>
    <w:basedOn w:val="10"/>
    <w:link w:val="4"/>
    <w:semiHidden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481</Words>
  <Characters>2744</Characters>
  <Lines>1</Lines>
  <Paragraphs>1</Paragraphs>
  <TotalTime>14</TotalTime>
  <ScaleCrop>false</ScaleCrop>
  <LinksUpToDate>false</LinksUpToDate>
  <CharactersWithSpaces>3219</CharactersWithSpaces>
  <Application>WPS Office_7.2.0.8943_F1E327BC-269C-435d-A152-05C5408002CA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2025-03-21T07:16:00Z</dcterms:created>
  <dc:creator>陈杰</dc:creator>
  <cp:lastModifiedBy>陈杰</cp:lastModifiedBy>
  <dcterms:modified xsi:type="dcterms:W3CDTF">2025-03-22T17:48:47Z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2052-7.2.0.8943</vt:lpwstr>
  </property>
  <property fmtid="{D5CDD505-2E9C-101B-9397-08002B2CF9AE}" pid="3" name="ICV">
    <vt:lpwstr>638310B7941FA2BA1239DD6762D19C70_43</vt:lpwstr>
  </property>
</Properties>
</file>