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D34" w:rsidRPr="00703DF2" w:rsidRDefault="00283D34" w:rsidP="003158D3">
      <w:pPr>
        <w:spacing w:before="240" w:after="60" w:line="240" w:lineRule="auto"/>
        <w:outlineLvl w:val="1"/>
        <w:rPr>
          <w:rFonts w:ascii="Calibri Light" w:eastAsia="Times New Roman" w:hAnsi="Calibri Light" w:cs="Calibri Light"/>
          <w:b/>
          <w:bCs/>
          <w:iCs/>
          <w:sz w:val="28"/>
          <w:szCs w:val="28"/>
        </w:rPr>
      </w:pPr>
      <w:bookmarkStart w:id="0" w:name="_Toc49152243"/>
      <w:bookmarkStart w:id="1" w:name="_Toc82404229"/>
    </w:p>
    <w:p w:rsidR="00A34DF7" w:rsidRPr="00703DF2" w:rsidRDefault="00A34DF7" w:rsidP="00A34DF7">
      <w:pPr>
        <w:pStyle w:val="Title"/>
        <w:jc w:val="center"/>
        <w:rPr>
          <w:rFonts w:ascii="Calibri Light" w:hAnsi="Calibri Light" w:cs="Calibri Light"/>
          <w:sz w:val="28"/>
          <w:szCs w:val="28"/>
        </w:rPr>
      </w:pPr>
      <w:r w:rsidRPr="00703DF2">
        <w:rPr>
          <w:rFonts w:ascii="Calibri Light" w:hAnsi="Calibri Light" w:cs="Calibri Light"/>
          <w:sz w:val="28"/>
          <w:szCs w:val="28"/>
        </w:rPr>
        <w:t>United Nations General Assembly Voting Data</w:t>
      </w:r>
    </w:p>
    <w:p w:rsidR="00D2088F" w:rsidRPr="00703DF2" w:rsidRDefault="00D2088F">
      <w:pPr>
        <w:pStyle w:val="TOCHeading"/>
        <w:rPr>
          <w:rFonts w:ascii="Calibri Light" w:hAnsi="Calibri Light" w:cs="Calibri Light"/>
        </w:rPr>
      </w:pPr>
    </w:p>
    <w:sdt>
      <w:sdtPr>
        <w:rPr>
          <w:rFonts w:ascii="Calibri Light" w:eastAsiaTheme="minorHAnsi" w:hAnsi="Calibri Light" w:cs="Calibri Light"/>
          <w:b w:val="0"/>
          <w:bCs w:val="0"/>
          <w:color w:val="auto"/>
          <w:sz w:val="22"/>
          <w:szCs w:val="22"/>
          <w:lang w:eastAsia="en-US"/>
        </w:rPr>
        <w:id w:val="-1480461906"/>
        <w:docPartObj>
          <w:docPartGallery w:val="Table of Contents"/>
          <w:docPartUnique/>
        </w:docPartObj>
      </w:sdtPr>
      <w:sdtEndPr>
        <w:rPr>
          <w:rFonts w:eastAsiaTheme="minorEastAsia"/>
          <w:noProof/>
        </w:rPr>
      </w:sdtEndPr>
      <w:sdtContent>
        <w:p w:rsidR="00CE68EC" w:rsidRPr="00703DF2" w:rsidRDefault="00CE68EC">
          <w:pPr>
            <w:pStyle w:val="TOCHeading"/>
            <w:rPr>
              <w:rFonts w:ascii="Calibri Light" w:hAnsi="Calibri Light" w:cs="Calibri Light"/>
            </w:rPr>
          </w:pPr>
          <w:r w:rsidRPr="00703DF2">
            <w:rPr>
              <w:rFonts w:ascii="Calibri Light" w:hAnsi="Calibri Light" w:cs="Calibri Light"/>
            </w:rPr>
            <w:t>Table of Contents</w:t>
          </w:r>
        </w:p>
        <w:p w:rsidR="00024B7B" w:rsidRDefault="00A56F71">
          <w:pPr>
            <w:pStyle w:val="TOC1"/>
            <w:tabs>
              <w:tab w:val="right" w:leader="dot" w:pos="9350"/>
            </w:tabs>
            <w:rPr>
              <w:rFonts w:asciiTheme="minorHAnsi" w:eastAsiaTheme="minorEastAsia" w:hAnsiTheme="minorHAnsi" w:cstheme="minorBidi"/>
              <w:noProof/>
              <w:sz w:val="22"/>
              <w:szCs w:val="22"/>
            </w:rPr>
          </w:pPr>
          <w:r w:rsidRPr="00703DF2">
            <w:rPr>
              <w:rFonts w:ascii="Calibri Light" w:hAnsi="Calibri Light" w:cs="Calibri Light"/>
              <w:sz w:val="28"/>
              <w:szCs w:val="28"/>
            </w:rPr>
            <w:fldChar w:fldCharType="begin"/>
          </w:r>
          <w:r w:rsidR="00CE68EC" w:rsidRPr="00703DF2">
            <w:rPr>
              <w:rFonts w:ascii="Calibri Light" w:hAnsi="Calibri Light" w:cs="Calibri Light"/>
              <w:sz w:val="28"/>
              <w:szCs w:val="28"/>
            </w:rPr>
            <w:instrText xml:space="preserve"> TOC \o "1-3" \h \z \u </w:instrText>
          </w:r>
          <w:r w:rsidRPr="00703DF2">
            <w:rPr>
              <w:rFonts w:ascii="Calibri Light" w:hAnsi="Calibri Light" w:cs="Calibri Light"/>
              <w:sz w:val="28"/>
              <w:szCs w:val="28"/>
            </w:rPr>
            <w:fldChar w:fldCharType="separate"/>
          </w:r>
          <w:hyperlink w:anchor="_Toc38487166" w:history="1">
            <w:r w:rsidR="00024B7B" w:rsidRPr="007D00F0">
              <w:rPr>
                <w:rStyle w:val="Hyperlink"/>
                <w:rFonts w:ascii="Calibri Light" w:hAnsi="Calibri Light" w:cs="Calibri Light"/>
                <w:noProof/>
              </w:rPr>
              <w:t>Variables raw UNGA dataset</w:t>
            </w:r>
            <w:r w:rsidR="00024B7B">
              <w:rPr>
                <w:noProof/>
                <w:webHidden/>
              </w:rPr>
              <w:tab/>
            </w:r>
            <w:r w:rsidR="00024B7B">
              <w:rPr>
                <w:noProof/>
                <w:webHidden/>
              </w:rPr>
              <w:fldChar w:fldCharType="begin"/>
            </w:r>
            <w:r w:rsidR="00024B7B">
              <w:rPr>
                <w:noProof/>
                <w:webHidden/>
              </w:rPr>
              <w:instrText xml:space="preserve"> PAGEREF _Toc38487166 \h </w:instrText>
            </w:r>
            <w:r w:rsidR="00024B7B">
              <w:rPr>
                <w:noProof/>
                <w:webHidden/>
              </w:rPr>
            </w:r>
            <w:r w:rsidR="00024B7B">
              <w:rPr>
                <w:noProof/>
                <w:webHidden/>
              </w:rPr>
              <w:fldChar w:fldCharType="separate"/>
            </w:r>
            <w:r w:rsidR="00024B7B">
              <w:rPr>
                <w:noProof/>
                <w:webHidden/>
              </w:rPr>
              <w:t>1</w:t>
            </w:r>
            <w:r w:rsidR="00024B7B">
              <w:rPr>
                <w:noProof/>
                <w:webHidden/>
              </w:rPr>
              <w:fldChar w:fldCharType="end"/>
            </w:r>
          </w:hyperlink>
        </w:p>
        <w:p w:rsidR="00024B7B" w:rsidRDefault="00024B7B">
          <w:pPr>
            <w:pStyle w:val="TOC1"/>
            <w:tabs>
              <w:tab w:val="right" w:leader="dot" w:pos="9350"/>
            </w:tabs>
            <w:rPr>
              <w:rFonts w:asciiTheme="minorHAnsi" w:eastAsiaTheme="minorEastAsia" w:hAnsiTheme="minorHAnsi" w:cstheme="minorBidi"/>
              <w:noProof/>
              <w:sz w:val="22"/>
              <w:szCs w:val="22"/>
            </w:rPr>
          </w:pPr>
          <w:hyperlink w:anchor="_Toc38487167" w:history="1">
            <w:r w:rsidRPr="007D00F0">
              <w:rPr>
                <w:rStyle w:val="Hyperlink"/>
                <w:rFonts w:ascii="Calibri Light" w:hAnsi="Calibri Light" w:cs="Calibri Light"/>
                <w:noProof/>
              </w:rPr>
              <w:t>Codebook Ideal Point Estimates</w:t>
            </w:r>
            <w:r>
              <w:rPr>
                <w:noProof/>
                <w:webHidden/>
              </w:rPr>
              <w:tab/>
            </w:r>
            <w:r>
              <w:rPr>
                <w:noProof/>
                <w:webHidden/>
              </w:rPr>
              <w:fldChar w:fldCharType="begin"/>
            </w:r>
            <w:r>
              <w:rPr>
                <w:noProof/>
                <w:webHidden/>
              </w:rPr>
              <w:instrText xml:space="preserve"> PAGEREF _Toc38487167 \h </w:instrText>
            </w:r>
            <w:r>
              <w:rPr>
                <w:noProof/>
                <w:webHidden/>
              </w:rPr>
            </w:r>
            <w:r>
              <w:rPr>
                <w:noProof/>
                <w:webHidden/>
              </w:rPr>
              <w:fldChar w:fldCharType="separate"/>
            </w:r>
            <w:r>
              <w:rPr>
                <w:noProof/>
                <w:webHidden/>
              </w:rPr>
              <w:t>3</w:t>
            </w:r>
            <w:r>
              <w:rPr>
                <w:noProof/>
                <w:webHidden/>
              </w:rPr>
              <w:fldChar w:fldCharType="end"/>
            </w:r>
          </w:hyperlink>
        </w:p>
        <w:p w:rsidR="00024B7B" w:rsidRDefault="00024B7B">
          <w:pPr>
            <w:pStyle w:val="TOC1"/>
            <w:tabs>
              <w:tab w:val="right" w:leader="dot" w:pos="9350"/>
            </w:tabs>
            <w:rPr>
              <w:rFonts w:asciiTheme="minorHAnsi" w:eastAsiaTheme="minorEastAsia" w:hAnsiTheme="minorHAnsi" w:cstheme="minorBidi"/>
              <w:noProof/>
              <w:sz w:val="22"/>
              <w:szCs w:val="22"/>
            </w:rPr>
          </w:pPr>
          <w:hyperlink w:anchor="_Toc38487168" w:history="1">
            <w:r w:rsidRPr="007D00F0">
              <w:rPr>
                <w:rStyle w:val="Hyperlink"/>
                <w:rFonts w:eastAsia="TimesNewRomanMS"/>
                <w:noProof/>
              </w:rPr>
              <w:t>Dyadic Data (undirected)</w:t>
            </w:r>
            <w:r>
              <w:rPr>
                <w:noProof/>
                <w:webHidden/>
              </w:rPr>
              <w:tab/>
            </w:r>
            <w:r>
              <w:rPr>
                <w:noProof/>
                <w:webHidden/>
              </w:rPr>
              <w:fldChar w:fldCharType="begin"/>
            </w:r>
            <w:r>
              <w:rPr>
                <w:noProof/>
                <w:webHidden/>
              </w:rPr>
              <w:instrText xml:space="preserve"> PAGEREF _Toc38487168 \h </w:instrText>
            </w:r>
            <w:r>
              <w:rPr>
                <w:noProof/>
                <w:webHidden/>
              </w:rPr>
            </w:r>
            <w:r>
              <w:rPr>
                <w:noProof/>
                <w:webHidden/>
              </w:rPr>
              <w:fldChar w:fldCharType="separate"/>
            </w:r>
            <w:r>
              <w:rPr>
                <w:noProof/>
                <w:webHidden/>
              </w:rPr>
              <w:t>3</w:t>
            </w:r>
            <w:r>
              <w:rPr>
                <w:noProof/>
                <w:webHidden/>
              </w:rPr>
              <w:fldChar w:fldCharType="end"/>
            </w:r>
          </w:hyperlink>
        </w:p>
        <w:p w:rsidR="00024B7B" w:rsidRDefault="00024B7B">
          <w:pPr>
            <w:pStyle w:val="TOC1"/>
            <w:tabs>
              <w:tab w:val="right" w:leader="dot" w:pos="9350"/>
            </w:tabs>
            <w:rPr>
              <w:rFonts w:asciiTheme="minorHAnsi" w:eastAsiaTheme="minorEastAsia" w:hAnsiTheme="minorHAnsi" w:cstheme="minorBidi"/>
              <w:noProof/>
              <w:sz w:val="22"/>
              <w:szCs w:val="22"/>
            </w:rPr>
          </w:pPr>
          <w:hyperlink w:anchor="_Toc38487169" w:history="1">
            <w:r w:rsidRPr="007D00F0">
              <w:rPr>
                <w:rStyle w:val="Hyperlink"/>
                <w:rFonts w:ascii="Calibri Light" w:hAnsi="Calibri Light" w:cs="Calibri Light"/>
                <w:noProof/>
              </w:rPr>
              <w:t>Changes Compared to Earlier Release</w:t>
            </w:r>
            <w:r>
              <w:rPr>
                <w:noProof/>
                <w:webHidden/>
              </w:rPr>
              <w:tab/>
            </w:r>
            <w:r>
              <w:rPr>
                <w:noProof/>
                <w:webHidden/>
              </w:rPr>
              <w:fldChar w:fldCharType="begin"/>
            </w:r>
            <w:r>
              <w:rPr>
                <w:noProof/>
                <w:webHidden/>
              </w:rPr>
              <w:instrText xml:space="preserve"> PAGEREF _Toc38487169 \h </w:instrText>
            </w:r>
            <w:r>
              <w:rPr>
                <w:noProof/>
                <w:webHidden/>
              </w:rPr>
            </w:r>
            <w:r>
              <w:rPr>
                <w:noProof/>
                <w:webHidden/>
              </w:rPr>
              <w:fldChar w:fldCharType="separate"/>
            </w:r>
            <w:r>
              <w:rPr>
                <w:noProof/>
                <w:webHidden/>
              </w:rPr>
              <w:t>4</w:t>
            </w:r>
            <w:r>
              <w:rPr>
                <w:noProof/>
                <w:webHidden/>
              </w:rPr>
              <w:fldChar w:fldCharType="end"/>
            </w:r>
          </w:hyperlink>
        </w:p>
        <w:p w:rsidR="00024B7B" w:rsidRDefault="00024B7B">
          <w:pPr>
            <w:pStyle w:val="TOC1"/>
            <w:tabs>
              <w:tab w:val="right" w:leader="dot" w:pos="9350"/>
            </w:tabs>
            <w:rPr>
              <w:rFonts w:asciiTheme="minorHAnsi" w:eastAsiaTheme="minorEastAsia" w:hAnsiTheme="minorHAnsi" w:cstheme="minorBidi"/>
              <w:noProof/>
              <w:sz w:val="22"/>
              <w:szCs w:val="22"/>
            </w:rPr>
          </w:pPr>
          <w:hyperlink w:anchor="_Toc38487170" w:history="1">
            <w:r w:rsidRPr="007D00F0">
              <w:rPr>
                <w:rStyle w:val="Hyperlink"/>
                <w:rFonts w:ascii="Calibri Light" w:hAnsi="Calibri Light" w:cs="Calibri Light"/>
                <w:noProof/>
              </w:rPr>
              <w:t>Sources</w:t>
            </w:r>
            <w:r>
              <w:rPr>
                <w:noProof/>
                <w:webHidden/>
              </w:rPr>
              <w:tab/>
            </w:r>
            <w:r>
              <w:rPr>
                <w:noProof/>
                <w:webHidden/>
              </w:rPr>
              <w:fldChar w:fldCharType="begin"/>
            </w:r>
            <w:r>
              <w:rPr>
                <w:noProof/>
                <w:webHidden/>
              </w:rPr>
              <w:instrText xml:space="preserve"> PAGEREF _Toc38487170 \h </w:instrText>
            </w:r>
            <w:r>
              <w:rPr>
                <w:noProof/>
                <w:webHidden/>
              </w:rPr>
            </w:r>
            <w:r>
              <w:rPr>
                <w:noProof/>
                <w:webHidden/>
              </w:rPr>
              <w:fldChar w:fldCharType="separate"/>
            </w:r>
            <w:r>
              <w:rPr>
                <w:noProof/>
                <w:webHidden/>
              </w:rPr>
              <w:t>4</w:t>
            </w:r>
            <w:r>
              <w:rPr>
                <w:noProof/>
                <w:webHidden/>
              </w:rPr>
              <w:fldChar w:fldCharType="end"/>
            </w:r>
          </w:hyperlink>
        </w:p>
        <w:p w:rsidR="00024B7B" w:rsidRDefault="00024B7B">
          <w:pPr>
            <w:pStyle w:val="TOC1"/>
            <w:tabs>
              <w:tab w:val="right" w:leader="dot" w:pos="9350"/>
            </w:tabs>
            <w:rPr>
              <w:rFonts w:asciiTheme="minorHAnsi" w:eastAsiaTheme="minorEastAsia" w:hAnsiTheme="minorHAnsi" w:cstheme="minorBidi"/>
              <w:noProof/>
              <w:sz w:val="22"/>
              <w:szCs w:val="22"/>
            </w:rPr>
          </w:pPr>
          <w:hyperlink w:anchor="_Toc38487171" w:history="1">
            <w:r w:rsidRPr="007D00F0">
              <w:rPr>
                <w:rStyle w:val="Hyperlink"/>
                <w:rFonts w:ascii="Calibri Light" w:hAnsi="Calibri Light" w:cs="Calibri Light"/>
                <w:noProof/>
              </w:rPr>
              <w:t>Notes on Comparability with Previous DataSets</w:t>
            </w:r>
            <w:r>
              <w:rPr>
                <w:noProof/>
                <w:webHidden/>
              </w:rPr>
              <w:tab/>
            </w:r>
            <w:r>
              <w:rPr>
                <w:noProof/>
                <w:webHidden/>
              </w:rPr>
              <w:fldChar w:fldCharType="begin"/>
            </w:r>
            <w:r>
              <w:rPr>
                <w:noProof/>
                <w:webHidden/>
              </w:rPr>
              <w:instrText xml:space="preserve"> PAGEREF _Toc38487171 \h </w:instrText>
            </w:r>
            <w:r>
              <w:rPr>
                <w:noProof/>
                <w:webHidden/>
              </w:rPr>
            </w:r>
            <w:r>
              <w:rPr>
                <w:noProof/>
                <w:webHidden/>
              </w:rPr>
              <w:fldChar w:fldCharType="separate"/>
            </w:r>
            <w:r>
              <w:rPr>
                <w:noProof/>
                <w:webHidden/>
              </w:rPr>
              <w:t>6</w:t>
            </w:r>
            <w:r>
              <w:rPr>
                <w:noProof/>
                <w:webHidden/>
              </w:rPr>
              <w:fldChar w:fldCharType="end"/>
            </w:r>
          </w:hyperlink>
        </w:p>
        <w:p w:rsidR="00024B7B" w:rsidRDefault="00024B7B">
          <w:pPr>
            <w:pStyle w:val="TOC1"/>
            <w:tabs>
              <w:tab w:val="right" w:leader="dot" w:pos="9350"/>
            </w:tabs>
            <w:rPr>
              <w:rFonts w:asciiTheme="minorHAnsi" w:eastAsiaTheme="minorEastAsia" w:hAnsiTheme="minorHAnsi" w:cstheme="minorBidi"/>
              <w:noProof/>
              <w:sz w:val="22"/>
              <w:szCs w:val="22"/>
            </w:rPr>
          </w:pPr>
          <w:hyperlink w:anchor="_Toc38487172" w:history="1">
            <w:r w:rsidRPr="007D00F0">
              <w:rPr>
                <w:rStyle w:val="Hyperlink"/>
                <w:rFonts w:ascii="Calibri Light" w:hAnsi="Calibri Light" w:cs="Calibri Light"/>
                <w:noProof/>
              </w:rPr>
              <w:t>Acknowledgements</w:t>
            </w:r>
            <w:r>
              <w:rPr>
                <w:noProof/>
                <w:webHidden/>
              </w:rPr>
              <w:tab/>
            </w:r>
            <w:r>
              <w:rPr>
                <w:noProof/>
                <w:webHidden/>
              </w:rPr>
              <w:fldChar w:fldCharType="begin"/>
            </w:r>
            <w:r>
              <w:rPr>
                <w:noProof/>
                <w:webHidden/>
              </w:rPr>
              <w:instrText xml:space="preserve"> PAGEREF _Toc38487172 \h </w:instrText>
            </w:r>
            <w:r>
              <w:rPr>
                <w:noProof/>
                <w:webHidden/>
              </w:rPr>
            </w:r>
            <w:r>
              <w:rPr>
                <w:noProof/>
                <w:webHidden/>
              </w:rPr>
              <w:fldChar w:fldCharType="separate"/>
            </w:r>
            <w:r>
              <w:rPr>
                <w:noProof/>
                <w:webHidden/>
              </w:rPr>
              <w:t>7</w:t>
            </w:r>
            <w:r>
              <w:rPr>
                <w:noProof/>
                <w:webHidden/>
              </w:rPr>
              <w:fldChar w:fldCharType="end"/>
            </w:r>
          </w:hyperlink>
        </w:p>
        <w:p w:rsidR="00024B7B" w:rsidRDefault="00024B7B">
          <w:pPr>
            <w:pStyle w:val="TOC1"/>
            <w:tabs>
              <w:tab w:val="right" w:leader="dot" w:pos="9350"/>
            </w:tabs>
            <w:rPr>
              <w:rFonts w:asciiTheme="minorHAnsi" w:eastAsiaTheme="minorEastAsia" w:hAnsiTheme="minorHAnsi" w:cstheme="minorBidi"/>
              <w:noProof/>
              <w:sz w:val="22"/>
              <w:szCs w:val="22"/>
            </w:rPr>
          </w:pPr>
          <w:hyperlink w:anchor="_Toc38487173" w:history="1">
            <w:r w:rsidRPr="007D00F0">
              <w:rPr>
                <w:rStyle w:val="Hyperlink"/>
                <w:rFonts w:ascii="Calibri Light" w:hAnsi="Calibri Light" w:cs="Calibri Light"/>
                <w:noProof/>
              </w:rPr>
              <w:t>Citation</w:t>
            </w:r>
            <w:r>
              <w:rPr>
                <w:noProof/>
                <w:webHidden/>
              </w:rPr>
              <w:tab/>
            </w:r>
            <w:r>
              <w:rPr>
                <w:noProof/>
                <w:webHidden/>
              </w:rPr>
              <w:fldChar w:fldCharType="begin"/>
            </w:r>
            <w:r>
              <w:rPr>
                <w:noProof/>
                <w:webHidden/>
              </w:rPr>
              <w:instrText xml:space="preserve"> PAGEREF _Toc38487173 \h </w:instrText>
            </w:r>
            <w:r>
              <w:rPr>
                <w:noProof/>
                <w:webHidden/>
              </w:rPr>
            </w:r>
            <w:r>
              <w:rPr>
                <w:noProof/>
                <w:webHidden/>
              </w:rPr>
              <w:fldChar w:fldCharType="separate"/>
            </w:r>
            <w:r>
              <w:rPr>
                <w:noProof/>
                <w:webHidden/>
              </w:rPr>
              <w:t>7</w:t>
            </w:r>
            <w:r>
              <w:rPr>
                <w:noProof/>
                <w:webHidden/>
              </w:rPr>
              <w:fldChar w:fldCharType="end"/>
            </w:r>
          </w:hyperlink>
        </w:p>
        <w:p w:rsidR="00CE68EC" w:rsidRPr="00703DF2" w:rsidRDefault="00A56F71">
          <w:pPr>
            <w:rPr>
              <w:rFonts w:ascii="Calibri Light" w:hAnsi="Calibri Light" w:cs="Calibri Light"/>
              <w:sz w:val="28"/>
              <w:szCs w:val="28"/>
            </w:rPr>
          </w:pPr>
          <w:r w:rsidRPr="00703DF2">
            <w:rPr>
              <w:rFonts w:ascii="Calibri Light" w:hAnsi="Calibri Light" w:cs="Calibri Light"/>
              <w:b/>
              <w:bCs/>
              <w:noProof/>
              <w:sz w:val="28"/>
              <w:szCs w:val="28"/>
            </w:rPr>
            <w:fldChar w:fldCharType="end"/>
          </w:r>
        </w:p>
      </w:sdtContent>
    </w:sdt>
    <w:p w:rsidR="00283D34" w:rsidRPr="00703DF2" w:rsidRDefault="00283D34" w:rsidP="00283D34">
      <w:pPr>
        <w:pStyle w:val="Heading1"/>
        <w:rPr>
          <w:rFonts w:ascii="Calibri Light" w:hAnsi="Calibri Light" w:cs="Calibri Light"/>
        </w:rPr>
      </w:pPr>
      <w:bookmarkStart w:id="2" w:name="_Toc38487166"/>
      <w:r w:rsidRPr="00703DF2">
        <w:rPr>
          <w:rFonts w:ascii="Calibri Light" w:hAnsi="Calibri Light" w:cs="Calibri Light"/>
        </w:rPr>
        <w:t xml:space="preserve">Variables </w:t>
      </w:r>
      <w:r w:rsidR="00D207E4" w:rsidRPr="00703DF2">
        <w:rPr>
          <w:rFonts w:ascii="Calibri Light" w:hAnsi="Calibri Light" w:cs="Calibri Light"/>
        </w:rPr>
        <w:t xml:space="preserve">raw </w:t>
      </w:r>
      <w:r w:rsidRPr="00703DF2">
        <w:rPr>
          <w:rFonts w:ascii="Calibri Light" w:hAnsi="Calibri Light" w:cs="Calibri Light"/>
        </w:rPr>
        <w:t>UNGA dataset</w:t>
      </w:r>
      <w:bookmarkEnd w:id="2"/>
    </w:p>
    <w:p w:rsidR="00A34DF7" w:rsidRPr="00703DF2" w:rsidRDefault="00283D34" w:rsidP="00A34DF7">
      <w:pPr>
        <w:spacing w:after="0" w:line="240" w:lineRule="auto"/>
        <w:rPr>
          <w:rFonts w:ascii="Calibri Light" w:eastAsia="Times New Roman" w:hAnsi="Calibri Light" w:cs="Calibri Light"/>
          <w:sz w:val="28"/>
          <w:szCs w:val="28"/>
        </w:rPr>
      </w:pPr>
      <w:proofErr w:type="spellStart"/>
      <w:proofErr w:type="gramStart"/>
      <w:r w:rsidRPr="00703DF2">
        <w:rPr>
          <w:rFonts w:ascii="Calibri Light" w:hAnsi="Calibri Light" w:cs="Calibri Light"/>
          <w:b/>
          <w:sz w:val="28"/>
          <w:szCs w:val="28"/>
        </w:rPr>
        <w:t>rcid</w:t>
      </w:r>
      <w:proofErr w:type="spellEnd"/>
      <w:proofErr w:type="gramEnd"/>
      <w:r w:rsidRPr="00703DF2">
        <w:rPr>
          <w:rFonts w:ascii="Calibri Light" w:hAnsi="Calibri Light" w:cs="Calibri Light"/>
          <w:b/>
          <w:sz w:val="28"/>
          <w:szCs w:val="28"/>
        </w:rPr>
        <w:t xml:space="preserve"> </w:t>
      </w:r>
      <w:r w:rsidRPr="00703DF2">
        <w:rPr>
          <w:rFonts w:ascii="Calibri Light" w:hAnsi="Calibri Light" w:cs="Calibri Light"/>
          <w:sz w:val="28"/>
          <w:szCs w:val="28"/>
        </w:rPr>
        <w:t>– roll call vote id</w:t>
      </w:r>
      <w:r w:rsidR="00A34DF7" w:rsidRPr="00703DF2">
        <w:rPr>
          <w:rFonts w:ascii="Calibri Light" w:hAnsi="Calibri Light" w:cs="Calibri Light"/>
          <w:sz w:val="28"/>
          <w:szCs w:val="28"/>
        </w:rPr>
        <w:t xml:space="preserve"> </w:t>
      </w:r>
      <w:r w:rsidR="00A34DF7" w:rsidRPr="00703DF2">
        <w:rPr>
          <w:rFonts w:ascii="Calibri Light" w:eastAsia="Times New Roman" w:hAnsi="Calibri Light" w:cs="Calibri Light"/>
          <w:sz w:val="28"/>
          <w:szCs w:val="28"/>
        </w:rPr>
        <w:t xml:space="preserve">RCID, can be matched with ICPSR id until 1985. Ids&gt;9000 are the emergency special sessions not in the original ICPSR dataset. </w:t>
      </w:r>
    </w:p>
    <w:p w:rsidR="00AA5D11" w:rsidRPr="00703DF2" w:rsidRDefault="00AA5D11" w:rsidP="00A34DF7">
      <w:pPr>
        <w:spacing w:after="0" w:line="240" w:lineRule="auto"/>
        <w:rPr>
          <w:rFonts w:ascii="Calibri Light" w:eastAsia="Times New Roman" w:hAnsi="Calibri Light" w:cs="Calibri Light"/>
          <w:sz w:val="28"/>
          <w:szCs w:val="28"/>
        </w:rPr>
      </w:pPr>
    </w:p>
    <w:p w:rsidR="00AA5D11" w:rsidRPr="00703DF2" w:rsidRDefault="00AA5D11" w:rsidP="00A34DF7">
      <w:p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b/>
          <w:sz w:val="28"/>
          <w:szCs w:val="28"/>
        </w:rPr>
        <w:t>Resid</w:t>
      </w:r>
      <w:proofErr w:type="spellEnd"/>
      <w:r w:rsidRPr="00703DF2">
        <w:rPr>
          <w:rFonts w:ascii="Calibri Light" w:eastAsia="Times New Roman" w:hAnsi="Calibri Light" w:cs="Calibri Light"/>
          <w:b/>
          <w:sz w:val="28"/>
          <w:szCs w:val="28"/>
        </w:rPr>
        <w:t xml:space="preserve"> </w:t>
      </w:r>
      <w:r w:rsidRPr="00703DF2">
        <w:rPr>
          <w:rFonts w:ascii="Calibri Light" w:eastAsia="Times New Roman" w:hAnsi="Calibri Light" w:cs="Calibri Light"/>
          <w:sz w:val="28"/>
          <w:szCs w:val="28"/>
        </w:rPr>
        <w:t>– New roll-call vote id, number is sequential within sessions</w:t>
      </w:r>
      <w:r w:rsidR="003F14EC" w:rsidRPr="00703DF2">
        <w:rPr>
          <w:rFonts w:ascii="Calibri Light" w:eastAsia="Times New Roman" w:hAnsi="Calibri Light" w:cs="Calibri Light"/>
          <w:sz w:val="28"/>
          <w:szCs w:val="28"/>
        </w:rPr>
        <w:t xml:space="preserve"> (session + 3 digit sequential </w:t>
      </w:r>
      <w:proofErr w:type="spellStart"/>
      <w:r w:rsidR="003F14EC" w:rsidRPr="00703DF2">
        <w:rPr>
          <w:rFonts w:ascii="Calibri Light" w:eastAsia="Times New Roman" w:hAnsi="Calibri Light" w:cs="Calibri Light"/>
          <w:sz w:val="28"/>
          <w:szCs w:val="28"/>
        </w:rPr>
        <w:t>numve</w:t>
      </w:r>
      <w:proofErr w:type="spellEnd"/>
      <w:r w:rsidR="003F14EC" w:rsidRPr="00703DF2">
        <w:rPr>
          <w:rFonts w:ascii="Calibri Light" w:eastAsia="Times New Roman" w:hAnsi="Calibri Light" w:cs="Calibri Light"/>
          <w:sz w:val="28"/>
          <w:szCs w:val="28"/>
        </w:rPr>
        <w:t>)</w:t>
      </w:r>
    </w:p>
    <w:p w:rsidR="00A34DF7" w:rsidRPr="00703DF2" w:rsidRDefault="00A34DF7"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rsidR="005D7F56" w:rsidRPr="00703DF2" w:rsidRDefault="005D7F56" w:rsidP="00A34DF7">
      <w:pPr>
        <w:spacing w:after="0" w:line="240" w:lineRule="auto"/>
        <w:rPr>
          <w:rFonts w:ascii="Calibri Light" w:eastAsia="Times New Roman" w:hAnsi="Calibri Light" w:cs="Calibri Light"/>
          <w:sz w:val="28"/>
          <w:szCs w:val="28"/>
        </w:rPr>
      </w:pPr>
      <w:proofErr w:type="spellStart"/>
      <w:proofErr w:type="gramStart"/>
      <w:r w:rsidRPr="00703DF2">
        <w:rPr>
          <w:rFonts w:ascii="Calibri Light" w:eastAsia="Times New Roman" w:hAnsi="Calibri Light" w:cs="Calibri Light"/>
          <w:b/>
          <w:sz w:val="28"/>
          <w:szCs w:val="28"/>
        </w:rPr>
        <w:t>ccode</w:t>
      </w:r>
      <w:proofErr w:type="spellEnd"/>
      <w:r w:rsidRPr="00703DF2">
        <w:rPr>
          <w:rFonts w:ascii="Calibri Light" w:eastAsia="Times New Roman" w:hAnsi="Calibri Light" w:cs="Calibri Light"/>
          <w:sz w:val="28"/>
          <w:szCs w:val="28"/>
        </w:rPr>
        <w:t>-</w:t>
      </w:r>
      <w:proofErr w:type="gramEnd"/>
      <w:r w:rsidRPr="00703DF2">
        <w:rPr>
          <w:rFonts w:ascii="Calibri Light" w:eastAsia="Times New Roman" w:hAnsi="Calibri Light" w:cs="Calibri Light"/>
          <w:sz w:val="28"/>
          <w:szCs w:val="28"/>
        </w:rPr>
        <w:t xml:space="preserve"> COW country code</w:t>
      </w:r>
    </w:p>
    <w:p w:rsidR="005D7F56" w:rsidRPr="00703DF2" w:rsidRDefault="005D7F56" w:rsidP="00A34DF7">
      <w:pPr>
        <w:spacing w:after="0" w:line="240" w:lineRule="auto"/>
        <w:rPr>
          <w:rFonts w:ascii="Calibri Light" w:eastAsia="Times New Roman" w:hAnsi="Calibri Light" w:cs="Calibri Light"/>
          <w:sz w:val="28"/>
          <w:szCs w:val="28"/>
        </w:rPr>
      </w:pPr>
    </w:p>
    <w:p w:rsidR="005D7F56" w:rsidRPr="00703DF2" w:rsidRDefault="005D7F56" w:rsidP="00A34DF7">
      <w:pPr>
        <w:spacing w:after="0" w:line="240" w:lineRule="auto"/>
        <w:rPr>
          <w:rFonts w:ascii="Calibri Light" w:eastAsia="Times New Roman" w:hAnsi="Calibri Light" w:cs="Calibri Light"/>
          <w:sz w:val="28"/>
          <w:szCs w:val="28"/>
        </w:rPr>
      </w:pPr>
      <w:proofErr w:type="gramStart"/>
      <w:r w:rsidRPr="00703DF2">
        <w:rPr>
          <w:rFonts w:ascii="Calibri Light" w:eastAsia="Times New Roman" w:hAnsi="Calibri Light" w:cs="Calibri Light"/>
          <w:b/>
          <w:sz w:val="28"/>
          <w:szCs w:val="28"/>
        </w:rPr>
        <w:t>member</w:t>
      </w:r>
      <w:r w:rsidRPr="00703DF2">
        <w:rPr>
          <w:rFonts w:ascii="Calibri Light" w:eastAsia="Times New Roman" w:hAnsi="Calibri Light" w:cs="Calibri Light"/>
          <w:sz w:val="28"/>
          <w:szCs w:val="28"/>
        </w:rPr>
        <w:t>-</w:t>
      </w:r>
      <w:proofErr w:type="gramEnd"/>
      <w:r w:rsidRPr="00703DF2">
        <w:rPr>
          <w:rFonts w:ascii="Calibri Light" w:eastAsia="Times New Roman" w:hAnsi="Calibri Light" w:cs="Calibri Light"/>
          <w:sz w:val="28"/>
          <w:szCs w:val="28"/>
        </w:rPr>
        <w:t xml:space="preserve"> Is country a member of the United Nations?</w:t>
      </w:r>
    </w:p>
    <w:p w:rsidR="005D7F56" w:rsidRPr="00703DF2" w:rsidRDefault="005D7F56" w:rsidP="00A34DF7">
      <w:pPr>
        <w:spacing w:after="0" w:line="240" w:lineRule="auto"/>
        <w:rPr>
          <w:rFonts w:ascii="Calibri Light" w:eastAsia="Times New Roman" w:hAnsi="Calibri Light" w:cs="Calibri Light"/>
          <w:sz w:val="28"/>
          <w:szCs w:val="28"/>
        </w:rPr>
      </w:pPr>
    </w:p>
    <w:p w:rsidR="005D7F56" w:rsidRPr="00703DF2" w:rsidRDefault="005D7F56" w:rsidP="005D7F56">
      <w:pPr>
        <w:spacing w:after="0" w:line="240" w:lineRule="auto"/>
        <w:rPr>
          <w:rFonts w:ascii="Calibri Light" w:hAnsi="Calibri Light" w:cs="Calibri Light"/>
          <w:sz w:val="28"/>
          <w:szCs w:val="28"/>
        </w:rPr>
      </w:pPr>
      <w:proofErr w:type="gramStart"/>
      <w:r w:rsidRPr="00703DF2">
        <w:rPr>
          <w:rFonts w:ascii="Calibri Light" w:hAnsi="Calibri Light" w:cs="Calibri Light"/>
          <w:b/>
          <w:sz w:val="28"/>
          <w:szCs w:val="28"/>
        </w:rPr>
        <w:t>vote</w:t>
      </w:r>
      <w:proofErr w:type="gramEnd"/>
      <w:r w:rsidRPr="00703DF2">
        <w:rPr>
          <w:rFonts w:ascii="Calibri Light" w:hAnsi="Calibri Light" w:cs="Calibri Light"/>
          <w:sz w:val="28"/>
          <w:szCs w:val="28"/>
        </w:rPr>
        <w:t xml:space="preserve"> – Vote choice</w:t>
      </w:r>
    </w:p>
    <w:p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1 – Yes</w:t>
      </w:r>
    </w:p>
    <w:p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2 – Abstain</w:t>
      </w:r>
    </w:p>
    <w:p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3 – No</w:t>
      </w:r>
    </w:p>
    <w:p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8 – Absent</w:t>
      </w:r>
    </w:p>
    <w:p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9 – Not a member</w:t>
      </w:r>
    </w:p>
    <w:p w:rsidR="005D7F56" w:rsidRPr="00703DF2" w:rsidRDefault="005D7F56" w:rsidP="00A34DF7">
      <w:pPr>
        <w:spacing w:after="0" w:line="240" w:lineRule="auto"/>
        <w:rPr>
          <w:rFonts w:ascii="Calibri Light" w:eastAsia="Times New Roman" w:hAnsi="Calibri Light" w:cs="Calibri Light"/>
          <w:sz w:val="28"/>
          <w:szCs w:val="28"/>
        </w:rPr>
      </w:pPr>
    </w:p>
    <w:p w:rsidR="005D7F56" w:rsidRPr="00703DF2" w:rsidRDefault="005D7F56"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
          <w:sz w:val="28"/>
          <w:szCs w:val="28"/>
        </w:rPr>
        <w:t>Country</w:t>
      </w:r>
      <w:r w:rsidRPr="00703DF2">
        <w:rPr>
          <w:rFonts w:ascii="Calibri Light" w:eastAsia="Times New Roman" w:hAnsi="Calibri Light" w:cs="Calibri Light"/>
          <w:sz w:val="28"/>
          <w:szCs w:val="28"/>
        </w:rPr>
        <w:t>- three letter abbreviation, country name</w:t>
      </w:r>
    </w:p>
    <w:p w:rsidR="005D7F56" w:rsidRPr="00703DF2" w:rsidRDefault="005D7F56" w:rsidP="00A34DF7">
      <w:pPr>
        <w:spacing w:after="0" w:line="240" w:lineRule="auto"/>
        <w:rPr>
          <w:rFonts w:ascii="Calibri Light" w:eastAsia="Times New Roman" w:hAnsi="Calibri Light" w:cs="Calibri Light"/>
          <w:sz w:val="28"/>
          <w:szCs w:val="28"/>
        </w:rPr>
      </w:pPr>
    </w:p>
    <w:p w:rsidR="00283D34" w:rsidRPr="00703DF2" w:rsidRDefault="005D7F56" w:rsidP="00283D34">
      <w:pPr>
        <w:spacing w:after="0" w:line="240" w:lineRule="auto"/>
        <w:rPr>
          <w:rFonts w:ascii="Calibri Light" w:hAnsi="Calibri Light" w:cs="Calibri Light"/>
          <w:sz w:val="28"/>
          <w:szCs w:val="28"/>
        </w:rPr>
      </w:pPr>
      <w:proofErr w:type="spellStart"/>
      <w:r w:rsidRPr="00703DF2">
        <w:rPr>
          <w:rFonts w:ascii="Calibri Light" w:hAnsi="Calibri Light" w:cs="Calibri Light"/>
          <w:b/>
          <w:sz w:val="28"/>
          <w:szCs w:val="28"/>
        </w:rPr>
        <w:lastRenderedPageBreak/>
        <w:t>Countryname</w:t>
      </w:r>
      <w:proofErr w:type="spellEnd"/>
      <w:r w:rsidR="00CF267C" w:rsidRPr="00703DF2">
        <w:rPr>
          <w:rFonts w:ascii="Calibri Light" w:hAnsi="Calibri Light" w:cs="Calibri Light"/>
          <w:sz w:val="28"/>
          <w:szCs w:val="28"/>
        </w:rPr>
        <w:t xml:space="preserve"> – UNGA session </w:t>
      </w:r>
    </w:p>
    <w:p w:rsidR="005D7F56" w:rsidRPr="00703DF2" w:rsidRDefault="005D7F56" w:rsidP="00283D34">
      <w:pPr>
        <w:spacing w:after="0" w:line="240" w:lineRule="auto"/>
        <w:rPr>
          <w:rFonts w:ascii="Calibri Light" w:hAnsi="Calibri Light" w:cs="Calibri Light"/>
          <w:sz w:val="28"/>
          <w:szCs w:val="28"/>
        </w:rPr>
      </w:pPr>
    </w:p>
    <w:p w:rsidR="005D7F56" w:rsidRPr="00703DF2" w:rsidRDefault="00D207E4" w:rsidP="00283D34">
      <w:pPr>
        <w:spacing w:after="0" w:line="240" w:lineRule="auto"/>
        <w:rPr>
          <w:rFonts w:ascii="Calibri Light" w:hAnsi="Calibri Light" w:cs="Calibri Light"/>
          <w:sz w:val="28"/>
          <w:szCs w:val="28"/>
        </w:rPr>
      </w:pPr>
      <w:proofErr w:type="gramStart"/>
      <w:r w:rsidRPr="00703DF2">
        <w:rPr>
          <w:rFonts w:ascii="Calibri Light" w:hAnsi="Calibri Light" w:cs="Calibri Light"/>
          <w:b/>
          <w:sz w:val="28"/>
          <w:szCs w:val="28"/>
        </w:rPr>
        <w:t>y</w:t>
      </w:r>
      <w:r w:rsidR="005D7F56" w:rsidRPr="00703DF2">
        <w:rPr>
          <w:rFonts w:ascii="Calibri Light" w:hAnsi="Calibri Light" w:cs="Calibri Light"/>
          <w:b/>
          <w:sz w:val="28"/>
          <w:szCs w:val="28"/>
        </w:rPr>
        <w:t>ear-</w:t>
      </w:r>
      <w:proofErr w:type="gramEnd"/>
      <w:r w:rsidR="005D7F56" w:rsidRPr="00703DF2">
        <w:rPr>
          <w:rFonts w:ascii="Calibri Light" w:hAnsi="Calibri Light" w:cs="Calibri Light"/>
          <w:sz w:val="28"/>
          <w:szCs w:val="28"/>
        </w:rPr>
        <w:t xml:space="preserve"> year of vote</w:t>
      </w:r>
    </w:p>
    <w:p w:rsidR="005D7F56" w:rsidRPr="00703DF2" w:rsidRDefault="005D7F56" w:rsidP="00283D34">
      <w:pPr>
        <w:spacing w:after="0" w:line="240" w:lineRule="auto"/>
        <w:rPr>
          <w:rFonts w:ascii="Calibri Light" w:hAnsi="Calibri Light" w:cs="Calibri Light"/>
          <w:sz w:val="28"/>
          <w:szCs w:val="28"/>
        </w:rPr>
      </w:pPr>
    </w:p>
    <w:p w:rsidR="005D7F56" w:rsidRPr="00703DF2" w:rsidRDefault="00D207E4" w:rsidP="00283D34">
      <w:pPr>
        <w:spacing w:after="0" w:line="240" w:lineRule="auto"/>
        <w:rPr>
          <w:rFonts w:ascii="Calibri Light" w:hAnsi="Calibri Light" w:cs="Calibri Light"/>
          <w:sz w:val="28"/>
          <w:szCs w:val="28"/>
        </w:rPr>
      </w:pPr>
      <w:proofErr w:type="gramStart"/>
      <w:r w:rsidRPr="00703DF2">
        <w:rPr>
          <w:rFonts w:ascii="Calibri Light" w:hAnsi="Calibri Light" w:cs="Calibri Light"/>
          <w:b/>
          <w:sz w:val="28"/>
          <w:szCs w:val="28"/>
        </w:rPr>
        <w:t>s</w:t>
      </w:r>
      <w:r w:rsidR="005D7F56" w:rsidRPr="00703DF2">
        <w:rPr>
          <w:rFonts w:ascii="Calibri Light" w:hAnsi="Calibri Light" w:cs="Calibri Light"/>
          <w:b/>
          <w:sz w:val="28"/>
          <w:szCs w:val="28"/>
        </w:rPr>
        <w:t>ession</w:t>
      </w:r>
      <w:r w:rsidR="005D7F56" w:rsidRPr="00703DF2">
        <w:rPr>
          <w:rFonts w:ascii="Calibri Light" w:hAnsi="Calibri Light" w:cs="Calibri Light"/>
          <w:sz w:val="28"/>
          <w:szCs w:val="28"/>
        </w:rPr>
        <w:t>-</w:t>
      </w:r>
      <w:proofErr w:type="gramEnd"/>
      <w:r w:rsidR="005D7F56" w:rsidRPr="00703DF2">
        <w:rPr>
          <w:rFonts w:ascii="Calibri Light" w:hAnsi="Calibri Light" w:cs="Calibri Light"/>
          <w:sz w:val="28"/>
          <w:szCs w:val="28"/>
        </w:rPr>
        <w:t xml:space="preserve"> UN Session</w:t>
      </w:r>
      <w:r w:rsidRPr="00703DF2">
        <w:rPr>
          <w:rFonts w:ascii="Calibri Light" w:hAnsi="Calibri Light" w:cs="Calibri Light"/>
          <w:sz w:val="28"/>
          <w:szCs w:val="28"/>
        </w:rPr>
        <w:t xml:space="preserve"> (1-73): Note that sessions typically run from September-December but there are typically some votes that take place in the following year. </w:t>
      </w:r>
    </w:p>
    <w:p w:rsidR="00283D34" w:rsidRPr="00703DF2" w:rsidRDefault="00283D34" w:rsidP="00283D34">
      <w:pPr>
        <w:spacing w:after="0" w:line="240" w:lineRule="auto"/>
        <w:rPr>
          <w:rFonts w:ascii="Calibri Light" w:hAnsi="Calibri Light" w:cs="Calibri Light"/>
          <w:sz w:val="28"/>
          <w:szCs w:val="28"/>
        </w:rPr>
      </w:pPr>
      <w:proofErr w:type="gramStart"/>
      <w:r w:rsidRPr="00703DF2">
        <w:rPr>
          <w:rFonts w:ascii="Calibri Light" w:hAnsi="Calibri Light" w:cs="Calibri Light"/>
          <w:sz w:val="28"/>
          <w:szCs w:val="28"/>
        </w:rPr>
        <w:t>date</w:t>
      </w:r>
      <w:proofErr w:type="gramEnd"/>
      <w:r w:rsidRPr="00703DF2">
        <w:rPr>
          <w:rFonts w:ascii="Calibri Light" w:hAnsi="Calibri Light" w:cs="Calibri Light"/>
          <w:sz w:val="28"/>
          <w:szCs w:val="28"/>
        </w:rPr>
        <w:t xml:space="preserve"> – date of vote</w:t>
      </w:r>
    </w:p>
    <w:p w:rsidR="00283D34" w:rsidRPr="00703DF2" w:rsidRDefault="00283D34" w:rsidP="00283D34">
      <w:pPr>
        <w:spacing w:after="0" w:line="240" w:lineRule="auto"/>
        <w:rPr>
          <w:rFonts w:ascii="Calibri Light" w:hAnsi="Calibri Light" w:cs="Calibri Light"/>
          <w:sz w:val="28"/>
          <w:szCs w:val="28"/>
        </w:rPr>
      </w:pPr>
    </w:p>
    <w:p w:rsidR="00283D34" w:rsidRPr="00703DF2" w:rsidRDefault="00283D34" w:rsidP="00283D34">
      <w:pPr>
        <w:spacing w:after="0" w:line="240" w:lineRule="auto"/>
        <w:rPr>
          <w:rFonts w:ascii="Calibri Light" w:hAnsi="Calibri Light" w:cs="Calibri Light"/>
          <w:sz w:val="28"/>
          <w:szCs w:val="28"/>
        </w:rPr>
      </w:pPr>
      <w:proofErr w:type="spellStart"/>
      <w:proofErr w:type="gramStart"/>
      <w:r w:rsidRPr="00703DF2">
        <w:rPr>
          <w:rFonts w:ascii="Calibri Light" w:hAnsi="Calibri Light" w:cs="Calibri Light"/>
          <w:b/>
          <w:sz w:val="28"/>
          <w:szCs w:val="28"/>
        </w:rPr>
        <w:t>unres</w:t>
      </w:r>
      <w:proofErr w:type="spellEnd"/>
      <w:proofErr w:type="gramEnd"/>
      <w:r w:rsidRPr="00703DF2">
        <w:rPr>
          <w:rFonts w:ascii="Calibri Light" w:hAnsi="Calibri Light" w:cs="Calibri Light"/>
          <w:sz w:val="28"/>
          <w:szCs w:val="28"/>
        </w:rPr>
        <w:t xml:space="preserve"> – </w:t>
      </w:r>
      <w:r w:rsidR="00D207E4" w:rsidRPr="00703DF2">
        <w:rPr>
          <w:rFonts w:ascii="Calibri Light" w:hAnsi="Calibri Light" w:cs="Calibri Light"/>
          <w:sz w:val="28"/>
          <w:szCs w:val="28"/>
        </w:rPr>
        <w:t>UN Resolution number. This does not always correspond to the actual UN resolution number before 1985 due to inconsistencies in the original ICPSR data.</w:t>
      </w:r>
    </w:p>
    <w:p w:rsidR="00283D34" w:rsidRPr="00703DF2" w:rsidRDefault="00283D34" w:rsidP="00283D34">
      <w:pPr>
        <w:spacing w:after="0" w:line="240" w:lineRule="auto"/>
        <w:rPr>
          <w:rFonts w:ascii="Calibri Light" w:hAnsi="Calibri Light" w:cs="Calibri Light"/>
          <w:sz w:val="28"/>
          <w:szCs w:val="28"/>
        </w:rPr>
      </w:pPr>
    </w:p>
    <w:p w:rsidR="00D207E4" w:rsidRPr="00703DF2" w:rsidRDefault="00AE39DC" w:rsidP="00AE39DC">
      <w:pPr>
        <w:rPr>
          <w:rFonts w:ascii="Calibri Light" w:hAnsi="Calibri Light" w:cs="Calibri Light"/>
          <w:sz w:val="28"/>
          <w:szCs w:val="28"/>
        </w:rPr>
      </w:pPr>
      <w:proofErr w:type="gramStart"/>
      <w:r w:rsidRPr="00703DF2">
        <w:rPr>
          <w:rFonts w:ascii="Calibri Light" w:hAnsi="Calibri Light" w:cs="Calibri Light"/>
          <w:b/>
          <w:sz w:val="28"/>
          <w:szCs w:val="28"/>
        </w:rPr>
        <w:t>amend</w:t>
      </w:r>
      <w:proofErr w:type="gramEnd"/>
      <w:r w:rsidRPr="00703DF2">
        <w:rPr>
          <w:rFonts w:ascii="Calibri Light" w:hAnsi="Calibri Light" w:cs="Calibri Light"/>
          <w:sz w:val="28"/>
          <w:szCs w:val="28"/>
        </w:rPr>
        <w:t xml:space="preserve">-  whether the vote </w:t>
      </w:r>
      <w:r w:rsidR="00D207E4" w:rsidRPr="00703DF2">
        <w:rPr>
          <w:rFonts w:ascii="Calibri Light" w:hAnsi="Calibri Light" w:cs="Calibri Light"/>
          <w:sz w:val="28"/>
          <w:szCs w:val="28"/>
        </w:rPr>
        <w:t xml:space="preserve">was on an amendment </w:t>
      </w:r>
    </w:p>
    <w:p w:rsidR="00AE39DC" w:rsidRPr="00703DF2" w:rsidRDefault="00D207E4" w:rsidP="00AE39DC">
      <w:pPr>
        <w:rPr>
          <w:rFonts w:ascii="Calibri Light" w:hAnsi="Calibri Light" w:cs="Calibri Light"/>
          <w:sz w:val="28"/>
          <w:szCs w:val="28"/>
        </w:rPr>
      </w:pPr>
      <w:proofErr w:type="gramStart"/>
      <w:r w:rsidRPr="00703DF2">
        <w:rPr>
          <w:rFonts w:ascii="Calibri Light" w:hAnsi="Calibri Light" w:cs="Calibri Light"/>
          <w:b/>
          <w:sz w:val="28"/>
          <w:szCs w:val="28"/>
        </w:rPr>
        <w:t>p</w:t>
      </w:r>
      <w:r w:rsidR="00AE39DC" w:rsidRPr="00703DF2">
        <w:rPr>
          <w:rFonts w:ascii="Calibri Light" w:hAnsi="Calibri Light" w:cs="Calibri Light"/>
          <w:b/>
          <w:sz w:val="28"/>
          <w:szCs w:val="28"/>
        </w:rPr>
        <w:t>ara-</w:t>
      </w:r>
      <w:proofErr w:type="gramEnd"/>
      <w:r w:rsidR="00AE39DC" w:rsidRPr="00703DF2">
        <w:rPr>
          <w:rFonts w:ascii="Calibri Light" w:hAnsi="Calibri Light" w:cs="Calibri Light"/>
          <w:sz w:val="28"/>
          <w:szCs w:val="28"/>
        </w:rPr>
        <w:t xml:space="preserve"> whether the vote was on a paragraph rather than an entire resolution </w:t>
      </w:r>
    </w:p>
    <w:p w:rsidR="00AE39DC" w:rsidRPr="00703DF2" w:rsidRDefault="00AE39DC" w:rsidP="00AE39DC">
      <w:pPr>
        <w:rPr>
          <w:rFonts w:ascii="Calibri Light" w:hAnsi="Calibri Light" w:cs="Calibri Light"/>
          <w:sz w:val="28"/>
          <w:szCs w:val="28"/>
        </w:rPr>
      </w:pPr>
      <w:proofErr w:type="gramStart"/>
      <w:r w:rsidRPr="00703DF2">
        <w:rPr>
          <w:rFonts w:ascii="Calibri Light" w:hAnsi="Calibri Light" w:cs="Calibri Light"/>
          <w:b/>
          <w:sz w:val="28"/>
          <w:szCs w:val="28"/>
        </w:rPr>
        <w:t>short</w:t>
      </w:r>
      <w:r w:rsidRPr="00703DF2">
        <w:rPr>
          <w:rFonts w:ascii="Calibri Light" w:hAnsi="Calibri Light" w:cs="Calibri Light"/>
          <w:sz w:val="28"/>
          <w:szCs w:val="28"/>
        </w:rPr>
        <w:t>-</w:t>
      </w:r>
      <w:proofErr w:type="gramEnd"/>
      <w:r w:rsidRPr="00703DF2">
        <w:rPr>
          <w:rFonts w:ascii="Calibri Light" w:hAnsi="Calibri Light" w:cs="Calibri Light"/>
          <w:sz w:val="28"/>
          <w:szCs w:val="28"/>
        </w:rPr>
        <w:t xml:space="preserve"> short description</w:t>
      </w:r>
    </w:p>
    <w:p w:rsidR="00AE39DC" w:rsidRPr="00703DF2" w:rsidRDefault="00AE39DC" w:rsidP="00AE39DC">
      <w:pPr>
        <w:rPr>
          <w:rFonts w:ascii="Calibri Light" w:hAnsi="Calibri Light" w:cs="Calibri Light"/>
          <w:sz w:val="28"/>
          <w:szCs w:val="28"/>
        </w:rPr>
      </w:pPr>
      <w:proofErr w:type="spellStart"/>
      <w:proofErr w:type="gramStart"/>
      <w:r w:rsidRPr="00703DF2">
        <w:rPr>
          <w:rFonts w:ascii="Calibri Light" w:hAnsi="Calibri Light" w:cs="Calibri Light"/>
          <w:b/>
          <w:sz w:val="28"/>
          <w:szCs w:val="28"/>
        </w:rPr>
        <w:t>descr</w:t>
      </w:r>
      <w:proofErr w:type="spellEnd"/>
      <w:proofErr w:type="gramEnd"/>
      <w:r w:rsidRPr="00703DF2">
        <w:rPr>
          <w:rFonts w:ascii="Calibri Light" w:hAnsi="Calibri Light" w:cs="Calibri Light"/>
          <w:sz w:val="28"/>
          <w:szCs w:val="28"/>
        </w:rPr>
        <w:t xml:space="preserve"> – longer description</w:t>
      </w:r>
    </w:p>
    <w:p w:rsidR="00AE39DC" w:rsidRPr="00703DF2" w:rsidRDefault="00AE39DC" w:rsidP="00AE39DC">
      <w:pPr>
        <w:rPr>
          <w:rFonts w:ascii="Calibri Light" w:hAnsi="Calibri Light" w:cs="Calibri Light"/>
          <w:b/>
          <w:sz w:val="28"/>
          <w:szCs w:val="28"/>
        </w:rPr>
      </w:pPr>
      <w:proofErr w:type="gramStart"/>
      <w:r w:rsidRPr="00703DF2">
        <w:rPr>
          <w:rFonts w:ascii="Calibri Light" w:hAnsi="Calibri Light" w:cs="Calibri Light"/>
          <w:b/>
          <w:sz w:val="28"/>
          <w:szCs w:val="28"/>
        </w:rPr>
        <w:t>important</w:t>
      </w:r>
      <w:proofErr w:type="gramEnd"/>
      <w:r w:rsidRPr="00703DF2">
        <w:rPr>
          <w:rFonts w:ascii="Calibri Light" w:hAnsi="Calibri Light" w:cs="Calibri Light"/>
          <w:sz w:val="28"/>
          <w:szCs w:val="28"/>
        </w:rPr>
        <w:t>- Vote identified as important by U.S. State Department report Voting Practices in the United Nations.</w:t>
      </w:r>
      <w:r w:rsidR="003F14EC" w:rsidRPr="00703DF2">
        <w:rPr>
          <w:rFonts w:ascii="Calibri Light" w:hAnsi="Calibri Light" w:cs="Calibri Light"/>
          <w:sz w:val="28"/>
          <w:szCs w:val="28"/>
        </w:rPr>
        <w:t xml:space="preserve"> </w:t>
      </w:r>
      <w:r w:rsidR="003F14EC" w:rsidRPr="00703DF2">
        <w:rPr>
          <w:rFonts w:ascii="Calibri Light" w:hAnsi="Calibri Light" w:cs="Calibri Light"/>
          <w:b/>
          <w:sz w:val="28"/>
          <w:szCs w:val="28"/>
        </w:rPr>
        <w:t>NOTE: not available for all years!!!!!</w:t>
      </w:r>
    </w:p>
    <w:p w:rsidR="00AE39DC"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Issue codes</w:t>
      </w:r>
      <w:r w:rsidRPr="00703DF2">
        <w:rPr>
          <w:rFonts w:ascii="Calibri Light" w:hAnsi="Calibri Light" w:cs="Calibri Light"/>
          <w:sz w:val="28"/>
          <w:szCs w:val="28"/>
        </w:rPr>
        <w:t>: These are based on searches in descriptions. They have been subjected to a rudimentary visual check but they may not be 100% accurate,</w:t>
      </w:r>
    </w:p>
    <w:p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ME: Votes relating to the Palestinian conflict (19%)</w:t>
      </w:r>
    </w:p>
    <w:p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NU: Votes relating to nuclear weapons and nuclear material (13%)</w:t>
      </w:r>
    </w:p>
    <w:p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DI: Votes relating to arms control and disarmament (16%)</w:t>
      </w:r>
    </w:p>
    <w:p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CO: Votes relating to colonialism (18%)</w:t>
      </w:r>
    </w:p>
    <w:p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HR: Votes relating to human rights (17%)</w:t>
      </w:r>
    </w:p>
    <w:p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EC: Votes relating to (economic) development (9%)</w:t>
      </w:r>
    </w:p>
    <w:p w:rsidR="00AE39DC" w:rsidRPr="00703DF2" w:rsidRDefault="00AE39DC" w:rsidP="00AE39DC">
      <w:pPr>
        <w:rPr>
          <w:rFonts w:ascii="Calibri Light" w:hAnsi="Calibri Light" w:cs="Calibri Light"/>
          <w:sz w:val="28"/>
          <w:szCs w:val="28"/>
        </w:rPr>
      </w:pPr>
    </w:p>
    <w:p w:rsidR="00AE39DC" w:rsidRPr="00703DF2" w:rsidRDefault="00AE39DC">
      <w:pPr>
        <w:rPr>
          <w:rFonts w:ascii="Calibri Light" w:eastAsiaTheme="majorEastAsia" w:hAnsi="Calibri Light" w:cs="Calibri Light"/>
          <w:b/>
          <w:bCs/>
          <w:color w:val="365F91" w:themeColor="accent1" w:themeShade="BF"/>
          <w:sz w:val="28"/>
          <w:szCs w:val="28"/>
        </w:rPr>
      </w:pPr>
      <w:r w:rsidRPr="00703DF2">
        <w:rPr>
          <w:rFonts w:ascii="Calibri Light" w:hAnsi="Calibri Light" w:cs="Calibri Light"/>
          <w:sz w:val="28"/>
          <w:szCs w:val="28"/>
        </w:rPr>
        <w:br w:type="page"/>
      </w:r>
    </w:p>
    <w:p w:rsidR="00283D34" w:rsidRPr="00703DF2" w:rsidRDefault="00283D34" w:rsidP="00A34DF7">
      <w:pPr>
        <w:pStyle w:val="Heading1"/>
        <w:rPr>
          <w:rFonts w:ascii="Calibri Light" w:hAnsi="Calibri Light" w:cs="Calibri Light"/>
        </w:rPr>
      </w:pPr>
      <w:bookmarkStart w:id="3" w:name="_Toc38487167"/>
      <w:r w:rsidRPr="00703DF2">
        <w:rPr>
          <w:rFonts w:ascii="Calibri Light" w:hAnsi="Calibri Light" w:cs="Calibri Light"/>
        </w:rPr>
        <w:lastRenderedPageBreak/>
        <w:t xml:space="preserve">Codebook </w:t>
      </w:r>
      <w:r w:rsidR="0011787E" w:rsidRPr="00703DF2">
        <w:rPr>
          <w:rFonts w:ascii="Calibri Light" w:hAnsi="Calibri Light" w:cs="Calibri Light"/>
        </w:rPr>
        <w:t>Ideal Point Estimates</w:t>
      </w:r>
      <w:bookmarkEnd w:id="3"/>
    </w:p>
    <w:p w:rsidR="00283D34" w:rsidRPr="00703DF2" w:rsidRDefault="00283D34" w:rsidP="00283D34">
      <w:pPr>
        <w:spacing w:after="0" w:line="240" w:lineRule="auto"/>
        <w:rPr>
          <w:rFonts w:ascii="Calibri Light" w:hAnsi="Calibri Light" w:cs="Calibri Light"/>
          <w:b/>
          <w:bCs/>
          <w:sz w:val="28"/>
          <w:szCs w:val="28"/>
        </w:rPr>
      </w:pPr>
    </w:p>
    <w:p w:rsidR="00283D34" w:rsidRPr="00703DF2" w:rsidRDefault="00283D34" w:rsidP="00283D34">
      <w:pPr>
        <w:autoSpaceDE w:val="0"/>
        <w:spacing w:after="0" w:line="240" w:lineRule="auto"/>
        <w:rPr>
          <w:rFonts w:ascii="Calibri Light" w:hAnsi="Calibri Light" w:cs="Calibri Light"/>
          <w:sz w:val="28"/>
          <w:szCs w:val="28"/>
        </w:rPr>
      </w:pPr>
    </w:p>
    <w:p w:rsidR="0011787E" w:rsidRPr="00703DF2" w:rsidRDefault="00235D28" w:rsidP="0011787E">
      <w:pPr>
        <w:spacing w:after="0" w:line="240" w:lineRule="auto"/>
        <w:rPr>
          <w:rFonts w:ascii="Calibri Light" w:hAnsi="Calibri Light" w:cs="Calibri Light"/>
          <w:b/>
          <w:bCs/>
          <w:color w:val="FF0000"/>
          <w:sz w:val="28"/>
          <w:szCs w:val="28"/>
        </w:rPr>
      </w:pPr>
      <w:proofErr w:type="gramStart"/>
      <w:r w:rsidRPr="00703DF2">
        <w:rPr>
          <w:rFonts w:ascii="Calibri Light" w:eastAsia="TimesNewRomanMS" w:hAnsi="Calibri Light" w:cs="Calibri Light"/>
          <w:b/>
          <w:sz w:val="28"/>
          <w:szCs w:val="28"/>
        </w:rPr>
        <w:t>year</w:t>
      </w:r>
      <w:proofErr w:type="gramEnd"/>
      <w:r w:rsidRPr="00703DF2">
        <w:rPr>
          <w:rFonts w:ascii="Calibri Light" w:eastAsia="TimesNewRomanMS" w:hAnsi="Calibri Light" w:cs="Calibri Light"/>
          <w:sz w:val="28"/>
          <w:szCs w:val="28"/>
        </w:rPr>
        <w:t xml:space="preserve"> </w:t>
      </w:r>
      <w:r w:rsidR="003C17AF" w:rsidRPr="00703DF2">
        <w:rPr>
          <w:rFonts w:ascii="Calibri Light" w:eastAsia="TimesNewRomanMS" w:hAnsi="Calibri Light" w:cs="Calibri Light"/>
          <w:sz w:val="28"/>
          <w:szCs w:val="28"/>
        </w:rPr>
        <w:t>–</w:t>
      </w:r>
      <w:r w:rsidRPr="00703DF2">
        <w:rPr>
          <w:rFonts w:ascii="Calibri Light" w:eastAsia="TimesNewRomanMS" w:hAnsi="Calibri Light" w:cs="Calibri Light"/>
          <w:sz w:val="28"/>
          <w:szCs w:val="28"/>
        </w:rPr>
        <w:t xml:space="preserve"> </w:t>
      </w:r>
      <w:r w:rsidR="0011787E" w:rsidRPr="00703DF2">
        <w:rPr>
          <w:rFonts w:ascii="Calibri Light" w:hAnsi="Calibri Light" w:cs="Calibri Light"/>
          <w:b/>
          <w:bCs/>
          <w:color w:val="FF0000"/>
          <w:sz w:val="28"/>
          <w:szCs w:val="28"/>
        </w:rPr>
        <w:t>NOTE THAT YEARS RESPOND TO SESSIONS RATHER THAN CALENDAR YEARS. OCCASIONALLY SOME VOTES TAKE PLACE THAT RUN INTO JANUARY OR EVEN THE SPRING OF THE NEXT CALENDAR YEAR. MOST VOTES OCCUR IN THE FALL OF A CALENDAR YEAR.</w:t>
      </w:r>
    </w:p>
    <w:p w:rsidR="00283D34" w:rsidRPr="00703DF2" w:rsidRDefault="00283D34" w:rsidP="00283D34">
      <w:pPr>
        <w:autoSpaceDE w:val="0"/>
        <w:spacing w:after="0" w:line="240" w:lineRule="auto"/>
        <w:rPr>
          <w:rFonts w:ascii="Calibri Light" w:eastAsia="TimesNewRomanMS" w:hAnsi="Calibri Light" w:cs="Calibri Light"/>
          <w:sz w:val="28"/>
          <w:szCs w:val="28"/>
        </w:rPr>
      </w:pPr>
    </w:p>
    <w:p w:rsidR="0011787E" w:rsidRPr="00703DF2" w:rsidRDefault="0011787E" w:rsidP="00283D34">
      <w:pPr>
        <w:autoSpaceDE w:val="0"/>
        <w:spacing w:after="0" w:line="240" w:lineRule="auto"/>
        <w:rPr>
          <w:rFonts w:ascii="Calibri Light" w:eastAsia="TimesNewRomanMS" w:hAnsi="Calibri Light" w:cs="Calibri Light"/>
          <w:sz w:val="28"/>
          <w:szCs w:val="28"/>
        </w:rPr>
      </w:pPr>
      <w:proofErr w:type="spellStart"/>
      <w:proofErr w:type="gramStart"/>
      <w:r w:rsidRPr="00703DF2">
        <w:rPr>
          <w:rFonts w:ascii="Calibri Light" w:eastAsia="TimesNewRomanMS" w:hAnsi="Calibri Light" w:cs="Calibri Light"/>
          <w:b/>
          <w:sz w:val="28"/>
          <w:szCs w:val="28"/>
        </w:rPr>
        <w:t>ccode</w:t>
      </w:r>
      <w:proofErr w:type="spellEnd"/>
      <w:proofErr w:type="gramEnd"/>
      <w:r w:rsidRPr="00703DF2">
        <w:rPr>
          <w:rFonts w:ascii="Calibri Light" w:eastAsia="TimesNewRomanMS" w:hAnsi="Calibri Light" w:cs="Calibri Light"/>
          <w:sz w:val="28"/>
          <w:szCs w:val="28"/>
        </w:rPr>
        <w:t xml:space="preserve"> COW country code</w:t>
      </w:r>
    </w:p>
    <w:p w:rsidR="0011787E" w:rsidRPr="00703DF2" w:rsidRDefault="0011787E" w:rsidP="00283D34">
      <w:pPr>
        <w:autoSpaceDE w:val="0"/>
        <w:spacing w:after="0" w:line="240" w:lineRule="auto"/>
        <w:rPr>
          <w:rFonts w:ascii="Calibri Light" w:eastAsia="TimesNewRomanMS" w:hAnsi="Calibri Light" w:cs="Calibri Light"/>
          <w:sz w:val="28"/>
          <w:szCs w:val="28"/>
        </w:rPr>
      </w:pPr>
    </w:p>
    <w:p w:rsidR="0011787E" w:rsidRPr="00703DF2" w:rsidRDefault="0011787E" w:rsidP="00283D34">
      <w:pPr>
        <w:autoSpaceDE w:val="0"/>
        <w:spacing w:after="0" w:line="240" w:lineRule="auto"/>
        <w:rPr>
          <w:rFonts w:ascii="Calibri Light" w:hAnsi="Calibri Light" w:cs="Calibri Light"/>
          <w:sz w:val="28"/>
          <w:szCs w:val="28"/>
        </w:rPr>
      </w:pPr>
      <w:r w:rsidRPr="00703DF2">
        <w:rPr>
          <w:rFonts w:ascii="Calibri Light" w:eastAsia="TimesNewRomanMS" w:hAnsi="Calibri Light" w:cs="Calibri Light"/>
          <w:b/>
          <w:sz w:val="28"/>
          <w:szCs w:val="28"/>
        </w:rPr>
        <w:t>Ideal Point</w:t>
      </w:r>
      <w:r w:rsidRPr="00703DF2">
        <w:rPr>
          <w:rFonts w:ascii="Calibri Light" w:hAnsi="Calibri Light" w:cs="Calibri Light"/>
          <w:sz w:val="28"/>
          <w:szCs w:val="28"/>
        </w:rPr>
        <w:t xml:space="preserve">: Calculated as in Bailey, Michael A., Anton </w:t>
      </w:r>
      <w:proofErr w:type="spellStart"/>
      <w:r w:rsidRPr="00703DF2">
        <w:rPr>
          <w:rFonts w:ascii="Calibri Light" w:hAnsi="Calibri Light" w:cs="Calibri Light"/>
          <w:sz w:val="28"/>
          <w:szCs w:val="28"/>
        </w:rPr>
        <w:t>Strezhnev</w:t>
      </w:r>
      <w:proofErr w:type="spellEnd"/>
      <w:r w:rsidRPr="00703DF2">
        <w:rPr>
          <w:rFonts w:ascii="Calibri Light" w:hAnsi="Calibri Light" w:cs="Calibri Light"/>
          <w:sz w:val="28"/>
          <w:szCs w:val="28"/>
        </w:rPr>
        <w:t>, and Erik Voeten. "Estimating dynamic state preferences from United Nations voting data." Journal of Conflict Resolution 61.2 (2017): 430-456.</w:t>
      </w:r>
      <w:r w:rsidR="00B716B1" w:rsidRPr="00703DF2">
        <w:rPr>
          <w:rFonts w:ascii="Calibri Light" w:hAnsi="Calibri Light" w:cs="Calibri Light"/>
          <w:sz w:val="28"/>
          <w:szCs w:val="28"/>
        </w:rPr>
        <w:t xml:space="preserve"> The ideal point has mean 0 and standard deviation 1.</w:t>
      </w:r>
    </w:p>
    <w:p w:rsidR="00AA5D11" w:rsidRPr="00703DF2" w:rsidRDefault="00AA5D11" w:rsidP="00283D34">
      <w:pPr>
        <w:autoSpaceDE w:val="0"/>
        <w:spacing w:after="0" w:line="240" w:lineRule="auto"/>
        <w:rPr>
          <w:rFonts w:ascii="Calibri Light" w:hAnsi="Calibri Light" w:cs="Calibri Light"/>
          <w:sz w:val="28"/>
          <w:szCs w:val="28"/>
        </w:rPr>
      </w:pPr>
    </w:p>
    <w:p w:rsidR="00AA5D11" w:rsidRPr="00703DF2" w:rsidRDefault="00703DF2" w:rsidP="00283D34">
      <w:pPr>
        <w:autoSpaceDE w:val="0"/>
        <w:spacing w:after="0" w:line="240" w:lineRule="auto"/>
        <w:rPr>
          <w:rFonts w:ascii="Calibri Light" w:hAnsi="Calibri Light" w:cs="Calibri Light"/>
          <w:sz w:val="28"/>
          <w:szCs w:val="28"/>
        </w:rPr>
      </w:pPr>
      <w:r w:rsidRPr="00703DF2">
        <w:rPr>
          <w:rFonts w:ascii="Calibri Light" w:hAnsi="Calibri Light" w:cs="Calibri Light"/>
          <w:b/>
          <w:sz w:val="28"/>
          <w:szCs w:val="28"/>
        </w:rPr>
        <w:t>Q0</w:t>
      </w:r>
      <w:r w:rsidR="00AA5D11" w:rsidRPr="00703DF2">
        <w:rPr>
          <w:rFonts w:ascii="Calibri Light" w:hAnsi="Calibri Light" w:cs="Calibri Light"/>
          <w:b/>
          <w:sz w:val="28"/>
          <w:szCs w:val="28"/>
        </w:rPr>
        <w:t>-</w:t>
      </w:r>
      <w:r w:rsidRPr="00703DF2">
        <w:rPr>
          <w:rFonts w:ascii="Calibri Light" w:hAnsi="Calibri Light" w:cs="Calibri Light"/>
          <w:b/>
          <w:sz w:val="28"/>
          <w:szCs w:val="28"/>
        </w:rPr>
        <w:t>Q100</w:t>
      </w:r>
      <w:r w:rsidR="00AA5D11" w:rsidRPr="00703DF2">
        <w:rPr>
          <w:rFonts w:ascii="Calibri Light" w:hAnsi="Calibri Light" w:cs="Calibri Light"/>
          <w:sz w:val="28"/>
          <w:szCs w:val="28"/>
        </w:rPr>
        <w:t xml:space="preserve"> </w:t>
      </w:r>
      <w:r w:rsidRPr="00703DF2">
        <w:rPr>
          <w:rFonts w:ascii="Calibri Light" w:hAnsi="Calibri Light" w:cs="Calibri Light"/>
          <w:sz w:val="28"/>
          <w:szCs w:val="28"/>
        </w:rPr>
        <w:t xml:space="preserve">Quantile estimates from the posterior. Q50 is the </w:t>
      </w:r>
      <w:proofErr w:type="spellStart"/>
      <w:r w:rsidRPr="00703DF2">
        <w:rPr>
          <w:rFonts w:ascii="Calibri Light" w:hAnsi="Calibri Light" w:cs="Calibri Light"/>
          <w:sz w:val="28"/>
          <w:szCs w:val="28"/>
        </w:rPr>
        <w:t>esitimate</w:t>
      </w:r>
      <w:proofErr w:type="spellEnd"/>
      <w:r w:rsidRPr="00703DF2">
        <w:rPr>
          <w:rFonts w:ascii="Calibri Light" w:hAnsi="Calibri Light" w:cs="Calibri Light"/>
          <w:sz w:val="28"/>
          <w:szCs w:val="28"/>
        </w:rPr>
        <w:t xml:space="preserve"> of the median.</w:t>
      </w:r>
    </w:p>
    <w:p w:rsidR="00AA5D11" w:rsidRPr="00703DF2" w:rsidRDefault="00AA5D11" w:rsidP="00283D34">
      <w:pPr>
        <w:autoSpaceDE w:val="0"/>
        <w:spacing w:after="0" w:line="240" w:lineRule="auto"/>
        <w:rPr>
          <w:rFonts w:ascii="Calibri Light" w:hAnsi="Calibri Light" w:cs="Calibri Light"/>
          <w:sz w:val="28"/>
          <w:szCs w:val="28"/>
        </w:rPr>
      </w:pPr>
    </w:p>
    <w:p w:rsidR="0011787E" w:rsidRPr="00703DF2" w:rsidRDefault="00024B7B" w:rsidP="00024B7B">
      <w:pPr>
        <w:pStyle w:val="Heading1"/>
        <w:rPr>
          <w:rFonts w:eastAsia="TimesNewRomanMS"/>
        </w:rPr>
      </w:pPr>
      <w:bookmarkStart w:id="4" w:name="_Toc38487168"/>
      <w:r>
        <w:rPr>
          <w:rFonts w:eastAsia="TimesNewRomanMS"/>
        </w:rPr>
        <w:t>Dyadic Data (undirected)</w:t>
      </w:r>
      <w:bookmarkEnd w:id="4"/>
    </w:p>
    <w:p w:rsidR="0011787E" w:rsidRPr="00703DF2" w:rsidRDefault="0011787E" w:rsidP="00283D34">
      <w:pPr>
        <w:autoSpaceDE w:val="0"/>
        <w:spacing w:after="0" w:line="240" w:lineRule="auto"/>
        <w:rPr>
          <w:rFonts w:ascii="Calibri Light" w:eastAsia="TimesNewRomanMS" w:hAnsi="Calibri Light" w:cs="Calibri Light"/>
          <w:b/>
          <w:sz w:val="28"/>
          <w:szCs w:val="28"/>
        </w:rPr>
      </w:pPr>
      <w:r w:rsidRPr="00703DF2">
        <w:rPr>
          <w:rFonts w:ascii="Calibri Light" w:eastAsia="TimesNewRomanMS" w:hAnsi="Calibri Light" w:cs="Calibri Light"/>
          <w:b/>
          <w:sz w:val="28"/>
          <w:szCs w:val="28"/>
        </w:rPr>
        <w:t>WE provide agreement scores for comparability. Please consult the above publication for why these agreement scores should not be used in cross-section time series analysis</w:t>
      </w:r>
      <w:r w:rsidR="00B716B1" w:rsidRPr="00703DF2">
        <w:rPr>
          <w:rFonts w:ascii="Calibri Light" w:eastAsia="TimesNewRomanMS" w:hAnsi="Calibri Light" w:cs="Calibri Light"/>
          <w:b/>
          <w:sz w:val="28"/>
          <w:szCs w:val="28"/>
        </w:rPr>
        <w:t>. The ideal points are not dyadic but you can compute absolute distances between the ideal points of countries.</w:t>
      </w:r>
    </w:p>
    <w:p w:rsidR="0011787E" w:rsidRPr="00703DF2" w:rsidRDefault="0011787E" w:rsidP="00283D34">
      <w:pPr>
        <w:autoSpaceDE w:val="0"/>
        <w:spacing w:after="0" w:line="240" w:lineRule="auto"/>
        <w:rPr>
          <w:rFonts w:ascii="Calibri Light" w:eastAsia="TimesNewRomanMS" w:hAnsi="Calibri Light" w:cs="Calibri Light"/>
          <w:sz w:val="28"/>
          <w:szCs w:val="28"/>
        </w:rPr>
      </w:pPr>
    </w:p>
    <w:p w:rsidR="00283D34" w:rsidRDefault="0011787E" w:rsidP="00283D34">
      <w:pPr>
        <w:autoSpaceDE w:val="0"/>
        <w:spacing w:after="0" w:line="240" w:lineRule="auto"/>
        <w:rPr>
          <w:rFonts w:ascii="Calibri Light" w:eastAsia="TimesNewRomanMS" w:hAnsi="Calibri Light" w:cs="Calibri Light"/>
          <w:sz w:val="28"/>
          <w:szCs w:val="28"/>
        </w:rPr>
      </w:pPr>
      <w:r w:rsidRPr="00703DF2">
        <w:rPr>
          <w:rFonts w:ascii="Calibri Light" w:eastAsia="TimesNewRomanMS" w:hAnsi="Calibri Light" w:cs="Calibri Light"/>
          <w:b/>
          <w:sz w:val="28"/>
          <w:szCs w:val="28"/>
        </w:rPr>
        <w:t>Agree</w:t>
      </w:r>
      <w:r w:rsidR="00283D34" w:rsidRPr="00703DF2">
        <w:rPr>
          <w:rFonts w:ascii="Calibri Light" w:eastAsia="TimesNewRomanMS" w:hAnsi="Calibri Light" w:cs="Calibri Light"/>
          <w:sz w:val="28"/>
          <w:szCs w:val="28"/>
        </w:rPr>
        <w:t xml:space="preserve"> – Voting similarity index</w:t>
      </w:r>
      <w:r w:rsidRPr="00703DF2">
        <w:rPr>
          <w:rFonts w:ascii="Calibri Light" w:eastAsia="TimesNewRomanMS" w:hAnsi="Calibri Light" w:cs="Calibri Light"/>
          <w:sz w:val="28"/>
          <w:szCs w:val="28"/>
        </w:rPr>
        <w:t xml:space="preserve"> </w:t>
      </w:r>
      <w:r w:rsidR="00024B7B">
        <w:rPr>
          <w:rFonts w:ascii="Calibri Light" w:eastAsia="TimesNewRomanMS" w:hAnsi="Calibri Light" w:cs="Calibri Light"/>
          <w:sz w:val="28"/>
          <w:szCs w:val="28"/>
        </w:rPr>
        <w:t xml:space="preserve">between ccode1 and ccode2 in a given </w:t>
      </w:r>
      <w:proofErr w:type="spellStart"/>
      <w:r w:rsidR="00024B7B">
        <w:rPr>
          <w:rFonts w:ascii="Calibri Light" w:eastAsia="TimesNewRomanMS" w:hAnsi="Calibri Light" w:cs="Calibri Light"/>
          <w:sz w:val="28"/>
          <w:szCs w:val="28"/>
        </w:rPr>
        <w:t>sesson</w:t>
      </w:r>
      <w:proofErr w:type="spellEnd"/>
      <w:r w:rsidR="00283D34" w:rsidRPr="00703DF2">
        <w:rPr>
          <w:rFonts w:ascii="Calibri Light" w:eastAsia="TimesNewRomanMS" w:hAnsi="Calibri Light" w:cs="Calibri Light"/>
          <w:sz w:val="28"/>
          <w:szCs w:val="28"/>
        </w:rPr>
        <w:t xml:space="preserve"> – computed using 3 category vote data (1 = “yes” or approval for an issue; 2 = abstain, 3 = “no” or disapproval for an issue.) - Abstention is counted as half-agreement with a yes or no vote</w:t>
      </w:r>
    </w:p>
    <w:p w:rsidR="00024B7B" w:rsidRDefault="00024B7B" w:rsidP="00283D34">
      <w:pPr>
        <w:autoSpaceDE w:val="0"/>
        <w:spacing w:after="0" w:line="240" w:lineRule="auto"/>
        <w:rPr>
          <w:rFonts w:ascii="Calibri Light" w:eastAsia="TimesNewRomanMS" w:hAnsi="Calibri Light" w:cs="Calibri Light"/>
          <w:sz w:val="28"/>
          <w:szCs w:val="28"/>
        </w:rPr>
      </w:pPr>
    </w:p>
    <w:p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Ccode</w:t>
      </w:r>
      <w:proofErr w:type="spellEnd"/>
      <w:r>
        <w:rPr>
          <w:rFonts w:ascii="Calibri Light" w:eastAsia="TimesNewRomanMS" w:hAnsi="Calibri Light" w:cs="Calibri Light"/>
          <w:sz w:val="28"/>
          <w:szCs w:val="28"/>
        </w:rPr>
        <w:t xml:space="preserve"> 1 and ccode2: COW country codes</w:t>
      </w:r>
    </w:p>
    <w:p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Idealpoint.x</w:t>
      </w:r>
      <w:proofErr w:type="spellEnd"/>
      <w:r>
        <w:rPr>
          <w:rFonts w:ascii="Calibri Light" w:eastAsia="TimesNewRomanMS" w:hAnsi="Calibri Light" w:cs="Calibri Light"/>
          <w:sz w:val="28"/>
          <w:szCs w:val="28"/>
        </w:rPr>
        <w:t>: Ideal point estimate ccode1</w:t>
      </w:r>
    </w:p>
    <w:p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Idealpoint.y</w:t>
      </w:r>
      <w:proofErr w:type="spellEnd"/>
      <w:r>
        <w:rPr>
          <w:rFonts w:ascii="Calibri Light" w:eastAsia="TimesNewRomanMS" w:hAnsi="Calibri Light" w:cs="Calibri Light"/>
          <w:sz w:val="28"/>
          <w:szCs w:val="28"/>
        </w:rPr>
        <w:t xml:space="preserve"> Ideal point estimate ccode2</w:t>
      </w:r>
    </w:p>
    <w:p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IdealPointDistance</w:t>
      </w:r>
      <w:proofErr w:type="spellEnd"/>
      <w:r>
        <w:rPr>
          <w:rFonts w:ascii="Calibri Light" w:eastAsia="TimesNewRomanMS" w:hAnsi="Calibri Light" w:cs="Calibri Light"/>
          <w:sz w:val="28"/>
          <w:szCs w:val="28"/>
        </w:rPr>
        <w:t>: Absolute Ideal point distance</w:t>
      </w:r>
    </w:p>
    <w:p w:rsidR="00024B7B" w:rsidRPr="00703DF2"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Nvotes.x</w:t>
      </w:r>
      <w:proofErr w:type="spellEnd"/>
      <w:r>
        <w:rPr>
          <w:rFonts w:ascii="Calibri Light" w:eastAsia="TimesNewRomanMS" w:hAnsi="Calibri Light" w:cs="Calibri Light"/>
          <w:sz w:val="28"/>
          <w:szCs w:val="28"/>
        </w:rPr>
        <w:t xml:space="preserve"> and </w:t>
      </w:r>
      <w:proofErr w:type="spellStart"/>
      <w:r>
        <w:rPr>
          <w:rFonts w:ascii="Calibri Light" w:eastAsia="TimesNewRomanMS" w:hAnsi="Calibri Light" w:cs="Calibri Light"/>
          <w:sz w:val="28"/>
          <w:szCs w:val="28"/>
        </w:rPr>
        <w:t>Nvotes.y</w:t>
      </w:r>
      <w:proofErr w:type="spellEnd"/>
      <w:r>
        <w:rPr>
          <w:rFonts w:ascii="Calibri Light" w:eastAsia="TimesNewRomanMS" w:hAnsi="Calibri Light" w:cs="Calibri Light"/>
          <w:sz w:val="28"/>
          <w:szCs w:val="28"/>
        </w:rPr>
        <w:t>: number of votes for ccode1 and ccode2 in a given session</w:t>
      </w:r>
      <w:bookmarkStart w:id="5" w:name="_GoBack"/>
      <w:bookmarkEnd w:id="5"/>
    </w:p>
    <w:p w:rsidR="00283D34" w:rsidRPr="00703DF2" w:rsidRDefault="00283D34" w:rsidP="00283D34">
      <w:pPr>
        <w:autoSpaceDE w:val="0"/>
        <w:spacing w:after="0" w:line="240" w:lineRule="auto"/>
        <w:rPr>
          <w:rFonts w:ascii="Calibri Light" w:hAnsi="Calibri Light" w:cs="Calibri Light"/>
          <w:sz w:val="28"/>
          <w:szCs w:val="28"/>
        </w:rPr>
      </w:pPr>
    </w:p>
    <w:p w:rsidR="00AE39DC" w:rsidRPr="00703DF2" w:rsidRDefault="00AE39DC">
      <w:pPr>
        <w:rPr>
          <w:rFonts w:ascii="Calibri Light" w:eastAsia="Times New Roman" w:hAnsi="Calibri Light" w:cs="Calibri Light"/>
          <w:b/>
          <w:bCs/>
          <w:color w:val="365F91" w:themeColor="accent1" w:themeShade="BF"/>
          <w:sz w:val="28"/>
          <w:szCs w:val="28"/>
        </w:rPr>
      </w:pPr>
      <w:r w:rsidRPr="00703DF2">
        <w:rPr>
          <w:rFonts w:ascii="Calibri Light" w:eastAsia="Times New Roman" w:hAnsi="Calibri Light" w:cs="Calibri Light"/>
          <w:sz w:val="28"/>
          <w:szCs w:val="28"/>
        </w:rPr>
        <w:br w:type="page"/>
      </w:r>
    </w:p>
    <w:p w:rsidR="00283D34" w:rsidRPr="00703DF2" w:rsidRDefault="00283D34" w:rsidP="00283D34">
      <w:pPr>
        <w:pStyle w:val="Heading1"/>
        <w:rPr>
          <w:rFonts w:ascii="Calibri Light" w:eastAsia="Times New Roman" w:hAnsi="Calibri Light" w:cs="Calibri Light"/>
        </w:rPr>
      </w:pPr>
      <w:bookmarkStart w:id="6" w:name="_Toc38487169"/>
      <w:r w:rsidRPr="00703DF2">
        <w:rPr>
          <w:rFonts w:ascii="Calibri Light" w:eastAsia="Times New Roman" w:hAnsi="Calibri Light" w:cs="Calibri Light"/>
        </w:rPr>
        <w:lastRenderedPageBreak/>
        <w:t>Changes Compared to Earlier Release</w:t>
      </w:r>
      <w:bookmarkEnd w:id="6"/>
    </w:p>
    <w:p w:rsidR="00283D34" w:rsidRPr="00703DF2" w:rsidRDefault="00283D34" w:rsidP="00283D34">
      <w:pPr>
        <w:rPr>
          <w:rFonts w:ascii="Calibri Light" w:hAnsi="Calibri Light" w:cs="Calibri Light"/>
          <w:sz w:val="28"/>
          <w:szCs w:val="28"/>
        </w:rPr>
      </w:pPr>
    </w:p>
    <w:p w:rsidR="00D2088F" w:rsidRPr="00703DF2" w:rsidRDefault="00D2088F" w:rsidP="00283D34">
      <w:pPr>
        <w:rPr>
          <w:rFonts w:ascii="Calibri Light" w:hAnsi="Calibri Light" w:cs="Calibri Light"/>
          <w:b/>
          <w:sz w:val="28"/>
          <w:szCs w:val="28"/>
        </w:rPr>
      </w:pPr>
      <w:r w:rsidRPr="00703DF2">
        <w:rPr>
          <w:rFonts w:ascii="Calibri Light" w:hAnsi="Calibri Light" w:cs="Calibri Light"/>
          <w:b/>
          <w:sz w:val="28"/>
          <w:szCs w:val="28"/>
        </w:rPr>
        <w:t>The major change is that we now include votes on amendments and paragraphs post 1990. If you wish to exclude those votes, you can select out the votes where para==1 or amend==1.</w:t>
      </w:r>
    </w:p>
    <w:p w:rsidR="003158D3" w:rsidRPr="00703DF2" w:rsidRDefault="003158D3" w:rsidP="00283D34">
      <w:pPr>
        <w:pStyle w:val="Heading1"/>
        <w:rPr>
          <w:rFonts w:ascii="Calibri Light" w:eastAsia="Times New Roman" w:hAnsi="Calibri Light" w:cs="Calibri Light"/>
        </w:rPr>
      </w:pPr>
      <w:bookmarkStart w:id="7" w:name="_Toc38487170"/>
      <w:r w:rsidRPr="00703DF2">
        <w:rPr>
          <w:rFonts w:ascii="Calibri Light" w:eastAsia="Times New Roman" w:hAnsi="Calibri Light" w:cs="Calibri Light"/>
        </w:rPr>
        <w:t>Sources</w:t>
      </w:r>
      <w:bookmarkEnd w:id="0"/>
      <w:bookmarkEnd w:id="1"/>
      <w:bookmarkEnd w:id="7"/>
    </w:p>
    <w:p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This dataset builds on various datasets assembled by other scholars. I thankfully acknowledge Erik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Dong-</w:t>
      </w:r>
      <w:proofErr w:type="spellStart"/>
      <w:r w:rsidRPr="00703DF2">
        <w:rPr>
          <w:rFonts w:ascii="Calibri Light" w:eastAsia="Times New Roman" w:hAnsi="Calibri Light" w:cs="Calibri Light"/>
          <w:sz w:val="28"/>
          <w:szCs w:val="28"/>
        </w:rPr>
        <w:t>Joon</w:t>
      </w:r>
      <w:proofErr w:type="spellEnd"/>
      <w:r w:rsidRPr="00703DF2">
        <w:rPr>
          <w:rFonts w:ascii="Calibri Light" w:eastAsia="Times New Roman" w:hAnsi="Calibri Light" w:cs="Calibri Light"/>
          <w:sz w:val="28"/>
          <w:szCs w:val="28"/>
        </w:rPr>
        <w:t xml:space="preserve"> Jo, Soo </w:t>
      </w:r>
      <w:proofErr w:type="spellStart"/>
      <w:r w:rsidRPr="00703DF2">
        <w:rPr>
          <w:rFonts w:ascii="Calibri Light" w:eastAsia="Times New Roman" w:hAnsi="Calibri Light" w:cs="Calibri Light"/>
          <w:sz w:val="28"/>
          <w:szCs w:val="28"/>
        </w:rPr>
        <w:t>Yeon</w:t>
      </w:r>
      <w:proofErr w:type="spellEnd"/>
      <w:r w:rsidRPr="00703DF2">
        <w:rPr>
          <w:rFonts w:ascii="Calibri Light" w:eastAsia="Times New Roman" w:hAnsi="Calibri Light" w:cs="Calibri Light"/>
          <w:sz w:val="28"/>
          <w:szCs w:val="28"/>
        </w:rPr>
        <w:t xml:space="preserve"> Kim</w:t>
      </w:r>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Adis</w:t>
      </w:r>
      <w:proofErr w:type="spellEnd"/>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Merdzanovic</w:t>
      </w:r>
      <w:proofErr w:type="spellEnd"/>
      <w:r w:rsidR="001B2B51" w:rsidRPr="00703DF2">
        <w:rPr>
          <w:rFonts w:ascii="Calibri Light" w:eastAsia="Times New Roman" w:hAnsi="Calibri Light" w:cs="Calibri Light"/>
          <w:sz w:val="28"/>
          <w:szCs w:val="28"/>
        </w:rPr>
        <w:t>,</w:t>
      </w:r>
      <w:r w:rsidRPr="00703DF2">
        <w:rPr>
          <w:rFonts w:ascii="Calibri Light" w:eastAsia="Times New Roman" w:hAnsi="Calibri Light" w:cs="Calibri Light"/>
          <w:sz w:val="28"/>
          <w:szCs w:val="28"/>
        </w:rPr>
        <w:t xml:space="preserve"> and Bruce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for graciously making their data available. Erik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 has also performed valuable checks on possible discrepancies between this and previously released data. E-mail correspondence with Dong-</w:t>
      </w:r>
      <w:proofErr w:type="spellStart"/>
      <w:r w:rsidRPr="00703DF2">
        <w:rPr>
          <w:rFonts w:ascii="Calibri Light" w:eastAsia="Times New Roman" w:hAnsi="Calibri Light" w:cs="Calibri Light"/>
          <w:sz w:val="28"/>
          <w:szCs w:val="28"/>
        </w:rPr>
        <w:t>Joon</w:t>
      </w:r>
      <w:proofErr w:type="spellEnd"/>
      <w:r w:rsidRPr="00703DF2">
        <w:rPr>
          <w:rFonts w:ascii="Calibri Light" w:eastAsia="Times New Roman" w:hAnsi="Calibri Light" w:cs="Calibri Light"/>
          <w:sz w:val="28"/>
          <w:szCs w:val="28"/>
        </w:rPr>
        <w:t xml:space="preserve"> Jo has also been most valuable. Of course, none of these individuals bear responsibility for any errors that remain. Please </w:t>
      </w:r>
      <w:hyperlink r:id="rId6" w:history="1">
        <w:r w:rsidRPr="00703DF2">
          <w:rPr>
            <w:rFonts w:ascii="Calibri Light" w:eastAsia="Times New Roman" w:hAnsi="Calibri Light" w:cs="Calibri Light"/>
            <w:color w:val="0000FF"/>
            <w:sz w:val="28"/>
            <w:szCs w:val="28"/>
            <w:u w:val="single"/>
          </w:rPr>
          <w:t>contact me</w:t>
        </w:r>
      </w:hyperlink>
      <w:r w:rsidRPr="00703DF2">
        <w:rPr>
          <w:rFonts w:ascii="Calibri Light" w:eastAsia="Times New Roman" w:hAnsi="Calibri Light" w:cs="Calibri Light"/>
          <w:sz w:val="28"/>
          <w:szCs w:val="28"/>
        </w:rPr>
        <w:t xml:space="preserve"> for any inaccuracies you may encounter. What follows is a list of sources used to assemble the dataset.</w:t>
      </w:r>
    </w:p>
    <w:p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Inter-university Consortium for Political and Social Research (ICPSR</w:t>
      </w:r>
      <w:r w:rsidRPr="00703DF2">
        <w:rPr>
          <w:rFonts w:ascii="Calibri Light" w:eastAsia="Times New Roman" w:hAnsi="Calibri Light" w:cs="Calibri Light"/>
          <w:i/>
          <w:iCs/>
          <w:sz w:val="28"/>
          <w:szCs w:val="28"/>
        </w:rPr>
        <w:t>). United Nations Roll Call Data, 1946-1985</w:t>
      </w:r>
      <w:r w:rsidRPr="00703DF2">
        <w:rPr>
          <w:rFonts w:ascii="Calibri Light" w:eastAsia="Times New Roman" w:hAnsi="Calibri Light" w:cs="Calibri Light"/>
          <w:sz w:val="28"/>
          <w:szCs w:val="28"/>
        </w:rPr>
        <w:t xml:space="preserve"> [Computer file]. Ann Arbor, MI: Inter-university Consortium for Political and Social Research [producer and distributor], 1982. </w:t>
      </w:r>
    </w:p>
    <w:p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Erik and Dong-</w:t>
      </w:r>
      <w:proofErr w:type="spellStart"/>
      <w:r w:rsidRPr="00703DF2">
        <w:rPr>
          <w:rFonts w:ascii="Calibri Light" w:eastAsia="Times New Roman" w:hAnsi="Calibri Light" w:cs="Calibri Light"/>
          <w:sz w:val="28"/>
          <w:szCs w:val="28"/>
        </w:rPr>
        <w:t>Joon</w:t>
      </w:r>
      <w:proofErr w:type="spellEnd"/>
      <w:r w:rsidRPr="00703DF2">
        <w:rPr>
          <w:rFonts w:ascii="Calibri Light" w:eastAsia="Times New Roman" w:hAnsi="Calibri Light" w:cs="Calibri Light"/>
          <w:sz w:val="28"/>
          <w:szCs w:val="28"/>
        </w:rPr>
        <w:t xml:space="preserve"> Jo. </w:t>
      </w:r>
      <w:r w:rsidRPr="00703DF2">
        <w:rPr>
          <w:rFonts w:ascii="Calibri Light" w:eastAsia="Times New Roman" w:hAnsi="Calibri Light" w:cs="Calibri Light"/>
          <w:i/>
          <w:iCs/>
          <w:sz w:val="28"/>
          <w:szCs w:val="28"/>
        </w:rPr>
        <w:t>UN General Assembly Voting</w:t>
      </w:r>
      <w:r w:rsidRPr="00703DF2">
        <w:rPr>
          <w:rFonts w:ascii="Calibri Light" w:eastAsia="Times New Roman" w:hAnsi="Calibri Light" w:cs="Calibri Light"/>
          <w:sz w:val="28"/>
          <w:szCs w:val="28"/>
        </w:rPr>
        <w:t xml:space="preserve"> V3.0 January 2002. </w:t>
      </w:r>
      <w:hyperlink r:id="rId7" w:history="1">
        <w:r w:rsidRPr="00703DF2">
          <w:rPr>
            <w:rFonts w:ascii="Calibri Light" w:eastAsia="Times New Roman" w:hAnsi="Calibri Light" w:cs="Calibri Light"/>
            <w:color w:val="0000FF"/>
            <w:sz w:val="28"/>
            <w:szCs w:val="28"/>
            <w:u w:val="single"/>
          </w:rPr>
          <w:t>http://dss.ucsd.edu/~egartzke/</w:t>
        </w:r>
      </w:hyperlink>
      <w:r w:rsidRPr="00703DF2">
        <w:rPr>
          <w:rFonts w:ascii="Calibri Light" w:eastAsia="Times New Roman" w:hAnsi="Calibri Light" w:cs="Calibri Light"/>
          <w:sz w:val="28"/>
          <w:szCs w:val="28"/>
        </w:rPr>
        <w:t xml:space="preserve"> </w:t>
      </w:r>
    </w:p>
    <w:p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Jo, Dong-</w:t>
      </w:r>
      <w:proofErr w:type="spellStart"/>
      <w:r w:rsidRPr="00703DF2">
        <w:rPr>
          <w:rFonts w:ascii="Calibri Light" w:eastAsia="Times New Roman" w:hAnsi="Calibri Light" w:cs="Calibri Light"/>
          <w:sz w:val="28"/>
          <w:szCs w:val="28"/>
        </w:rPr>
        <w:t>Joon</w:t>
      </w:r>
      <w:proofErr w:type="spellEnd"/>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Dundas Dataset.</w:t>
      </w:r>
      <w:r w:rsidRPr="00703DF2">
        <w:rPr>
          <w:rFonts w:ascii="Calibri Light" w:eastAsia="Times New Roman" w:hAnsi="Calibri Light" w:cs="Calibri Light"/>
          <w:sz w:val="28"/>
          <w:szCs w:val="28"/>
        </w:rPr>
        <w:t xml:space="preserve"> Used in: Jo, Dong-</w:t>
      </w:r>
      <w:proofErr w:type="spellStart"/>
      <w:r w:rsidRPr="00703DF2">
        <w:rPr>
          <w:rFonts w:ascii="Calibri Light" w:eastAsia="Times New Roman" w:hAnsi="Calibri Light" w:cs="Calibri Light"/>
          <w:sz w:val="28"/>
          <w:szCs w:val="28"/>
        </w:rPr>
        <w:t>Joon</w:t>
      </w:r>
      <w:proofErr w:type="spellEnd"/>
      <w:r w:rsidRPr="00703DF2">
        <w:rPr>
          <w:rFonts w:ascii="Calibri Light" w:eastAsia="Times New Roman" w:hAnsi="Calibri Light" w:cs="Calibri Light"/>
          <w:sz w:val="28"/>
          <w:szCs w:val="28"/>
        </w:rPr>
        <w:t xml:space="preserve">. 2000. “Power Resources and Influence at the UN General Assembly.” </w:t>
      </w:r>
      <w:r w:rsidRPr="00703DF2">
        <w:rPr>
          <w:rFonts w:ascii="Calibri Light" w:eastAsia="Times New Roman" w:hAnsi="Calibri Light" w:cs="Calibri Light"/>
          <w:i/>
          <w:iCs/>
          <w:sz w:val="28"/>
          <w:szCs w:val="28"/>
        </w:rPr>
        <w:t>Presented at the Annual Meeting of the Northeastern Political Science Association</w:t>
      </w:r>
      <w:r w:rsidRPr="00703DF2">
        <w:rPr>
          <w:rFonts w:ascii="Calibri Light" w:eastAsia="Times New Roman" w:hAnsi="Calibri Light" w:cs="Calibri Light"/>
          <w:sz w:val="28"/>
          <w:szCs w:val="28"/>
        </w:rPr>
        <w:t xml:space="preserve">. </w:t>
      </w:r>
    </w:p>
    <w:p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sz w:val="28"/>
          <w:szCs w:val="28"/>
        </w:rPr>
        <w:t>Schopen</w:t>
      </w:r>
      <w:proofErr w:type="spellEnd"/>
      <w:r w:rsidRPr="00703DF2">
        <w:rPr>
          <w:rFonts w:ascii="Calibri Light" w:eastAsia="Times New Roman" w:hAnsi="Calibri Light" w:cs="Calibri Light"/>
          <w:sz w:val="28"/>
          <w:szCs w:val="28"/>
        </w:rPr>
        <w:t xml:space="preserve">, Lynn; </w:t>
      </w:r>
      <w:proofErr w:type="spellStart"/>
      <w:r w:rsidRPr="00703DF2">
        <w:rPr>
          <w:rFonts w:ascii="Calibri Light" w:eastAsia="Times New Roman" w:hAnsi="Calibri Light" w:cs="Calibri Light"/>
          <w:sz w:val="28"/>
          <w:szCs w:val="28"/>
        </w:rPr>
        <w:t>Newcombe</w:t>
      </w:r>
      <w:proofErr w:type="spellEnd"/>
      <w:r w:rsidRPr="00703DF2">
        <w:rPr>
          <w:rFonts w:ascii="Calibri Light" w:eastAsia="Times New Roman" w:hAnsi="Calibri Light" w:cs="Calibri Light"/>
          <w:sz w:val="28"/>
          <w:szCs w:val="28"/>
        </w:rPr>
        <w:t xml:space="preserve">, Hanna; Young, Chris; Wert, James, </w:t>
      </w:r>
      <w:r w:rsidRPr="00703DF2">
        <w:rPr>
          <w:rFonts w:ascii="Calibri Light" w:eastAsia="Times New Roman" w:hAnsi="Calibri Light" w:cs="Calibri Light"/>
          <w:i/>
          <w:iCs/>
          <w:sz w:val="28"/>
          <w:szCs w:val="28"/>
        </w:rPr>
        <w:t>Nations on Record: United Nations General Assembly Roll-Call Votes (1946-1973)</w:t>
      </w:r>
      <w:r w:rsidRPr="00703DF2">
        <w:rPr>
          <w:rFonts w:ascii="Calibri Light" w:eastAsia="Times New Roman" w:hAnsi="Calibri Light" w:cs="Calibri Light"/>
          <w:sz w:val="28"/>
          <w:szCs w:val="28"/>
        </w:rPr>
        <w:t>. Oakville-Dundas, ON: Canadian Peace Research Institute, 1975. (</w:t>
      </w:r>
      <w:proofErr w:type="gramStart"/>
      <w:r w:rsidRPr="00703DF2">
        <w:rPr>
          <w:rFonts w:ascii="Calibri Light" w:eastAsia="Times New Roman" w:hAnsi="Calibri Light" w:cs="Calibri Light"/>
          <w:sz w:val="28"/>
          <w:szCs w:val="28"/>
        </w:rPr>
        <w:t>and</w:t>
      </w:r>
      <w:proofErr w:type="gramEnd"/>
      <w:r w:rsidRPr="00703DF2">
        <w:rPr>
          <w:rFonts w:ascii="Calibri Light" w:eastAsia="Times New Roman" w:hAnsi="Calibri Light" w:cs="Calibri Light"/>
          <w:sz w:val="28"/>
          <w:szCs w:val="28"/>
        </w:rPr>
        <w:t xml:space="preserve"> subsequent supplements). </w:t>
      </w:r>
    </w:p>
    <w:p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Kim, Soo </w:t>
      </w:r>
      <w:proofErr w:type="spellStart"/>
      <w:r w:rsidRPr="00703DF2">
        <w:rPr>
          <w:rFonts w:ascii="Calibri Light" w:eastAsia="Times New Roman" w:hAnsi="Calibri Light" w:cs="Calibri Light"/>
          <w:sz w:val="28"/>
          <w:szCs w:val="28"/>
        </w:rPr>
        <w:t>Yeon</w:t>
      </w:r>
      <w:proofErr w:type="spellEnd"/>
      <w:r w:rsidRPr="00703DF2">
        <w:rPr>
          <w:rFonts w:ascii="Calibri Light" w:eastAsia="Times New Roman" w:hAnsi="Calibri Light" w:cs="Calibri Light"/>
          <w:sz w:val="28"/>
          <w:szCs w:val="28"/>
        </w:rPr>
        <w:t xml:space="preserve">;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Bruce, "The new politics of voting alignments in the United Nations General Assembly." </w:t>
      </w:r>
      <w:r w:rsidRPr="00703DF2">
        <w:rPr>
          <w:rFonts w:ascii="Calibri Light" w:eastAsia="Times New Roman" w:hAnsi="Calibri Light" w:cs="Calibri Light"/>
          <w:i/>
          <w:iCs/>
          <w:sz w:val="28"/>
          <w:szCs w:val="28"/>
        </w:rPr>
        <w:t>International Organization</w:t>
      </w:r>
      <w:r w:rsidRPr="00703DF2">
        <w:rPr>
          <w:rFonts w:ascii="Calibri Light" w:eastAsia="Times New Roman" w:hAnsi="Calibri Light" w:cs="Calibri Light"/>
          <w:sz w:val="28"/>
          <w:szCs w:val="28"/>
        </w:rPr>
        <w:t xml:space="preserve">. </w:t>
      </w:r>
      <w:proofErr w:type="spellStart"/>
      <w:r w:rsidRPr="00703DF2">
        <w:rPr>
          <w:rFonts w:ascii="Calibri Light" w:eastAsia="Times New Roman" w:hAnsi="Calibri Light" w:cs="Calibri Light"/>
          <w:sz w:val="28"/>
          <w:szCs w:val="28"/>
        </w:rPr>
        <w:t>Aut</w:t>
      </w:r>
      <w:proofErr w:type="spellEnd"/>
      <w:r w:rsidRPr="00703DF2">
        <w:rPr>
          <w:rFonts w:ascii="Calibri Light" w:eastAsia="Times New Roman" w:hAnsi="Calibri Light" w:cs="Calibri Light"/>
          <w:sz w:val="28"/>
          <w:szCs w:val="28"/>
        </w:rPr>
        <w:t xml:space="preserve"> 1996, 50, (4), 629 - 652. </w:t>
      </w:r>
    </w:p>
    <w:p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Various UN Resources including the </w:t>
      </w:r>
      <w:r w:rsidRPr="00703DF2">
        <w:rPr>
          <w:rFonts w:ascii="Calibri Light" w:eastAsia="Times New Roman" w:hAnsi="Calibri Light" w:cs="Calibri Light"/>
          <w:i/>
          <w:iCs/>
          <w:sz w:val="28"/>
          <w:szCs w:val="28"/>
        </w:rPr>
        <w:t>Official Records to the Proceedings of the United Nations General Assembly, UNBISNET</w:t>
      </w:r>
      <w:r w:rsidRPr="00703DF2">
        <w:rPr>
          <w:rFonts w:ascii="Calibri Light" w:eastAsia="Times New Roman" w:hAnsi="Calibri Light" w:cs="Calibri Light"/>
          <w:sz w:val="28"/>
          <w:szCs w:val="28"/>
        </w:rPr>
        <w:t xml:space="preserve">: </w:t>
      </w:r>
      <w:hyperlink r:id="rId8" w:history="1">
        <w:r w:rsidRPr="00703DF2">
          <w:rPr>
            <w:rFonts w:ascii="Calibri Light" w:eastAsia="Times New Roman" w:hAnsi="Calibri Light" w:cs="Calibri Light"/>
            <w:color w:val="0000FF"/>
            <w:sz w:val="28"/>
            <w:szCs w:val="28"/>
            <w:u w:val="single"/>
          </w:rPr>
          <w:t>http://unbisnet.un.org/</w:t>
        </w:r>
      </w:hyperlink>
      <w:r w:rsidRPr="00703DF2">
        <w:rPr>
          <w:rFonts w:ascii="Calibri Light" w:eastAsia="Times New Roman" w:hAnsi="Calibri Light" w:cs="Calibri Light"/>
          <w:sz w:val="28"/>
          <w:szCs w:val="28"/>
        </w:rPr>
        <w:t xml:space="preserve">, and UN documentation on-line: </w:t>
      </w:r>
      <w:hyperlink r:id="rId9" w:history="1">
        <w:r w:rsidRPr="00703DF2">
          <w:rPr>
            <w:rFonts w:ascii="Calibri Light" w:eastAsia="Times New Roman" w:hAnsi="Calibri Light" w:cs="Calibri Light"/>
            <w:color w:val="0000FF"/>
            <w:sz w:val="28"/>
            <w:szCs w:val="28"/>
            <w:u w:val="single"/>
          </w:rPr>
          <w:t>http://www.un.org/documents/resga.htm</w:t>
        </w:r>
      </w:hyperlink>
      <w:r w:rsidRPr="00703DF2">
        <w:rPr>
          <w:rFonts w:ascii="Calibri Light" w:eastAsia="Times New Roman" w:hAnsi="Calibri Light" w:cs="Calibri Light"/>
          <w:sz w:val="28"/>
          <w:szCs w:val="28"/>
        </w:rPr>
        <w:t xml:space="preserve">. </w:t>
      </w:r>
    </w:p>
    <w:p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rsidR="003158D3" w:rsidRPr="00703DF2" w:rsidRDefault="003158D3" w:rsidP="003158D3">
      <w:pPr>
        <w:spacing w:after="0" w:line="240" w:lineRule="auto"/>
        <w:ind w:left="360"/>
        <w:rPr>
          <w:rFonts w:ascii="Calibri Light" w:eastAsia="Times New Roman" w:hAnsi="Calibri Light" w:cs="Calibri Light"/>
          <w:sz w:val="28"/>
          <w:szCs w:val="28"/>
        </w:rPr>
      </w:pPr>
      <w:r w:rsidRPr="00703DF2">
        <w:rPr>
          <w:rFonts w:ascii="Calibri Light" w:eastAsia="Times New Roman" w:hAnsi="Calibri Light" w:cs="Calibri Light"/>
          <w:sz w:val="28"/>
          <w:szCs w:val="28"/>
        </w:rPr>
        <w:lastRenderedPageBreak/>
        <w:t> </w:t>
      </w:r>
    </w:p>
    <w:p w:rsidR="00AE39DC" w:rsidRPr="00703DF2" w:rsidRDefault="00AE39DC">
      <w:pPr>
        <w:rPr>
          <w:rFonts w:ascii="Calibri Light" w:eastAsia="Times New Roman" w:hAnsi="Calibri Light" w:cs="Calibri Light"/>
          <w:b/>
          <w:bCs/>
          <w:color w:val="365F91" w:themeColor="accent1" w:themeShade="BF"/>
          <w:sz w:val="28"/>
          <w:szCs w:val="28"/>
        </w:rPr>
      </w:pPr>
      <w:bookmarkStart w:id="8" w:name="_Toc49152244"/>
      <w:bookmarkStart w:id="9" w:name="_Toc82404230"/>
      <w:r w:rsidRPr="00703DF2">
        <w:rPr>
          <w:rFonts w:ascii="Calibri Light" w:eastAsia="Times New Roman" w:hAnsi="Calibri Light" w:cs="Calibri Light"/>
          <w:sz w:val="28"/>
          <w:szCs w:val="28"/>
        </w:rPr>
        <w:br w:type="page"/>
      </w:r>
    </w:p>
    <w:p w:rsidR="003158D3" w:rsidRPr="00703DF2" w:rsidRDefault="003158D3" w:rsidP="00283D34">
      <w:pPr>
        <w:pStyle w:val="Heading1"/>
        <w:rPr>
          <w:rFonts w:ascii="Calibri Light" w:eastAsia="Times New Roman" w:hAnsi="Calibri Light" w:cs="Calibri Light"/>
        </w:rPr>
      </w:pPr>
      <w:bookmarkStart w:id="10" w:name="_Toc38487171"/>
      <w:r w:rsidRPr="00703DF2">
        <w:rPr>
          <w:rFonts w:ascii="Calibri Light" w:eastAsia="Times New Roman" w:hAnsi="Calibri Light" w:cs="Calibri Light"/>
        </w:rPr>
        <w:lastRenderedPageBreak/>
        <w:t xml:space="preserve">Notes on Comparability with Previous </w:t>
      </w:r>
      <w:proofErr w:type="spellStart"/>
      <w:r w:rsidRPr="00703DF2">
        <w:rPr>
          <w:rFonts w:ascii="Calibri Light" w:eastAsia="Times New Roman" w:hAnsi="Calibri Light" w:cs="Calibri Light"/>
        </w:rPr>
        <w:t>DataSets</w:t>
      </w:r>
      <w:bookmarkEnd w:id="8"/>
      <w:bookmarkEnd w:id="9"/>
      <w:bookmarkEnd w:id="10"/>
      <w:proofErr w:type="spellEnd"/>
    </w:p>
    <w:p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1-26 (1946-1971):</w:t>
      </w:r>
      <w:r w:rsidRPr="00703DF2">
        <w:rPr>
          <w:rFonts w:ascii="Calibri Light" w:eastAsia="Times New Roman" w:hAnsi="Calibri Light" w:cs="Calibri Light"/>
          <w:sz w:val="28"/>
          <w:szCs w:val="28"/>
        </w:rPr>
        <w:t xml:space="preserve"> All resolutions from the plenary sessions ICPSR dataset as cleaned up by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 and Jo were used.  In addition to this, 56 votes from emergency special plenary sessions were added (from the ICPSR). Most of these relate to important international events, in particular the formation of the state of Israel (1947/48), the Suez crisis (1956), Hungary (1956), the Congo (1960) and the Six-Day war (1967). In other years, votes from special sessions are already in the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 and Jo data. The codebooks from the ICPSR formed the basis for the roll-call descriptions and resolution numbers. In case of missing information, UNGA official records were consulted. Several resolution numbers, especially in sessions 20 and 21, are still missing. </w:t>
      </w:r>
    </w:p>
    <w:p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27-29 (1972-1974):</w:t>
      </w:r>
      <w:r w:rsidRPr="00703DF2">
        <w:rPr>
          <w:rFonts w:ascii="Calibri Light" w:eastAsia="Times New Roman" w:hAnsi="Calibri Light" w:cs="Calibri Light"/>
          <w:sz w:val="28"/>
          <w:szCs w:val="28"/>
        </w:rPr>
        <w:t xml:space="preserve"> In comparison to the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 and Jo and ICPSR data, I have eliminated all the committee votes, that were included in these years, but not in other years of the dataset (meaning amongst others that the number of votes in these years was much larger than in other years in the ICPSR data). The codebooks from the ICPSR formed the basis for the roll-call descriptions and resolution numbers.</w:t>
      </w:r>
    </w:p>
    <w:p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30-39 (1975-1984):</w:t>
      </w:r>
      <w:r w:rsidRPr="00703DF2">
        <w:rPr>
          <w:rFonts w:ascii="Calibri Light" w:eastAsia="Times New Roman" w:hAnsi="Calibri Light" w:cs="Calibri Light"/>
          <w:sz w:val="28"/>
          <w:szCs w:val="28"/>
        </w:rPr>
        <w:t xml:space="preserve"> Same votes as in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 and Jo and ICPSR.</w:t>
      </w:r>
    </w:p>
    <w:p w:rsidR="003158D3" w:rsidRPr="00703DF2" w:rsidRDefault="003158D3" w:rsidP="003158D3">
      <w:pPr>
        <w:tabs>
          <w:tab w:val="num" w:pos="720"/>
        </w:tabs>
        <w:spacing w:after="0" w:line="240" w:lineRule="auto"/>
        <w:ind w:left="720" w:hanging="360"/>
        <w:rPr>
          <w:rFonts w:ascii="Calibri Light" w:eastAsia="Times New Roman" w:hAnsi="Calibri Light" w:cs="Calibri Light"/>
          <w:i/>
          <w:iCs/>
          <w:sz w:val="28"/>
          <w:szCs w:val="28"/>
        </w:rPr>
      </w:pPr>
      <w:r w:rsidRPr="00703DF2">
        <w:rPr>
          <w:rFonts w:ascii="Calibri Light" w:eastAsia="Times New Roman" w:hAnsi="Calibri Light" w:cs="Calibri Light"/>
          <w:iCs/>
          <w:sz w:val="28"/>
          <w:szCs w:val="28"/>
        </w:rPr>
        <w:t xml:space="preserve">      </w:t>
      </w:r>
      <w:r w:rsidRPr="00703DF2">
        <w:rPr>
          <w:rFonts w:ascii="Calibri Light" w:eastAsia="Times New Roman" w:hAnsi="Calibri Light" w:cs="Calibri Light"/>
          <w:i/>
          <w:iCs/>
          <w:sz w:val="28"/>
          <w:szCs w:val="28"/>
        </w:rPr>
        <w:t xml:space="preserve">Sessions 40-51 (1985-1996): </w:t>
      </w:r>
      <w:r w:rsidRPr="00703DF2">
        <w:rPr>
          <w:rFonts w:ascii="Calibri Light" w:eastAsia="Times New Roman" w:hAnsi="Calibri Light" w:cs="Calibri Light"/>
          <w:sz w:val="28"/>
          <w:szCs w:val="28"/>
        </w:rPr>
        <w:t xml:space="preserve">I used </w:t>
      </w:r>
      <w:r w:rsidRPr="00703DF2">
        <w:rPr>
          <w:rFonts w:ascii="Calibri Light" w:eastAsia="Times New Roman" w:hAnsi="Calibri Light" w:cs="Calibri Light"/>
          <w:i/>
          <w:iCs/>
          <w:sz w:val="28"/>
          <w:szCs w:val="28"/>
        </w:rPr>
        <w:t>UNBIS</w:t>
      </w:r>
      <w:r w:rsidRPr="00703DF2">
        <w:rPr>
          <w:rFonts w:ascii="Calibri Light" w:eastAsia="Times New Roman" w:hAnsi="Calibri Light" w:cs="Calibri Light"/>
          <w:sz w:val="28"/>
          <w:szCs w:val="28"/>
        </w:rPr>
        <w:t xml:space="preserve"> to add the votes that were missing from the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-Jo dataset, but were in their codebook. I deleted all the votes that were adopted unanimously. This creates some notable differences as in the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-Jo data all UN members were coded as voting in favor of unanimous resolutions, even if these states were not present at any vote during a UNGA session (this applies to 26 country-years where this dataset records no valid vote choices during a session and the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-Jo data has valid choices only on unanimous votes). The votes were compared to those assembled by Kim and Russet. The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-Jo codebook was used as the basis for vote descriptions/resolutions. In addition, we used the original text of resolutions (see hyperlinks in dataset). In general, the long descriptions in this period are perhaps somewhat less extensive than in previous years, but the text of the resolutions is easily accessible through the hyperlinks.</w:t>
      </w:r>
    </w:p>
    <w:p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Votes on Amendments, Paragraphs, and Unsuccessful Resolutions.</w:t>
      </w:r>
      <w:r w:rsidRPr="00703DF2">
        <w:rPr>
          <w:rFonts w:ascii="Calibri Light" w:eastAsia="Times New Roman" w:hAnsi="Calibri Light" w:cs="Calibri Light"/>
          <w:sz w:val="28"/>
          <w:szCs w:val="28"/>
        </w:rPr>
        <w:t xml:space="preserve"> The ICPSR (and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 xml:space="preserve">/Jo) data miss votes on amendments since 1975, votes on paragraphs since 1978 and votes on unsuccessful resolutions since 1985. We are working to correct this. I should observe that in the years 1988-1992 </w:t>
      </w:r>
      <w:r w:rsidRPr="00703DF2">
        <w:rPr>
          <w:rFonts w:ascii="Calibri Light" w:eastAsia="Times New Roman" w:hAnsi="Calibri Light" w:cs="Calibri Light"/>
          <w:sz w:val="28"/>
          <w:szCs w:val="28"/>
        </w:rPr>
        <w:lastRenderedPageBreak/>
        <w:t xml:space="preserve">there were no resolutions that failed (there were 2 in 1987) and cursory checking of recent years confirms that resolutions rarely fail in the plenary session. Amendment and paragraph votes are more numerous: we identified 93 between 1987 and 1989. In a future version of this dataset, we will add these. We do add dichotomous variables that identify votes on paragraphs (627) and amendments (287) in the earlier years. Please note that these are identified through searches of the descriptions and thus may contain errors. </w:t>
      </w: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and years.</w:t>
      </w:r>
      <w:r w:rsidRPr="00703DF2">
        <w:rPr>
          <w:rFonts w:ascii="Calibri Light" w:eastAsia="Times New Roman" w:hAnsi="Calibri Light" w:cs="Calibri Light"/>
          <w:sz w:val="28"/>
          <w:szCs w:val="28"/>
        </w:rPr>
        <w:t xml:space="preserve"> </w:t>
      </w:r>
      <w:r w:rsidR="00CE68EC" w:rsidRPr="00703DF2">
        <w:rPr>
          <w:rFonts w:ascii="Calibri Light" w:eastAsia="Times New Roman" w:hAnsi="Calibri Light" w:cs="Calibri Light"/>
          <w:sz w:val="28"/>
          <w:szCs w:val="28"/>
        </w:rPr>
        <w:t>S</w:t>
      </w:r>
      <w:r w:rsidRPr="00703DF2">
        <w:rPr>
          <w:rFonts w:ascii="Calibri Light" w:eastAsia="Times New Roman" w:hAnsi="Calibri Light" w:cs="Calibri Light"/>
          <w:sz w:val="28"/>
          <w:szCs w:val="28"/>
        </w:rPr>
        <w:t xml:space="preserve">essions do not always fall in one year. In the </w:t>
      </w:r>
      <w:proofErr w:type="spellStart"/>
      <w:r w:rsidRPr="00703DF2">
        <w:rPr>
          <w:rFonts w:ascii="Calibri Light" w:eastAsia="Times New Roman" w:hAnsi="Calibri Light" w:cs="Calibri Light"/>
          <w:sz w:val="28"/>
          <w:szCs w:val="28"/>
        </w:rPr>
        <w:t>Gartzke</w:t>
      </w:r>
      <w:proofErr w:type="spellEnd"/>
      <w:r w:rsidRPr="00703DF2">
        <w:rPr>
          <w:rFonts w:ascii="Calibri Light" w:eastAsia="Times New Roman" w:hAnsi="Calibri Light" w:cs="Calibri Light"/>
          <w:sz w:val="28"/>
          <w:szCs w:val="28"/>
        </w:rPr>
        <w:t>/Jo dataset, the variable year really measures session. A researcher who wants to aggregate by year thus has to make a choice. The database provides exact dates for each vote.</w:t>
      </w:r>
    </w:p>
    <w:p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rsidR="003158D3" w:rsidRPr="00703DF2" w:rsidRDefault="003158D3" w:rsidP="00A34DF7">
      <w:pPr>
        <w:pStyle w:val="Heading1"/>
        <w:rPr>
          <w:rFonts w:ascii="Calibri Light" w:eastAsia="Times New Roman" w:hAnsi="Calibri Light" w:cs="Calibri Light"/>
        </w:rPr>
      </w:pPr>
      <w:bookmarkStart w:id="11" w:name="_Toc81663304"/>
      <w:bookmarkStart w:id="12" w:name="_Toc82404232"/>
      <w:bookmarkStart w:id="13" w:name="_Toc38487172"/>
      <w:r w:rsidRPr="00703DF2">
        <w:rPr>
          <w:rFonts w:ascii="Calibri Light" w:eastAsia="Times New Roman" w:hAnsi="Calibri Light" w:cs="Calibri Light"/>
        </w:rPr>
        <w:t>Acknowledgements</w:t>
      </w:r>
      <w:bookmarkEnd w:id="11"/>
      <w:bookmarkEnd w:id="12"/>
      <w:bookmarkEnd w:id="13"/>
      <w:r w:rsidRPr="00703DF2">
        <w:rPr>
          <w:rFonts w:ascii="Calibri Light" w:eastAsia="Times New Roman" w:hAnsi="Calibri Light" w:cs="Calibri Light"/>
          <w:iCs/>
        </w:rPr>
        <w:t> </w:t>
      </w:r>
    </w:p>
    <w:p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rsidR="003158D3" w:rsidRPr="00703DF2" w:rsidRDefault="00A34DF7"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Cs/>
          <w:iCs/>
          <w:sz w:val="28"/>
          <w:szCs w:val="28"/>
        </w:rPr>
        <w:t>We thank the School of Foreign Service at Georgetown University,</w:t>
      </w:r>
      <w:r w:rsidR="003158D3" w:rsidRPr="00703DF2">
        <w:rPr>
          <w:rFonts w:ascii="Calibri Light" w:eastAsia="Times New Roman" w:hAnsi="Calibri Light" w:cs="Calibri Light"/>
          <w:bCs/>
          <w:iCs/>
          <w:sz w:val="28"/>
          <w:szCs w:val="28"/>
        </w:rPr>
        <w:t xml:space="preserve"> the department of political science at the George Washington University and the University Facilitating Fund at the George Washington University for valuable research support. </w:t>
      </w:r>
      <w:r w:rsidRPr="00703DF2">
        <w:rPr>
          <w:rFonts w:ascii="Calibri Light" w:eastAsia="Times New Roman" w:hAnsi="Calibri Light" w:cs="Calibri Light"/>
          <w:bCs/>
          <w:iCs/>
          <w:sz w:val="28"/>
          <w:szCs w:val="28"/>
        </w:rPr>
        <w:t xml:space="preserve">Hailie Lee and </w:t>
      </w:r>
      <w:r w:rsidR="003158D3" w:rsidRPr="00703DF2">
        <w:rPr>
          <w:rFonts w:ascii="Calibri Light" w:eastAsia="Times New Roman" w:hAnsi="Calibri Light" w:cs="Calibri Light"/>
          <w:bCs/>
          <w:iCs/>
          <w:sz w:val="28"/>
          <w:szCs w:val="28"/>
        </w:rPr>
        <w:t xml:space="preserve">Zachary Wynne provided most valuable research assistance. </w:t>
      </w:r>
      <w:r w:rsidRPr="00703DF2">
        <w:rPr>
          <w:rFonts w:ascii="Calibri Light" w:eastAsia="Times New Roman" w:hAnsi="Calibri Light" w:cs="Calibri Light"/>
          <w:sz w:val="28"/>
          <w:szCs w:val="28"/>
        </w:rPr>
        <w:t>We</w:t>
      </w:r>
      <w:r w:rsidR="003158D3" w:rsidRPr="00703DF2">
        <w:rPr>
          <w:rFonts w:ascii="Calibri Light" w:eastAsia="Times New Roman" w:hAnsi="Calibri Light" w:cs="Calibri Light"/>
          <w:sz w:val="28"/>
          <w:szCs w:val="28"/>
        </w:rPr>
        <w:t xml:space="preserve"> thankfully acknowledge Erik </w:t>
      </w:r>
      <w:proofErr w:type="spellStart"/>
      <w:r w:rsidR="003158D3" w:rsidRPr="00703DF2">
        <w:rPr>
          <w:rFonts w:ascii="Calibri Light" w:eastAsia="Times New Roman" w:hAnsi="Calibri Light" w:cs="Calibri Light"/>
          <w:sz w:val="28"/>
          <w:szCs w:val="28"/>
        </w:rPr>
        <w:t>Gartzke</w:t>
      </w:r>
      <w:proofErr w:type="spellEnd"/>
      <w:r w:rsidR="003158D3" w:rsidRPr="00703DF2">
        <w:rPr>
          <w:rFonts w:ascii="Calibri Light" w:eastAsia="Times New Roman" w:hAnsi="Calibri Light" w:cs="Calibri Light"/>
          <w:sz w:val="28"/>
          <w:szCs w:val="28"/>
        </w:rPr>
        <w:t>, Dong-</w:t>
      </w:r>
      <w:proofErr w:type="spellStart"/>
      <w:r w:rsidR="003158D3" w:rsidRPr="00703DF2">
        <w:rPr>
          <w:rFonts w:ascii="Calibri Light" w:eastAsia="Times New Roman" w:hAnsi="Calibri Light" w:cs="Calibri Light"/>
          <w:sz w:val="28"/>
          <w:szCs w:val="28"/>
        </w:rPr>
        <w:t>Joon</w:t>
      </w:r>
      <w:proofErr w:type="spellEnd"/>
      <w:r w:rsidR="003158D3" w:rsidRPr="00703DF2">
        <w:rPr>
          <w:rFonts w:ascii="Calibri Light" w:eastAsia="Times New Roman" w:hAnsi="Calibri Light" w:cs="Calibri Light"/>
          <w:sz w:val="28"/>
          <w:szCs w:val="28"/>
        </w:rPr>
        <w:t xml:space="preserve"> Jo, Soo </w:t>
      </w:r>
      <w:proofErr w:type="spellStart"/>
      <w:r w:rsidR="003158D3" w:rsidRPr="00703DF2">
        <w:rPr>
          <w:rFonts w:ascii="Calibri Light" w:eastAsia="Times New Roman" w:hAnsi="Calibri Light" w:cs="Calibri Light"/>
          <w:sz w:val="28"/>
          <w:szCs w:val="28"/>
        </w:rPr>
        <w:t>Yeon</w:t>
      </w:r>
      <w:proofErr w:type="spellEnd"/>
      <w:r w:rsidR="003158D3" w:rsidRPr="00703DF2">
        <w:rPr>
          <w:rFonts w:ascii="Calibri Light" w:eastAsia="Times New Roman" w:hAnsi="Calibri Light" w:cs="Calibri Light"/>
          <w:sz w:val="28"/>
          <w:szCs w:val="28"/>
        </w:rPr>
        <w:t xml:space="preserve"> Kim</w:t>
      </w:r>
      <w:r w:rsidRPr="00703DF2">
        <w:rPr>
          <w:rFonts w:ascii="Calibri Light" w:eastAsia="Times New Roman" w:hAnsi="Calibri Light" w:cs="Calibri Light"/>
          <w:sz w:val="28"/>
          <w:szCs w:val="28"/>
        </w:rPr>
        <w:t>,</w:t>
      </w:r>
      <w:r w:rsidR="003158D3" w:rsidRPr="00703DF2">
        <w:rPr>
          <w:rFonts w:ascii="Calibri Light" w:eastAsia="Times New Roman" w:hAnsi="Calibri Light" w:cs="Calibri Light"/>
          <w:sz w:val="28"/>
          <w:szCs w:val="28"/>
        </w:rPr>
        <w:t xml:space="preserve"> </w:t>
      </w:r>
      <w:proofErr w:type="spellStart"/>
      <w:r w:rsidRPr="00703DF2">
        <w:rPr>
          <w:rFonts w:ascii="Calibri Light" w:hAnsi="Calibri Light" w:cs="Calibri Light"/>
          <w:color w:val="000000"/>
          <w:sz w:val="28"/>
          <w:szCs w:val="28"/>
          <w:shd w:val="clear" w:color="auto" w:fill="FFFFFF"/>
        </w:rPr>
        <w:t>Adis</w:t>
      </w:r>
      <w:proofErr w:type="spellEnd"/>
      <w:r w:rsidRPr="00703DF2">
        <w:rPr>
          <w:rFonts w:ascii="Calibri Light" w:hAnsi="Calibri Light" w:cs="Calibri Light"/>
          <w:color w:val="000000"/>
          <w:sz w:val="28"/>
          <w:szCs w:val="28"/>
          <w:shd w:val="clear" w:color="auto" w:fill="FFFFFF"/>
        </w:rPr>
        <w:t xml:space="preserve"> </w:t>
      </w:r>
      <w:proofErr w:type="spellStart"/>
      <w:r w:rsidRPr="00703DF2">
        <w:rPr>
          <w:rFonts w:ascii="Calibri Light" w:hAnsi="Calibri Light" w:cs="Calibri Light"/>
          <w:color w:val="000000"/>
          <w:sz w:val="28"/>
          <w:szCs w:val="28"/>
          <w:shd w:val="clear" w:color="auto" w:fill="FFFFFF"/>
        </w:rPr>
        <w:t>Merdzanovic</w:t>
      </w:r>
      <w:proofErr w:type="spellEnd"/>
      <w:r w:rsidRPr="00703DF2">
        <w:rPr>
          <w:rFonts w:ascii="Calibri Light" w:hAnsi="Calibri Light" w:cs="Calibri Light"/>
          <w:color w:val="000000"/>
          <w:sz w:val="28"/>
          <w:szCs w:val="28"/>
          <w:shd w:val="clear" w:color="auto" w:fill="FFFFFF"/>
        </w:rPr>
        <w:t xml:space="preserve">, </w:t>
      </w:r>
      <w:r w:rsidR="003158D3" w:rsidRPr="00703DF2">
        <w:rPr>
          <w:rFonts w:ascii="Calibri Light" w:eastAsia="Times New Roman" w:hAnsi="Calibri Light" w:cs="Calibri Light"/>
          <w:sz w:val="28"/>
          <w:szCs w:val="28"/>
        </w:rPr>
        <w:t xml:space="preserve">and Bruce </w:t>
      </w:r>
      <w:proofErr w:type="spellStart"/>
      <w:r w:rsidR="003158D3" w:rsidRPr="00703DF2">
        <w:rPr>
          <w:rFonts w:ascii="Calibri Light" w:eastAsia="Times New Roman" w:hAnsi="Calibri Light" w:cs="Calibri Light"/>
          <w:sz w:val="28"/>
          <w:szCs w:val="28"/>
        </w:rPr>
        <w:t>Russett</w:t>
      </w:r>
      <w:proofErr w:type="spellEnd"/>
      <w:r w:rsidR="003158D3" w:rsidRPr="00703DF2">
        <w:rPr>
          <w:rFonts w:ascii="Calibri Light" w:eastAsia="Times New Roman" w:hAnsi="Calibri Light" w:cs="Calibri Light"/>
          <w:sz w:val="28"/>
          <w:szCs w:val="28"/>
        </w:rPr>
        <w:t xml:space="preserve"> for graciously making their data available. Erik </w:t>
      </w:r>
      <w:proofErr w:type="spellStart"/>
      <w:r w:rsidR="003158D3" w:rsidRPr="00703DF2">
        <w:rPr>
          <w:rFonts w:ascii="Calibri Light" w:eastAsia="Times New Roman" w:hAnsi="Calibri Light" w:cs="Calibri Light"/>
          <w:sz w:val="28"/>
          <w:szCs w:val="28"/>
        </w:rPr>
        <w:t>Gartzke</w:t>
      </w:r>
      <w:proofErr w:type="spellEnd"/>
      <w:r w:rsidR="003158D3" w:rsidRPr="00703DF2">
        <w:rPr>
          <w:rFonts w:ascii="Calibri Light" w:eastAsia="Times New Roman" w:hAnsi="Calibri Light" w:cs="Calibri Light"/>
          <w:sz w:val="28"/>
          <w:szCs w:val="28"/>
        </w:rPr>
        <w:t xml:space="preserve"> has also performed valuable checks on possible discrepancies between this and previously released data. E-mail correspondence with Dong-</w:t>
      </w:r>
      <w:proofErr w:type="spellStart"/>
      <w:r w:rsidR="003158D3" w:rsidRPr="00703DF2">
        <w:rPr>
          <w:rFonts w:ascii="Calibri Light" w:eastAsia="Times New Roman" w:hAnsi="Calibri Light" w:cs="Calibri Light"/>
          <w:sz w:val="28"/>
          <w:szCs w:val="28"/>
        </w:rPr>
        <w:t>Joon</w:t>
      </w:r>
      <w:proofErr w:type="spellEnd"/>
      <w:r w:rsidR="003158D3" w:rsidRPr="00703DF2">
        <w:rPr>
          <w:rFonts w:ascii="Calibri Light" w:eastAsia="Times New Roman" w:hAnsi="Calibri Light" w:cs="Calibri Light"/>
          <w:sz w:val="28"/>
          <w:szCs w:val="28"/>
        </w:rPr>
        <w:t xml:space="preserve"> Jo has also been most valuable. Of course, none of these individuals bear responsibility for any errors that remain.</w:t>
      </w:r>
    </w:p>
    <w:p w:rsidR="003158D3" w:rsidRPr="00703DF2" w:rsidRDefault="003158D3" w:rsidP="003158D3">
      <w:pPr>
        <w:spacing w:after="0" w:line="240" w:lineRule="auto"/>
        <w:ind w:left="1080"/>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rsidR="003158D3" w:rsidRPr="00703DF2" w:rsidRDefault="003158D3" w:rsidP="00D2088F">
      <w:pPr>
        <w:pStyle w:val="Heading1"/>
        <w:rPr>
          <w:rFonts w:ascii="Calibri Light" w:eastAsia="Times New Roman" w:hAnsi="Calibri Light" w:cs="Calibri Light"/>
        </w:rPr>
      </w:pPr>
      <w:r w:rsidRPr="00703DF2">
        <w:rPr>
          <w:rFonts w:ascii="Calibri Light" w:eastAsia="Times New Roman" w:hAnsi="Calibri Light" w:cs="Calibri Light"/>
        </w:rPr>
        <w:t> </w:t>
      </w:r>
      <w:bookmarkStart w:id="14" w:name="_Toc38487173"/>
      <w:r w:rsidR="00D2088F" w:rsidRPr="00703DF2">
        <w:rPr>
          <w:rFonts w:ascii="Calibri Light" w:eastAsia="Times New Roman" w:hAnsi="Calibri Light" w:cs="Calibri Light"/>
        </w:rPr>
        <w:t>Citation</w:t>
      </w:r>
      <w:bookmarkEnd w:id="14"/>
    </w:p>
    <w:p w:rsidR="00D2088F" w:rsidRPr="00703DF2" w:rsidRDefault="00D2088F" w:rsidP="00D2088F">
      <w:pPr>
        <w:rPr>
          <w:rFonts w:ascii="Calibri Light" w:hAnsi="Calibri Light" w:cs="Calibri Light"/>
          <w:sz w:val="28"/>
          <w:szCs w:val="28"/>
        </w:rPr>
      </w:pPr>
    </w:p>
    <w:p w:rsidR="00D2088F" w:rsidRPr="00703DF2" w:rsidRDefault="00D2088F" w:rsidP="00D2088F">
      <w:pPr>
        <w:rPr>
          <w:rFonts w:ascii="Calibri Light" w:hAnsi="Calibri Light" w:cs="Calibri Light"/>
          <w:sz w:val="28"/>
          <w:szCs w:val="28"/>
        </w:rPr>
      </w:pPr>
      <w:r w:rsidRPr="00703DF2">
        <w:rPr>
          <w:rFonts w:ascii="Calibri Light" w:hAnsi="Calibri Light" w:cs="Calibri Light"/>
          <w:color w:val="222222"/>
          <w:sz w:val="28"/>
          <w:szCs w:val="28"/>
          <w:shd w:val="clear" w:color="auto" w:fill="FFFFFF"/>
        </w:rPr>
        <w:t xml:space="preserve">Bailey, Michael A., Anton </w:t>
      </w:r>
      <w:proofErr w:type="spellStart"/>
      <w:r w:rsidRPr="00703DF2">
        <w:rPr>
          <w:rFonts w:ascii="Calibri Light" w:hAnsi="Calibri Light" w:cs="Calibri Light"/>
          <w:color w:val="222222"/>
          <w:sz w:val="28"/>
          <w:szCs w:val="28"/>
          <w:shd w:val="clear" w:color="auto" w:fill="FFFFFF"/>
        </w:rPr>
        <w:t>Strezhnev</w:t>
      </w:r>
      <w:proofErr w:type="spellEnd"/>
      <w:r w:rsidRPr="00703DF2">
        <w:rPr>
          <w:rFonts w:ascii="Calibri Light" w:hAnsi="Calibri Light" w:cs="Calibri Light"/>
          <w:color w:val="222222"/>
          <w:sz w:val="28"/>
          <w:szCs w:val="28"/>
          <w:shd w:val="clear" w:color="auto" w:fill="FFFFFF"/>
        </w:rPr>
        <w:t>, and Erik Voeten. "Estimating dynamic state preferences from United Nations voting data." </w:t>
      </w:r>
      <w:r w:rsidRPr="00703DF2">
        <w:rPr>
          <w:rFonts w:ascii="Calibri Light" w:hAnsi="Calibri Light" w:cs="Calibri Light"/>
          <w:i/>
          <w:iCs/>
          <w:color w:val="222222"/>
          <w:sz w:val="28"/>
          <w:szCs w:val="28"/>
          <w:shd w:val="clear" w:color="auto" w:fill="FFFFFF"/>
        </w:rPr>
        <w:t>Journal of Conflict Resolution</w:t>
      </w:r>
      <w:r w:rsidRPr="00703DF2">
        <w:rPr>
          <w:rFonts w:ascii="Calibri Light" w:hAnsi="Calibri Light" w:cs="Calibri Light"/>
          <w:color w:val="222222"/>
          <w:sz w:val="28"/>
          <w:szCs w:val="28"/>
          <w:shd w:val="clear" w:color="auto" w:fill="FFFFFF"/>
        </w:rPr>
        <w:t> 61.2 (2017): 430-456.</w:t>
      </w:r>
    </w:p>
    <w:tbl>
      <w:tblPr>
        <w:tblW w:w="6753" w:type="dxa"/>
        <w:tblLook w:val="04A0" w:firstRow="1" w:lastRow="0" w:firstColumn="1" w:lastColumn="0" w:noHBand="0" w:noVBand="1"/>
      </w:tblPr>
      <w:tblGrid>
        <w:gridCol w:w="1483"/>
        <w:gridCol w:w="1327"/>
        <w:gridCol w:w="1342"/>
        <w:gridCol w:w="1280"/>
        <w:gridCol w:w="1321"/>
      </w:tblGrid>
      <w:tr w:rsidR="00D2088F" w:rsidRPr="00703DF2" w:rsidTr="00D2088F">
        <w:trPr>
          <w:trHeight w:val="300"/>
        </w:trPr>
        <w:tc>
          <w:tcPr>
            <w:tcW w:w="1483" w:type="dxa"/>
            <w:tcBorders>
              <w:top w:val="nil"/>
              <w:left w:val="nil"/>
              <w:bottom w:val="nil"/>
              <w:right w:val="nil"/>
            </w:tcBorders>
            <w:shd w:val="clear" w:color="auto" w:fill="auto"/>
            <w:noWrap/>
            <w:vAlign w:val="bottom"/>
          </w:tcPr>
          <w:p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7" w:type="dxa"/>
            <w:tcBorders>
              <w:top w:val="nil"/>
              <w:left w:val="nil"/>
              <w:bottom w:val="nil"/>
              <w:right w:val="nil"/>
            </w:tcBorders>
            <w:shd w:val="clear" w:color="auto" w:fill="auto"/>
            <w:noWrap/>
            <w:vAlign w:val="bottom"/>
          </w:tcPr>
          <w:p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42" w:type="dxa"/>
            <w:tcBorders>
              <w:top w:val="nil"/>
              <w:left w:val="nil"/>
              <w:bottom w:val="nil"/>
              <w:right w:val="nil"/>
            </w:tcBorders>
            <w:shd w:val="clear" w:color="auto" w:fill="auto"/>
            <w:noWrap/>
            <w:vAlign w:val="bottom"/>
          </w:tcPr>
          <w:p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280" w:type="dxa"/>
            <w:tcBorders>
              <w:top w:val="nil"/>
              <w:left w:val="nil"/>
              <w:bottom w:val="nil"/>
              <w:right w:val="nil"/>
            </w:tcBorders>
            <w:shd w:val="clear" w:color="auto" w:fill="auto"/>
            <w:noWrap/>
            <w:vAlign w:val="bottom"/>
          </w:tcPr>
          <w:p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1" w:type="dxa"/>
            <w:tcBorders>
              <w:top w:val="nil"/>
              <w:left w:val="nil"/>
              <w:bottom w:val="nil"/>
              <w:right w:val="nil"/>
            </w:tcBorders>
            <w:shd w:val="clear" w:color="auto" w:fill="auto"/>
            <w:noWrap/>
            <w:vAlign w:val="bottom"/>
          </w:tcPr>
          <w:p w:rsidR="00D2088F" w:rsidRPr="00703DF2" w:rsidRDefault="00D2088F" w:rsidP="00D2088F">
            <w:pPr>
              <w:spacing w:after="0" w:line="240" w:lineRule="auto"/>
              <w:rPr>
                <w:rFonts w:ascii="Calibri Light" w:eastAsia="Times New Roman" w:hAnsi="Calibri Light" w:cs="Calibri Light"/>
                <w:color w:val="000000"/>
                <w:sz w:val="28"/>
                <w:szCs w:val="28"/>
              </w:rPr>
            </w:pPr>
          </w:p>
        </w:tc>
      </w:tr>
    </w:tbl>
    <w:p w:rsidR="00D2088F" w:rsidRPr="00703DF2" w:rsidRDefault="00D2088F" w:rsidP="00D2088F">
      <w:pPr>
        <w:rPr>
          <w:rFonts w:ascii="Calibri Light" w:hAnsi="Calibri Light" w:cs="Calibri Light"/>
          <w:sz w:val="28"/>
          <w:szCs w:val="28"/>
        </w:rPr>
      </w:pPr>
    </w:p>
    <w:p w:rsidR="003158D3" w:rsidRPr="00703DF2" w:rsidRDefault="003158D3" w:rsidP="003158D3">
      <w:pPr>
        <w:spacing w:after="0" w:line="240" w:lineRule="auto"/>
        <w:rPr>
          <w:rFonts w:ascii="Calibri Light" w:eastAsia="Times New Roman" w:hAnsi="Calibri Light" w:cs="Calibri Light"/>
          <w:b/>
          <w:bCs/>
          <w:i/>
          <w:iCs/>
          <w:sz w:val="28"/>
          <w:szCs w:val="28"/>
        </w:rPr>
      </w:pPr>
      <w:r w:rsidRPr="00703DF2">
        <w:rPr>
          <w:rFonts w:ascii="Calibri Light" w:eastAsia="Times New Roman" w:hAnsi="Calibri Light" w:cs="Calibri Light"/>
          <w:b/>
          <w:bCs/>
          <w:i/>
          <w:iCs/>
          <w:sz w:val="28"/>
          <w:szCs w:val="28"/>
        </w:rPr>
        <w:lastRenderedPageBreak/>
        <w:t> </w:t>
      </w:r>
    </w:p>
    <w:p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rsidR="00D5713B" w:rsidRPr="00703DF2" w:rsidRDefault="00D5713B">
      <w:pPr>
        <w:rPr>
          <w:rFonts w:ascii="Calibri Light" w:hAnsi="Calibri Light" w:cs="Calibri Light"/>
          <w:sz w:val="28"/>
          <w:szCs w:val="28"/>
        </w:rPr>
      </w:pPr>
    </w:p>
    <w:sectPr w:rsidR="00D5713B" w:rsidRPr="00703DF2" w:rsidSect="00D5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MS">
    <w:altName w:val="Arial"/>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7030"/>
    <w:multiLevelType w:val="multilevel"/>
    <w:tmpl w:val="67D0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1E6A0D"/>
    <w:multiLevelType w:val="hybridMultilevel"/>
    <w:tmpl w:val="58C4C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D3"/>
    <w:rsid w:val="00024B7B"/>
    <w:rsid w:val="0011787E"/>
    <w:rsid w:val="00133D85"/>
    <w:rsid w:val="001B2B51"/>
    <w:rsid w:val="00235D28"/>
    <w:rsid w:val="00283D34"/>
    <w:rsid w:val="003158D3"/>
    <w:rsid w:val="00327933"/>
    <w:rsid w:val="003553C2"/>
    <w:rsid w:val="003C17AF"/>
    <w:rsid w:val="003F14EC"/>
    <w:rsid w:val="00417BB9"/>
    <w:rsid w:val="004F22B8"/>
    <w:rsid w:val="00500F0B"/>
    <w:rsid w:val="00501B1E"/>
    <w:rsid w:val="005A2CB2"/>
    <w:rsid w:val="005A356E"/>
    <w:rsid w:val="005D7F56"/>
    <w:rsid w:val="005F47BB"/>
    <w:rsid w:val="00703DF2"/>
    <w:rsid w:val="008C7453"/>
    <w:rsid w:val="00936CC2"/>
    <w:rsid w:val="00A34DF7"/>
    <w:rsid w:val="00A56F71"/>
    <w:rsid w:val="00AA5D11"/>
    <w:rsid w:val="00AE39DC"/>
    <w:rsid w:val="00B4026C"/>
    <w:rsid w:val="00B716B1"/>
    <w:rsid w:val="00C32955"/>
    <w:rsid w:val="00CE68EC"/>
    <w:rsid w:val="00CF267C"/>
    <w:rsid w:val="00D207E4"/>
    <w:rsid w:val="00D2088F"/>
    <w:rsid w:val="00D5713B"/>
    <w:rsid w:val="00E43438"/>
    <w:rsid w:val="00E6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1F18"/>
  <w15:docId w15:val="{8B7DEB04-1FBB-4F2D-A947-D0914BD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158D3"/>
    <w:pPr>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uiPriority w:val="9"/>
    <w:unhideWhenUsed/>
    <w:qFormat/>
    <w:rsid w:val="00AE39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158D3"/>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8D3"/>
    <w:rPr>
      <w:rFonts w:ascii="Times New Roman" w:eastAsia="Times New Roman" w:hAnsi="Times New Roman" w:cs="Arial"/>
      <w:b/>
      <w:bCs/>
      <w:iCs/>
      <w:sz w:val="28"/>
      <w:szCs w:val="28"/>
    </w:rPr>
  </w:style>
  <w:style w:type="character" w:customStyle="1" w:styleId="Heading4Char">
    <w:name w:val="Heading 4 Char"/>
    <w:basedOn w:val="DefaultParagraphFont"/>
    <w:link w:val="Heading4"/>
    <w:uiPriority w:val="9"/>
    <w:rsid w:val="003158D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58D3"/>
    <w:rPr>
      <w:color w:val="0000FF"/>
      <w:u w:val="single"/>
    </w:rPr>
  </w:style>
  <w:style w:type="paragraph" w:styleId="TOC1">
    <w:name w:val="toc 1"/>
    <w:basedOn w:val="Normal"/>
    <w:next w:val="Normal"/>
    <w:autoRedefine/>
    <w:uiPriority w:val="39"/>
    <w:unhideWhenUsed/>
    <w:rsid w:val="003158D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8D3"/>
    <w:rPr>
      <w:i/>
      <w:iCs/>
    </w:rPr>
  </w:style>
  <w:style w:type="character" w:customStyle="1" w:styleId="Heading1Char">
    <w:name w:val="Heading 1 Char"/>
    <w:basedOn w:val="DefaultParagraphFont"/>
    <w:link w:val="Heading1"/>
    <w:uiPriority w:val="9"/>
    <w:rsid w:val="00283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83D34"/>
    <w:pPr>
      <w:ind w:left="720"/>
      <w:contextualSpacing/>
    </w:pPr>
  </w:style>
  <w:style w:type="paragraph" w:styleId="Title">
    <w:name w:val="Title"/>
    <w:basedOn w:val="Normal"/>
    <w:next w:val="Normal"/>
    <w:link w:val="TitleChar"/>
    <w:uiPriority w:val="10"/>
    <w:qFormat/>
    <w:rsid w:val="00A34D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4D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4D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4DF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A34DF7"/>
    <w:pPr>
      <w:outlineLvl w:val="9"/>
    </w:pPr>
    <w:rPr>
      <w:lang w:eastAsia="ja-JP"/>
    </w:rPr>
  </w:style>
  <w:style w:type="paragraph" w:styleId="TOC2">
    <w:name w:val="toc 2"/>
    <w:basedOn w:val="Normal"/>
    <w:next w:val="Normal"/>
    <w:autoRedefine/>
    <w:uiPriority w:val="39"/>
    <w:unhideWhenUsed/>
    <w:rsid w:val="00A34DF7"/>
    <w:pPr>
      <w:spacing w:after="100"/>
      <w:ind w:left="220"/>
    </w:pPr>
  </w:style>
  <w:style w:type="paragraph" w:styleId="BalloonText">
    <w:name w:val="Balloon Text"/>
    <w:basedOn w:val="Normal"/>
    <w:link w:val="BalloonTextChar"/>
    <w:uiPriority w:val="99"/>
    <w:semiHidden/>
    <w:unhideWhenUsed/>
    <w:rsid w:val="00A3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F7"/>
    <w:rPr>
      <w:rFonts w:ascii="Tahoma" w:hAnsi="Tahoma" w:cs="Tahoma"/>
      <w:sz w:val="16"/>
      <w:szCs w:val="16"/>
    </w:rPr>
  </w:style>
  <w:style w:type="paragraph" w:styleId="DocumentMap">
    <w:name w:val="Document Map"/>
    <w:basedOn w:val="Normal"/>
    <w:link w:val="DocumentMapChar"/>
    <w:uiPriority w:val="99"/>
    <w:semiHidden/>
    <w:unhideWhenUsed/>
    <w:rsid w:val="005A356E"/>
    <w:pPr>
      <w:spacing w:after="0" w:line="240" w:lineRule="auto"/>
    </w:pPr>
    <w:rPr>
      <w:rFonts w:ascii="Verdana" w:hAnsi="Verdana" w:cs="Tahoma"/>
      <w:sz w:val="16"/>
      <w:szCs w:val="16"/>
    </w:rPr>
  </w:style>
  <w:style w:type="character" w:customStyle="1" w:styleId="DocumentMapChar">
    <w:name w:val="Document Map Char"/>
    <w:basedOn w:val="DefaultParagraphFont"/>
    <w:link w:val="DocumentMap"/>
    <w:uiPriority w:val="99"/>
    <w:semiHidden/>
    <w:rsid w:val="005A356E"/>
    <w:rPr>
      <w:rFonts w:ascii="Verdana" w:hAnsi="Verdana" w:cs="Tahoma"/>
      <w:sz w:val="16"/>
      <w:szCs w:val="16"/>
    </w:rPr>
  </w:style>
  <w:style w:type="character" w:customStyle="1" w:styleId="Heading3Char">
    <w:name w:val="Heading 3 Char"/>
    <w:basedOn w:val="DefaultParagraphFont"/>
    <w:link w:val="Heading3"/>
    <w:uiPriority w:val="9"/>
    <w:rsid w:val="00AE39D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47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49482">
      <w:bodyDiv w:val="1"/>
      <w:marLeft w:val="0"/>
      <w:marRight w:val="0"/>
      <w:marTop w:val="0"/>
      <w:marBottom w:val="0"/>
      <w:divBdr>
        <w:top w:val="none" w:sz="0" w:space="0" w:color="auto"/>
        <w:left w:val="none" w:sz="0" w:space="0" w:color="auto"/>
        <w:bottom w:val="none" w:sz="0" w:space="0" w:color="auto"/>
        <w:right w:val="none" w:sz="0" w:space="0" w:color="auto"/>
      </w:divBdr>
    </w:div>
    <w:div w:id="148642661">
      <w:bodyDiv w:val="1"/>
      <w:marLeft w:val="0"/>
      <w:marRight w:val="0"/>
      <w:marTop w:val="0"/>
      <w:marBottom w:val="0"/>
      <w:divBdr>
        <w:top w:val="none" w:sz="0" w:space="0" w:color="auto"/>
        <w:left w:val="none" w:sz="0" w:space="0" w:color="auto"/>
        <w:bottom w:val="none" w:sz="0" w:space="0" w:color="auto"/>
        <w:right w:val="none" w:sz="0" w:space="0" w:color="auto"/>
      </w:divBdr>
    </w:div>
    <w:div w:id="673579351">
      <w:bodyDiv w:val="1"/>
      <w:marLeft w:val="0"/>
      <w:marRight w:val="0"/>
      <w:marTop w:val="0"/>
      <w:marBottom w:val="0"/>
      <w:divBdr>
        <w:top w:val="none" w:sz="0" w:space="0" w:color="auto"/>
        <w:left w:val="none" w:sz="0" w:space="0" w:color="auto"/>
        <w:bottom w:val="none" w:sz="0" w:space="0" w:color="auto"/>
        <w:right w:val="none" w:sz="0" w:space="0" w:color="auto"/>
      </w:divBdr>
    </w:div>
    <w:div w:id="1039477859">
      <w:bodyDiv w:val="1"/>
      <w:marLeft w:val="0"/>
      <w:marRight w:val="0"/>
      <w:marTop w:val="0"/>
      <w:marBottom w:val="0"/>
      <w:divBdr>
        <w:top w:val="none" w:sz="0" w:space="0" w:color="auto"/>
        <w:left w:val="none" w:sz="0" w:space="0" w:color="auto"/>
        <w:bottom w:val="none" w:sz="0" w:space="0" w:color="auto"/>
        <w:right w:val="none" w:sz="0" w:space="0" w:color="auto"/>
      </w:divBdr>
      <w:divsChild>
        <w:div w:id="1746107493">
          <w:marLeft w:val="0"/>
          <w:marRight w:val="0"/>
          <w:marTop w:val="0"/>
          <w:marBottom w:val="0"/>
          <w:divBdr>
            <w:top w:val="none" w:sz="0" w:space="0" w:color="auto"/>
            <w:left w:val="none" w:sz="0" w:space="0" w:color="auto"/>
            <w:bottom w:val="none" w:sz="0" w:space="0" w:color="auto"/>
            <w:right w:val="none" w:sz="0" w:space="0" w:color="auto"/>
          </w:divBdr>
        </w:div>
        <w:div w:id="1285116975">
          <w:marLeft w:val="0"/>
          <w:marRight w:val="0"/>
          <w:marTop w:val="0"/>
          <w:marBottom w:val="0"/>
          <w:divBdr>
            <w:top w:val="none" w:sz="0" w:space="0" w:color="auto"/>
            <w:left w:val="none" w:sz="0" w:space="0" w:color="auto"/>
            <w:bottom w:val="none" w:sz="0" w:space="0" w:color="auto"/>
            <w:right w:val="none" w:sz="0" w:space="0" w:color="auto"/>
          </w:divBdr>
        </w:div>
        <w:div w:id="640119088">
          <w:marLeft w:val="0"/>
          <w:marRight w:val="0"/>
          <w:marTop w:val="0"/>
          <w:marBottom w:val="0"/>
          <w:divBdr>
            <w:top w:val="none" w:sz="0" w:space="0" w:color="auto"/>
            <w:left w:val="none" w:sz="0" w:space="0" w:color="auto"/>
            <w:bottom w:val="none" w:sz="0" w:space="0" w:color="auto"/>
            <w:right w:val="none" w:sz="0" w:space="0" w:color="auto"/>
          </w:divBdr>
        </w:div>
        <w:div w:id="1769619169">
          <w:marLeft w:val="0"/>
          <w:marRight w:val="0"/>
          <w:marTop w:val="0"/>
          <w:marBottom w:val="0"/>
          <w:divBdr>
            <w:top w:val="none" w:sz="0" w:space="0" w:color="auto"/>
            <w:left w:val="none" w:sz="0" w:space="0" w:color="auto"/>
            <w:bottom w:val="none" w:sz="0" w:space="0" w:color="auto"/>
            <w:right w:val="none" w:sz="0" w:space="0" w:color="auto"/>
          </w:divBdr>
        </w:div>
        <w:div w:id="1513184976">
          <w:marLeft w:val="0"/>
          <w:marRight w:val="0"/>
          <w:marTop w:val="0"/>
          <w:marBottom w:val="0"/>
          <w:divBdr>
            <w:top w:val="none" w:sz="0" w:space="0" w:color="auto"/>
            <w:left w:val="none" w:sz="0" w:space="0" w:color="auto"/>
            <w:bottom w:val="none" w:sz="0" w:space="0" w:color="auto"/>
            <w:right w:val="none" w:sz="0" w:space="0" w:color="auto"/>
          </w:divBdr>
        </w:div>
        <w:div w:id="2142533655">
          <w:marLeft w:val="0"/>
          <w:marRight w:val="0"/>
          <w:marTop w:val="0"/>
          <w:marBottom w:val="0"/>
          <w:divBdr>
            <w:top w:val="none" w:sz="0" w:space="0" w:color="auto"/>
            <w:left w:val="none" w:sz="0" w:space="0" w:color="auto"/>
            <w:bottom w:val="none" w:sz="0" w:space="0" w:color="auto"/>
            <w:right w:val="none" w:sz="0" w:space="0" w:color="auto"/>
          </w:divBdr>
        </w:div>
      </w:divsChild>
    </w:div>
    <w:div w:id="16894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bisnet.un.org/" TargetMode="External"/><Relationship Id="rId3" Type="http://schemas.openxmlformats.org/officeDocument/2006/relationships/styles" Target="styles.xml"/><Relationship Id="rId7" Type="http://schemas.openxmlformats.org/officeDocument/2006/relationships/hyperlink" Target="http://dss.ucsd.edu/~egartz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eten@gw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org/documents/resg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9305-B1A8-43A6-9979-574A914A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Voeten</cp:lastModifiedBy>
  <cp:revision>2</cp:revision>
  <dcterms:created xsi:type="dcterms:W3CDTF">2020-04-23T02:37:00Z</dcterms:created>
  <dcterms:modified xsi:type="dcterms:W3CDTF">2020-04-23T02:37:00Z</dcterms:modified>
</cp:coreProperties>
</file>