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лаборатору-отчет-no6"/>
    <w:p>
      <w:pPr>
        <w:pStyle w:val="Heading1"/>
      </w:pPr>
      <w:r>
        <w:rPr>
          <w:bCs/>
          <w:b/>
        </w:rPr>
        <w:t xml:space="preserve">Лаборатору Отчет No6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</w:t>
      </w:r>
      <w:r>
        <w:t xml:space="preserve"> </w:t>
      </w:r>
      <w:r>
        <w:t xml:space="preserve">ассемблера NASM.</w:t>
      </w:r>
    </w:p>
    <w:bookmarkEnd w:id="21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2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</w:t>
      </w:r>
      <w:r>
        <w:t xml:space="preserve"> </w:t>
      </w:r>
      <w:r>
        <w:t xml:space="preserve">с программами для лабораторной работы №6. Перехожу в созданный каталог с</w:t>
      </w:r>
      <w:r>
        <w:t xml:space="preserve"> </w:t>
      </w:r>
      <w:r>
        <w:t xml:space="preserve">помощью утилиты cd.</w:t>
      </w:r>
    </w:p>
    <w:p>
      <w:pPr>
        <w:pStyle w:val="CaptionedFigure"/>
      </w:pPr>
      <w:r>
        <w:drawing>
          <wp:inline>
            <wp:extent cx="5334000" cy="326225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С помощью утилиты touch создаю файл lab6-1.asm</w:t>
      </w:r>
    </w:p>
    <w:p>
      <w:pPr>
        <w:pStyle w:val="CaptionedFigure"/>
      </w:pPr>
      <w:r>
        <w:drawing>
          <wp:inline>
            <wp:extent cx="5334000" cy="187552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 eax</w:t>
      </w:r>
    </w:p>
    <w:p>
      <w:pPr>
        <w:pStyle w:val="CaptionedFigure"/>
      </w:pPr>
      <w:r>
        <w:drawing>
          <wp:inline>
            <wp:extent cx="5334000" cy="2329793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</w:t>
      </w:r>
      <w:r>
        <w:t xml:space="preserve"> </w:t>
      </w:r>
      <w:r>
        <w:t xml:space="preserve">ASCII сумме двоичных кодов символов 4 и 6</w:t>
      </w:r>
    </w:p>
    <w:p>
      <w:pPr>
        <w:pStyle w:val="CaptionedFigure"/>
      </w:pPr>
      <w:r>
        <w:drawing>
          <wp:inline>
            <wp:extent cx="5334000" cy="386575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</w:p>
    <w:p>
      <w:pPr>
        <w:pStyle w:val="CaptionedFigure"/>
      </w:pPr>
      <w:r>
        <w:drawing>
          <wp:inline>
            <wp:extent cx="5334000" cy="2117688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</w:t>
      </w:r>
    </w:p>
    <w:p>
      <w:pPr>
        <w:pStyle w:val="CaptionedFigure"/>
      </w:pPr>
      <w:r>
        <w:drawing>
          <wp:inline>
            <wp:extent cx="5334000" cy="456148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Создаю новый файл lab6-2.asm с помощью утилиты touch.Ввожу в файл текст другойпрограммы для вывода значения регистра eax</w:t>
      </w:r>
    </w:p>
    <w:p>
      <w:pPr>
        <w:pStyle w:val="CaptionedFigure"/>
      </w:pPr>
      <w:r>
        <w:drawing>
          <wp:inline>
            <wp:extent cx="5334000" cy="1921591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Создаю и запускаю исполняемый файл lab6-2..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 “4</w:t>
      </w:r>
    </w:p>
    <w:p>
      <w:pPr>
        <w:pStyle w:val="CaptionedFigure"/>
      </w:pPr>
      <w:r>
        <w:drawing>
          <wp:inline>
            <wp:extent cx="5334000" cy="744621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</w:t>
      </w:r>
    </w:p>
    <w:p>
      <w:pPr>
        <w:pStyle w:val="CaptionedFigure"/>
      </w:pPr>
      <w:r>
        <w:drawing>
          <wp:inline>
            <wp:extent cx="5334000" cy="2145912"/>
            <wp:effectExtent b="0" l="0" r="0" t="0"/>
            <wp:docPr descr="Screenshot9" title="" id="47" name="Picture"/>
            <a:graphic>
              <a:graphicData uri="http://schemas.openxmlformats.org/drawingml/2006/picture">
                <pic:pic>
                  <pic:nvPicPr>
                    <pic:cNvPr descr="images/Screenshot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</w:t>
      </w:r>
    </w:p>
    <w:p>
      <w:pPr>
        <w:pStyle w:val="CaptionedFigure"/>
      </w:pPr>
      <w:r>
        <w:drawing>
          <wp:inline>
            <wp:extent cx="5334000" cy="392205"/>
            <wp:effectExtent b="0" l="0" r="0" t="0"/>
            <wp:docPr descr="Screenshot10" title="" id="50" name="Picture"/>
            <a:graphic>
              <a:graphicData uri="http://schemas.openxmlformats.org/drawingml/2006/picture">
                <pic:pic>
                  <pic:nvPicPr>
                    <pic:cNvPr descr="images/Screenshot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bookmarkEnd w:id="52"/>
    <w:bookmarkStart w:id="66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touch.Ввожу в созданный файл текст программы для вычисления значения выражения f(x) = (5 * 2 + 3)/3</w:t>
      </w:r>
    </w:p>
    <w:p>
      <w:pPr>
        <w:pStyle w:val="CaptionedFigure"/>
      </w:pPr>
      <w:r>
        <w:drawing>
          <wp:inline>
            <wp:extent cx="5334000" cy="3007248"/>
            <wp:effectExtent b="0" l="0" r="0" t="0"/>
            <wp:docPr descr="Screenshot11" title="" id="54" name="Picture"/>
            <a:graphic>
              <a:graphicData uri="http://schemas.openxmlformats.org/drawingml/2006/picture">
                <pic:pic>
                  <pic:nvPicPr>
                    <pic:cNvPr descr="images/Screenshot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p>
      <w:pPr>
        <w:pStyle w:val="BodyText"/>
      </w:pPr>
      <w:r>
        <w:t xml:space="preserve">Создаю исполняемый файл и запускаю его</w:t>
      </w:r>
    </w:p>
    <w:p>
      <w:pPr>
        <w:pStyle w:val="CaptionedFigure"/>
      </w:pPr>
      <w:r>
        <w:drawing>
          <wp:inline>
            <wp:extent cx="5334000" cy="464634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pStyle w:val="BodyText"/>
      </w:pPr>
      <w:r>
        <w:t xml:space="preserve">Создаю файл variant.asm с помощью утилиты touch.Ввожу в файл текст программы для вычисления варианта задания по номеру студенческого билета</w:t>
      </w:r>
    </w:p>
    <w:p>
      <w:pPr>
        <w:pStyle w:val="CaptionedFigure"/>
      </w:pPr>
      <w:r>
        <w:drawing>
          <wp:inline>
            <wp:extent cx="5334000" cy="2977684"/>
            <wp:effectExtent b="0" l="0" r="0" t="0"/>
            <wp:docPr descr="Screenshot13" title="" id="60" name="Picture"/>
            <a:graphic>
              <a:graphicData uri="http://schemas.openxmlformats.org/drawingml/2006/picture">
                <pic:pic>
                  <pic:nvPicPr>
                    <pic:cNvPr descr="images/Screenshot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Screenshot13</w:t>
      </w:r>
    </w:p>
    <w:p>
      <w:pPr>
        <w:pStyle w:val="BodyText"/>
      </w:pPr>
      <w:r>
        <w:t xml:space="preserve">Создаю и запускаю исполняемый файл.. Ввожу номер своего студ. билета с клавиатуры, программа вывела, что мой вариант - 2</w:t>
      </w:r>
    </w:p>
    <w:p>
      <w:pPr>
        <w:pStyle w:val="CaptionedFigure"/>
      </w:pPr>
      <w:r>
        <w:drawing>
          <wp:inline>
            <wp:extent cx="5334000" cy="565337"/>
            <wp:effectExtent b="0" l="0" r="0" t="0"/>
            <wp:docPr descr="Screenshot14" title="" id="63" name="Picture"/>
            <a:graphic>
              <a:graphicData uri="http://schemas.openxmlformats.org/drawingml/2006/picture">
                <pic:pic>
                  <pic:nvPicPr>
                    <pic:cNvPr descr="images/Screenshot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Screenshot14</w:t>
      </w:r>
    </w:p>
    <w:bookmarkStart w:id="65" w:name="ответы-на-вопросы-по-программе"/>
    <w:p>
      <w:pPr>
        <w:pStyle w:val="Heading3"/>
      </w:pP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5"/>
    <w:bookmarkEnd w:id="66"/>
    <w:bookmarkStart w:id="73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touch.Открываю созданный файл для редактирования, ввожу в него текст программы для вычисления значения выражения (11 + x) * 2 - 6</w:t>
      </w:r>
    </w:p>
    <w:p>
      <w:pPr>
        <w:pStyle w:val="CaptionedFigure"/>
      </w:pPr>
      <w:r>
        <w:drawing>
          <wp:inline>
            <wp:extent cx="5334000" cy="2715264"/>
            <wp:effectExtent b="0" l="0" r="0" t="0"/>
            <wp:docPr descr="Screenshot15" title="" id="68" name="Picture"/>
            <a:graphic>
              <a:graphicData uri="http://schemas.openxmlformats.org/drawingml/2006/picture">
                <pic:pic>
                  <pic:nvPicPr>
                    <pic:cNvPr descr="images/Screenshot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Screenshot15</w:t>
      </w:r>
    </w:p>
    <w:p>
      <w:pPr>
        <w:pStyle w:val="BodyText"/>
      </w:pPr>
      <w:r>
        <w:t xml:space="preserve">Создаю и запускаю исполняемый файл. При вводе значения 4, вывод - 24.</w:t>
      </w:r>
    </w:p>
    <w:p>
      <w:pPr>
        <w:pStyle w:val="CaptionedFigure"/>
      </w:pPr>
      <w:r>
        <w:drawing>
          <wp:inline>
            <wp:extent cx="5334000" cy="541878"/>
            <wp:effectExtent b="0" l="0" r="0" t="0"/>
            <wp:docPr descr="Screenshot16" title="" id="71" name="Picture"/>
            <a:graphic>
              <a:graphicData uri="http://schemas.openxmlformats.org/drawingml/2006/picture">
                <pic:pic>
                  <pic:nvPicPr>
                    <pic:cNvPr descr="images/Screenshot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Screenshot16</w:t>
      </w:r>
    </w:p>
    <w:bookmarkEnd w:id="73"/>
    <w:bookmarkEnd w:id="74"/>
    <w:bookmarkStart w:id="7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75">
        <w:r>
          <w:rPr>
            <w:rStyle w:val="Hyperlink"/>
          </w:rPr>
          <w:t xml:space="preserve">Github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5" Target="https://github.com/James-4321/Kusoro/tree/main/Architecture-computer/arch-pc/labs/lab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github.com/James-4321/Kusoro/tree/main/Architecture-computer/arch-pc/labs/lab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2024-12-06T09:32:11Z</dcterms:created>
  <dcterms:modified xsi:type="dcterms:W3CDTF">2024-12-06T09:32:11Z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