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лаборатору-отчет-no7"/>
    <w:p>
      <w:pPr>
        <w:pStyle w:val="Heading1"/>
      </w:pPr>
      <w:r>
        <w:rPr>
          <w:bCs/>
          <w:b/>
        </w:rPr>
        <w:t xml:space="preserve">Лаборатору Отчет No7</w:t>
      </w:r>
    </w:p>
    <w:p>
      <w:pPr>
        <w:pStyle w:val="FirstParagraph"/>
      </w:pPr>
      <w:r>
        <w:rPr>
          <w:bCs/>
          <w:b/>
        </w:rPr>
        <w:t xml:space="preserve">Кусоро Майова Джеймс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1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8" w:name="реализация-переходов-в-nasm"/>
    <w:p>
      <w:pPr>
        <w:pStyle w:val="Heading2"/>
      </w:pPr>
      <w:r>
        <w:t xml:space="preserve">Реализация переходов в NASM</w:t>
      </w:r>
    </w:p>
    <w:p>
      <w:pPr>
        <w:pStyle w:val="FirstParagraph"/>
      </w:pPr>
      <w:r>
        <w:t xml:space="preserve">С помощью утилиты mkdir создаю директорию, в которой буду создавать файлы с программами для лабораторной</w:t>
      </w:r>
      <w:r>
        <w:t xml:space="preserve"> </w:t>
      </w:r>
      <w:r>
        <w:t xml:space="preserve">работы №7. Перехожу в созданный каталог с помощью утилиты cd.</w:t>
      </w:r>
    </w:p>
    <w:p>
      <w:pPr>
        <w:pStyle w:val="BodyText"/>
      </w:pPr>
      <w:r>
        <w:t xml:space="preserve">С помощью утилиты touch создаю файл lab7-1.asm</w:t>
      </w:r>
    </w:p>
    <w:p>
      <w:pPr>
        <w:pStyle w:val="BodyText"/>
      </w:pPr>
      <w:r>
        <w:t xml:space="preserve">Открываю созданный файл lab7-1.asm, вставляю в него программу вывода значения регистра eax</w:t>
      </w:r>
    </w:p>
    <w:p>
      <w:pPr>
        <w:pStyle w:val="CaptionedFigure"/>
      </w:pPr>
      <w:r>
        <w:drawing>
          <wp:inline>
            <wp:extent cx="5334000" cy="2409289"/>
            <wp:effectExtent b="0" l="0" r="0" t="0"/>
            <wp:docPr descr="Screenshot1" title="" id="23" name="Picture"/>
            <a:graphic>
              <a:graphicData uri="http://schemas.openxmlformats.org/drawingml/2006/picture">
                <pic:pic>
                  <pic:nvPicPr>
                    <pic:cNvPr descr="images/Screenshot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9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</w:t>
      </w:r>
    </w:p>
    <w:p>
      <w:pPr>
        <w:pStyle w:val="BodyText"/>
      </w:pPr>
      <w:r>
        <w:t xml:space="preserve">Создаю исполняемый файл программы и запускаю его.</w:t>
      </w:r>
    </w:p>
    <w:p>
      <w:pPr>
        <w:pStyle w:val="CaptionedFigure"/>
      </w:pPr>
      <w:r>
        <w:drawing>
          <wp:inline>
            <wp:extent cx="5334000" cy="466911"/>
            <wp:effectExtent b="0" l="0" r="0" t="0"/>
            <wp:docPr descr="Screenshot2" title="" id="26" name="Picture"/>
            <a:graphic>
              <a:graphicData uri="http://schemas.openxmlformats.org/drawingml/2006/picture">
                <pic:pic>
                  <pic:nvPicPr>
                    <pic:cNvPr descr="images/Screenshot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Screenshot2</w:t>
      </w:r>
    </w:p>
    <w:bookmarkStart w:id="47" w:name="Xcfa66565451e901331d3c8bf9443762ab1d5175"/>
    <w:p>
      <w:pPr>
        <w:pStyle w:val="Heading3"/>
      </w:pPr>
      <w:r>
        <w:t xml:space="preserve">Программа с использованием инструкции jmp</w:t>
      </w:r>
    </w:p>
    <w:p>
      <w:pPr>
        <w:pStyle w:val="FirstParagraph"/>
      </w:pPr>
      <w:r>
        <w:t xml:space="preserve">Откройте файл lab7-1.asm и добавьте инструкции JMP</w:t>
      </w:r>
    </w:p>
    <w:p>
      <w:pPr>
        <w:pStyle w:val="CaptionedFigure"/>
      </w:pPr>
      <w:r>
        <w:drawing>
          <wp:inline>
            <wp:extent cx="5334000" cy="3522373"/>
            <wp:effectExtent b="0" l="0" r="0" t="0"/>
            <wp:docPr descr="Screenshot3" title="" id="29" name="Picture"/>
            <a:graphic>
              <a:graphicData uri="http://schemas.openxmlformats.org/drawingml/2006/picture">
                <pic:pic>
                  <pic:nvPicPr>
                    <pic:cNvPr descr="images/Screenshot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Screenshot3</w:t>
      </w:r>
    </w:p>
    <w:p>
      <w:pPr>
        <w:pStyle w:val="BodyText"/>
      </w:pPr>
      <w:r>
        <w:t xml:space="preserve">Создаю исполняемый файл программы и запускаю его.</w:t>
      </w:r>
    </w:p>
    <w:p>
      <w:pPr>
        <w:pStyle w:val="CaptionedFigure"/>
      </w:pPr>
      <w:r>
        <w:drawing>
          <wp:inline>
            <wp:extent cx="5334000" cy="570561"/>
            <wp:effectExtent b="0" l="0" r="0" t="0"/>
            <wp:docPr descr="Screenshot4" title="" id="32" name="Picture"/>
            <a:graphic>
              <a:graphicData uri="http://schemas.openxmlformats.org/drawingml/2006/picture">
                <pic:pic>
                  <pic:nvPicPr>
                    <pic:cNvPr descr="images/Screenshot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0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Screenshot4</w:t>
      </w:r>
    </w:p>
    <w:p>
      <w:pPr>
        <w:pStyle w:val="BodyText"/>
      </w:pPr>
      <w:r>
        <w:t xml:space="preserve">Создаю новый файл lab7-2.asm с помощью утилиты touch.Я ввожу текст другой программы в файл для условного</w:t>
      </w:r>
      <w:r>
        <w:t xml:space="preserve"> </w:t>
      </w:r>
      <w:r>
        <w:t xml:space="preserve">jmp</w:t>
      </w:r>
    </w:p>
    <w:p>
      <w:pPr>
        <w:pStyle w:val="BodyText"/>
      </w:pPr>
      <w:r>
        <w:drawing>
          <wp:inline>
            <wp:extent cx="5334000" cy="2508178"/>
            <wp:effectExtent b="0" l="0" r="0" t="0"/>
            <wp:docPr descr="Screenshot5" title="" id="35" name="Picture"/>
            <a:graphic>
              <a:graphicData uri="http://schemas.openxmlformats.org/drawingml/2006/picture">
                <pic:pic>
                  <pic:nvPicPr>
                    <pic:cNvPr descr="images/Screenshot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81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412387"/>
            <wp:effectExtent b="0" l="0" r="0" t="0"/>
            <wp:docPr descr="Screenshot6" title="" id="38" name="Picture"/>
            <a:graphic>
              <a:graphicData uri="http://schemas.openxmlformats.org/drawingml/2006/picture">
                <pic:pic>
                  <pic:nvPicPr>
                    <pic:cNvPr descr="images/Screenshot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12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исполняемый файл программы и запускаю его.</w:t>
      </w:r>
    </w:p>
    <w:p>
      <w:pPr>
        <w:pStyle w:val="CaptionedFigure"/>
      </w:pPr>
      <w:r>
        <w:drawing>
          <wp:inline>
            <wp:extent cx="5334000" cy="445113"/>
            <wp:effectExtent b="0" l="0" r="0" t="0"/>
            <wp:docPr descr="Screenshot7" title="" id="41" name="Picture"/>
            <a:graphic>
              <a:graphicData uri="http://schemas.openxmlformats.org/drawingml/2006/picture">
                <pic:pic>
                  <pic:nvPicPr>
                    <pic:cNvPr descr="images/Screenshot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Screenshot7</w:t>
      </w:r>
    </w:p>
    <w:bookmarkStart w:id="46" w:name="изучение-структуры-файлы-листинга"/>
    <w:p>
      <w:pPr>
        <w:pStyle w:val="Heading4"/>
      </w:pPr>
      <w:r>
        <w:t xml:space="preserve">Изучение структуры файлы листинга</w:t>
      </w:r>
    </w:p>
    <w:p>
      <w:pPr>
        <w:pStyle w:val="FirstParagraph"/>
      </w:pPr>
      <w:r>
        <w:t xml:space="preserve">Я создал файл листинга для файла lab7-2.asm с помощью команды - nasm -f elf -l lab7-2.lst lab7-2.asm</w:t>
      </w:r>
      <w:r>
        <w:t xml:space="preserve"> </w:t>
      </w:r>
      <w:r>
        <w:t xml:space="preserve">Я открыл файл lab7-2.lst с помощью команды nano lab7-4.lst</w:t>
      </w:r>
    </w:p>
    <w:p>
      <w:pPr>
        <w:pStyle w:val="CaptionedFigure"/>
      </w:pPr>
      <w:r>
        <w:drawing>
          <wp:inline>
            <wp:extent cx="5334000" cy="2742408"/>
            <wp:effectExtent b="0" l="0" r="0" t="0"/>
            <wp:docPr descr="Screenshot8" title="" id="44" name="Picture"/>
            <a:graphic>
              <a:graphicData uri="http://schemas.openxmlformats.org/drawingml/2006/picture">
                <pic:pic>
                  <pic:nvPicPr>
                    <pic:cNvPr descr="images/Screenshot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2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Screenshot8</w:t>
      </w:r>
    </w:p>
    <w:bookmarkEnd w:id="46"/>
    <w:bookmarkEnd w:id="47"/>
    <w:bookmarkEnd w:id="48"/>
    <w:bookmarkEnd w:id="49"/>
    <w:bookmarkStart w:id="72" w:name="ответы-на-вопросы-по-программе"/>
    <w:p>
      <w:pPr>
        <w:pStyle w:val="Heading1"/>
      </w:pPr>
      <w:r>
        <w:t xml:space="preserve">Ответы на вопросы по программе</w:t>
      </w:r>
    </w:p>
    <w:p>
      <w:pPr>
        <w:numPr>
          <w:ilvl w:val="0"/>
          <w:numId w:val="1001"/>
        </w:numPr>
        <w:pStyle w:val="Compact"/>
      </w:pPr>
      <w:r>
        <w:t xml:space="preserve">В строке 5:Эта инструкция сохраняет текущее значение регистра EBX в стек. Обычно это делается, чтобы сохранить значение регистра перед его изменением внутри функции. Машинный код 53 представляет операцию помещения</w:t>
      </w:r>
      <w:r>
        <w:t xml:space="preserve"> </w:t>
      </w:r>
      <w:r>
        <w:t xml:space="preserve">значения регистра EBX в стек.</w:t>
      </w:r>
    </w:p>
    <w:p>
      <w:pPr>
        <w:pStyle w:val="SourceCode"/>
      </w:pPr>
      <w:r>
        <w:br/>
      </w:r>
      <w:r>
        <w:rPr>
          <w:rStyle w:val="NormalTok"/>
        </w:rPr>
        <w:t xml:space="preserve">00000000 53 </w:t>
      </w:r>
      <w:r>
        <w:rPr>
          <w:rStyle w:val="KeywordTok"/>
        </w:rPr>
        <w:t xml:space="preserve">push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</w:p>
    <w:p>
      <w:pPr>
        <w:numPr>
          <w:ilvl w:val="0"/>
          <w:numId w:val="1002"/>
        </w:numPr>
        <w:pStyle w:val="Compact"/>
      </w:pPr>
      <w:r>
        <w:t xml:space="preserve">В строке 8:Эта инструкция сравнивает значение, хранящееся по адресу памяти, на который указывает регистр EAX, с 0. Если значение равно 0, устанавливается флаг нуля (Zero Flag, ZF) в процессоре, который может использоваться для условий перехода. Машинный код 803800 кодирует операцию сравнения, указывая, что она работает с байтовым значением.</w:t>
      </w:r>
    </w:p>
    <w:p>
      <w:pPr>
        <w:pStyle w:val="SourceCode"/>
      </w:pPr>
      <w:r>
        <w:br/>
      </w:r>
      <w:r>
        <w:rPr>
          <w:rStyle w:val="NormalTok"/>
        </w:rPr>
        <w:t xml:space="preserve">00000003 803800 </w:t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</w:p>
    <w:p>
      <w:pPr>
        <w:numPr>
          <w:ilvl w:val="0"/>
          <w:numId w:val="1003"/>
        </w:numPr>
        <w:pStyle w:val="Compact"/>
      </w:pPr>
      <w:r>
        <w:t xml:space="preserve">В строке 14:та инструкция вычитает значение регистра EBX из значения регистра EAX, сохраняя результат в EAX. Эта операция может использоваться, например, для вычисления длины строки, вычитая начальный адрес (EBX) из текущего адреса (EAX). Машинный код 29D8 указывает операцию вычитания (SUB) между регистрами EAX и EBX.</w:t>
      </w:r>
    </w:p>
    <w:p>
      <w:pPr>
        <w:pStyle w:val="SourceCode"/>
      </w:pPr>
      <w:r>
        <w:br/>
      </w:r>
      <w:r>
        <w:rPr>
          <w:rStyle w:val="NormalTok"/>
        </w:rPr>
        <w:t xml:space="preserve">0000000B 29D8 </w:t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</w:p>
    <w:p>
      <w:pPr>
        <w:pStyle w:val="FirstParagraph"/>
      </w:pPr>
      <w:r>
        <w:t xml:space="preserve">Когда я удалил операнд из инструкции с двумя операндами и попробовал в файле lab7-4.asm . Когда я попытался создать файл .lst, это не сработало. Я получил ошибки из-за того, что файл стал недействительным</w:t>
      </w:r>
    </w:p>
    <w:p>
      <w:pPr>
        <w:pStyle w:val="CaptionedFigure"/>
      </w:pPr>
      <w:r>
        <w:drawing>
          <wp:inline>
            <wp:extent cx="5334000" cy="186836"/>
            <wp:effectExtent b="0" l="0" r="0" t="0"/>
            <wp:docPr descr="Screenshot9" title="" id="51" name="Picture"/>
            <a:graphic>
              <a:graphicData uri="http://schemas.openxmlformats.org/drawingml/2006/picture">
                <pic:pic>
                  <pic:nvPicPr>
                    <pic:cNvPr descr="images/Screenshot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Screenshot9</w:t>
      </w:r>
    </w:p>
    <w:bookmarkStart w:id="71" w:name="X32ff26b75a7156f968f22ae721fd8fec4b51e1d"/>
    <w:p>
      <w:pPr>
        <w:pStyle w:val="Heading2"/>
      </w:pPr>
      <w:r>
        <w:t xml:space="preserve">Выполнение заданий для самостоятельной работы</w:t>
      </w:r>
    </w:p>
    <w:p>
      <w:pPr>
        <w:numPr>
          <w:ilvl w:val="0"/>
          <w:numId w:val="1004"/>
        </w:numPr>
        <w:pStyle w:val="Compact"/>
      </w:pPr>
      <w:r>
        <w:t xml:space="preserve">Создаю файл lab7-3.asm с помощью утилиты touch.Открываю созданный файл для редактирования, и написал программу для нахождения наименьшей из трех целочисленных переменных a,b,c. Я выбрал вариант 1</w:t>
      </w:r>
    </w:p>
    <w:p>
      <w:pPr>
        <w:pStyle w:val="FirstParagraph"/>
      </w:pPr>
      <w:r>
        <w:drawing>
          <wp:inline>
            <wp:extent cx="5334000" cy="2366185"/>
            <wp:effectExtent b="0" l="0" r="0" t="0"/>
            <wp:docPr descr="Screenshot10" title="" id="54" name="Picture"/>
            <a:graphic>
              <a:graphicData uri="http://schemas.openxmlformats.org/drawingml/2006/picture">
                <pic:pic>
                  <pic:nvPicPr>
                    <pic:cNvPr descr="images/Screenshot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6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281950"/>
            <wp:effectExtent b="0" l="0" r="0" t="0"/>
            <wp:docPr descr="Screenshot11" title="" id="57" name="Picture"/>
            <a:graphic>
              <a:graphicData uri="http://schemas.openxmlformats.org/drawingml/2006/picture">
                <pic:pic>
                  <pic:nvPicPr>
                    <pic:cNvPr descr="images/Screenshot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и запускаю исполняемый файл.Результаты получили 17</w:t>
      </w:r>
    </w:p>
    <w:p>
      <w:pPr>
        <w:pStyle w:val="CaptionedFigure"/>
      </w:pPr>
      <w:r>
        <w:drawing>
          <wp:inline>
            <wp:extent cx="5334000" cy="378856"/>
            <wp:effectExtent b="0" l="0" r="0" t="0"/>
            <wp:docPr descr="Screenshot12" title="" id="60" name="Picture"/>
            <a:graphic>
              <a:graphicData uri="http://schemas.openxmlformats.org/drawingml/2006/picture">
                <pic:pic>
                  <pic:nvPicPr>
                    <pic:cNvPr descr="images/Screenshot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Screenshot12</w:t>
      </w:r>
    </w:p>
    <w:p>
      <w:pPr>
        <w:numPr>
          <w:ilvl w:val="0"/>
          <w:numId w:val="1005"/>
        </w:numPr>
        <w:pStyle w:val="Compact"/>
      </w:pPr>
      <w:r>
        <w:t xml:space="preserve">Создаю файл lab7-4.asm с помощью утилиты touch.Открываю созданный файл для редактирования,и написал программу, которая для значений x и a, введенных с клавиатуры, вычисляет значение данной функции f(x) и выводит результат вычислений. Я выбрал вариант 1</w:t>
      </w:r>
    </w:p>
    <w:p>
      <w:pPr>
        <w:pStyle w:val="FirstParagraph"/>
      </w:pPr>
      <w:r>
        <w:drawing>
          <wp:inline>
            <wp:extent cx="5334000" cy="2624245"/>
            <wp:effectExtent b="0" l="0" r="0" t="0"/>
            <wp:docPr descr="Screenshot13" title="" id="63" name="Picture"/>
            <a:graphic>
              <a:graphicData uri="http://schemas.openxmlformats.org/drawingml/2006/picture">
                <pic:pic>
                  <pic:nvPicPr>
                    <pic:cNvPr descr="images/Screenshot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4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656662"/>
            <wp:effectExtent b="0" l="0" r="0" t="0"/>
            <wp:docPr descr="Screenshot14" title="" id="66" name="Picture"/>
            <a:graphic>
              <a:graphicData uri="http://schemas.openxmlformats.org/drawingml/2006/picture">
                <pic:pic>
                  <pic:nvPicPr>
                    <pic:cNvPr descr="images/Screenshot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6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Создаю и запускаю исполняемый файл</w:t>
      </w:r>
    </w:p>
    <w:p>
      <w:pPr>
        <w:pStyle w:val="CaptionedFigure"/>
      </w:pPr>
      <w:r>
        <w:drawing>
          <wp:inline>
            <wp:extent cx="5334000" cy="578160"/>
            <wp:effectExtent b="0" l="0" r="0" t="0"/>
            <wp:docPr descr="Screenshot15" title="" id="69" name="Picture"/>
            <a:graphic>
              <a:graphicData uri="http://schemas.openxmlformats.org/drawingml/2006/picture">
                <pic:pic>
                  <pic:nvPicPr>
                    <pic:cNvPr descr="images/Screenshot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Screenshot15</w:t>
      </w:r>
    </w:p>
    <w:bookmarkEnd w:id="71"/>
    <w:bookmarkEnd w:id="72"/>
    <w:bookmarkStart w:id="7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Выполняя эту работу, я научился писать программы с использованием переходов и немного узнал о файле .lst</w:t>
      </w:r>
    </w:p>
    <w:p>
      <w:pPr>
        <w:pStyle w:val="BodyText"/>
      </w:pPr>
      <w:r>
        <w:rPr>
          <w:bCs/>
          <w:b/>
        </w:rPr>
        <w:t xml:space="preserve">Ссылка на официальный сайт</w:t>
      </w:r>
      <w:r>
        <w:t xml:space="preserve"> </w:t>
      </w:r>
      <w:hyperlink r:id="rId73">
        <w:r>
          <w:rPr>
            <w:rStyle w:val="Hyperlink"/>
          </w:rPr>
          <w:t xml:space="preserve">Github</w:t>
        </w:r>
      </w:hyperlink>
    </w:p>
    <w:bookmarkEnd w:id="7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50" Target="media/rId50.png" /><Relationship Type="http://schemas.openxmlformats.org/officeDocument/2006/relationships/hyperlink" Id="rId73" Target="https://github.com/James-4321/Kusoro/tree/main/Architecture-computer/arch-pc/labs/lab0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github.com/James-4321/Kusoro/tree/main/Architecture-computer/arch-pc/labs/lab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2024-12-06T10:24:38Z</dcterms:created>
  <dcterms:modified xsi:type="dcterms:W3CDTF">2024-12-06T10:24:38Z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