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2.png" ContentType="image/png"/>
  <Override PartName="/word/media/rId55.png" ContentType="image/png"/>
  <Override PartName="/word/media/rId59.png" ContentType="image/png"/>
  <Override PartName="/word/media/rId62.png" ContentType="image/png"/>
  <Override PartName="/word/media/rId67.png" ContentType="image/png"/>
  <Override PartName="/word/media/rId73.png" ContentType="image/png"/>
  <Override PartName="/word/media/rId76.png" ContentType="image/png"/>
  <Override PartName="/word/media/rId81.png" ContentType="image/png"/>
  <Override PartName="/word/media/rId8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лаборатору-отчет-no9"/>
    <w:p>
      <w:pPr>
        <w:pStyle w:val="Heading1"/>
      </w:pPr>
      <w:r>
        <w:rPr>
          <w:bCs/>
          <w:b/>
        </w:rPr>
        <w:t xml:space="preserve">Лаборатору Отчет No9</w:t>
      </w:r>
    </w:p>
    <w:p>
      <w:pPr>
        <w:pStyle w:val="FirstParagraph"/>
      </w:pPr>
      <w:r>
        <w:rPr>
          <w:bCs/>
          <w:b/>
        </w:rPr>
        <w:t xml:space="preserve">Кусоро Майова Джеймс</w:t>
      </w:r>
    </w:p>
    <w:bookmarkEnd w:id="20"/>
    <w:bookmarkStart w:id="21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1"/>
    <w:bookmarkStart w:id="22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 с помощью GDB</w:t>
      </w:r>
    </w:p>
    <w:p>
      <w:pPr>
        <w:numPr>
          <w:ilvl w:val="0"/>
          <w:numId w:val="1001"/>
        </w:numPr>
        <w:pStyle w:val="Compact"/>
      </w:pPr>
      <w:r>
        <w:t xml:space="preserve">Самостоятельное выполнение заданий по материалам лабораторной работы</w:t>
      </w:r>
    </w:p>
    <w:bookmarkEnd w:id="22"/>
    <w:bookmarkStart w:id="23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</w:p>
    <w:p>
      <w:pPr>
        <w:pStyle w:val="BodyText"/>
      </w:pP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bookmarkEnd w:id="23"/>
    <w:bookmarkStart w:id="8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80" w:name="релазиация-подпрограмм-в-nasm"/>
    <w:p>
      <w:pPr>
        <w:pStyle w:val="Heading2"/>
      </w:pPr>
      <w:r>
        <w:t xml:space="preserve">Релазиация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№9 (рис. -</w:t>
      </w:r>
      <w:r>
        <w:t xml:space="preserve">@fig:001</w:t>
      </w:r>
      <w:r>
        <w:t xml:space="preserve">).</w:t>
      </w:r>
    </w:p>
    <w:p>
      <w:pPr>
        <w:pStyle w:val="CaptionedFigure"/>
      </w:pPr>
      <w:r>
        <w:drawing>
          <wp:inline>
            <wp:extent cx="5334000" cy="277892"/>
            <wp:effectExtent b="0" l="0" r="0" t="0"/>
            <wp:docPr descr="Создание рабочего каталога" title="" id="25" name="Picture"/>
            <a:graphic>
              <a:graphicData uri="http://schemas.openxmlformats.org/drawingml/2006/picture">
                <pic:pic>
                  <pic:nvPicPr>
                    <pic:cNvPr descr="images/Screenshot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рабочего каталога</w:t>
      </w:r>
    </w:p>
    <w:p>
      <w:pPr>
        <w:pStyle w:val="BodyText"/>
      </w:pPr>
      <w:r>
        <w:t xml:space="preserve">Копирую в файл код из листинга, компилирую и запускаю его, данная программа выполняет вычисление функции (рис. -</w:t>
      </w:r>
      <w:r>
        <w:t xml:space="preserve">@fig:002</w:t>
      </w:r>
      <w:r>
        <w:t xml:space="preserve">).</w:t>
      </w:r>
    </w:p>
    <w:p>
      <w:pPr>
        <w:pStyle w:val="CaptionedFigure"/>
      </w:pPr>
      <w:r>
        <w:drawing>
          <wp:inline>
            <wp:extent cx="5334000" cy="4622080"/>
            <wp:effectExtent b="0" l="0" r="0" t="0"/>
            <wp:docPr descr="Screenshot2" title="" id="28" name="Picture"/>
            <a:graphic>
              <a:graphicData uri="http://schemas.openxmlformats.org/drawingml/2006/picture">
                <pic:pic>
                  <pic:nvPicPr>
                    <pic:cNvPr descr="images/Screenshot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2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Screenshot2</w:t>
      </w:r>
    </w:p>
    <w:p>
      <w:pPr>
        <w:pStyle w:val="CaptionedFigure"/>
      </w:pPr>
      <w:r>
        <w:drawing>
          <wp:inline>
            <wp:extent cx="5334000" cy="401376"/>
            <wp:effectExtent b="0" l="0" r="0" t="0"/>
            <wp:docPr descr="Запуск программы из листинга" title="" id="31" name="Picture"/>
            <a:graphic>
              <a:graphicData uri="http://schemas.openxmlformats.org/drawingml/2006/picture">
                <pic:pic>
                  <pic:nvPicPr>
                    <pic:cNvPr descr="images/Screenshot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из листинга</w:t>
      </w:r>
    </w:p>
    <w:p>
      <w:pPr>
        <w:pStyle w:val="BodyText"/>
      </w:pPr>
      <w:r>
        <w:t xml:space="preserve">Изменяю текст программы, добавив в нее подпрограмму, теперь она вычисляет значение функции для выражения f(g(x)) (рис. -</w:t>
      </w:r>
      <w:r>
        <w:t xml:space="preserve">@fig:003</w:t>
      </w:r>
      <w:r>
        <w:t xml:space="preserve">).</w:t>
      </w:r>
    </w:p>
    <w:p>
      <w:pPr>
        <w:pStyle w:val="CaptionedFigure"/>
      </w:pPr>
      <w:r>
        <w:drawing>
          <wp:inline>
            <wp:extent cx="5334000" cy="389476"/>
            <wp:effectExtent b="0" l="0" r="0" t="0"/>
            <wp:docPr descr="Изменение программы первого листинга" title="" id="34" name="Picture"/>
            <a:graphic>
              <a:graphicData uri="http://schemas.openxmlformats.org/drawingml/2006/picture">
                <pic:pic>
                  <pic:nvPicPr>
                    <pic:cNvPr descr="images/Screenshot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программы первого листинга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'2(3x-1)+7='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br/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ret</w:t>
      </w:r>
    </w:p>
    <w:bookmarkStart w:id="51" w:name="отладка-программ-с-помощью-gdb"/>
    <w:p>
      <w:pPr>
        <w:pStyle w:val="Heading3"/>
      </w:pPr>
      <w:r>
        <w:t xml:space="preserve">Отладка программ с помощью GDB</w:t>
      </w:r>
    </w:p>
    <w:p>
      <w:pPr>
        <w:pStyle w:val="FirstParagraph"/>
      </w:pPr>
      <w:r>
        <w:t xml:space="preserve">В созданный файл копирую программу второго листинга, транслирую с созданием файла листинга и отладки, компоную и запускаю в отладчике</w:t>
      </w:r>
    </w:p>
    <w:p>
      <w:pPr>
        <w:pStyle w:val="CaptionedFigure"/>
      </w:pPr>
      <w:r>
        <w:drawing>
          <wp:inline>
            <wp:extent cx="5334000" cy="2014361"/>
            <wp:effectExtent b="0" l="0" r="0" t="0"/>
            <wp:docPr descr="Запуск программы в отладчике" title="" id="37" name="Picture"/>
            <a:graphic>
              <a:graphicData uri="http://schemas.openxmlformats.org/drawingml/2006/picture">
                <pic:pic>
                  <pic:nvPicPr>
                    <pic:cNvPr descr="images/Screenshot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4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в отладчике</w:t>
      </w:r>
    </w:p>
    <w:p>
      <w:pPr>
        <w:pStyle w:val="BodyText"/>
      </w:pPr>
      <w:r>
        <w:t xml:space="preserve">Запустив программу командой run, я убедился в том, что она работает исправно</w:t>
      </w:r>
    </w:p>
    <w:p>
      <w:pPr>
        <w:pStyle w:val="CaptionedFigure"/>
      </w:pPr>
      <w:r>
        <w:drawing>
          <wp:inline>
            <wp:extent cx="5334000" cy="945841"/>
            <wp:effectExtent b="0" l="0" r="0" t="0"/>
            <wp:docPr descr="Проверка программы отладчиком" title="" id="40" name="Picture"/>
            <a:graphic>
              <a:graphicData uri="http://schemas.openxmlformats.org/drawingml/2006/picture">
                <pic:pic>
                  <pic:nvPicPr>
                    <pic:cNvPr descr="images/Screenshot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5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программы отладчиком</w:t>
      </w:r>
    </w:p>
    <w:p>
      <w:pPr>
        <w:pStyle w:val="BodyText"/>
      </w:pPr>
      <w:r>
        <w:t xml:space="preserve">Для более подробного анализа программы добавляю брейкпоинт на метку _start и снова запускаю отладку</w:t>
      </w:r>
    </w:p>
    <w:p>
      <w:pPr>
        <w:pStyle w:val="CaptionedFigure"/>
      </w:pPr>
      <w:r>
        <w:drawing>
          <wp:inline>
            <wp:extent cx="5334000" cy="952664"/>
            <wp:effectExtent b="0" l="0" r="0" t="0"/>
            <wp:docPr descr="Запуск отладичка с брейкпоинтом" title="" id="43" name="Picture"/>
            <a:graphic>
              <a:graphicData uri="http://schemas.openxmlformats.org/drawingml/2006/picture">
                <pic:pic>
                  <pic:nvPicPr>
                    <pic:cNvPr descr="images/Screenshot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2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отладичка с брейкпоинтом</w:t>
      </w:r>
    </w:p>
    <w:p>
      <w:pPr>
        <w:pStyle w:val="BodyText"/>
      </w:pPr>
      <w:r>
        <w:t xml:space="preserve">Далее смотрю дисассимилированный код программы, перевожу на команд с синтаксисом Intel</w:t>
      </w:r>
      <w:r>
        <w:t xml:space="preserve"> </w:t>
      </w:r>
      <w:r>
        <w:rPr>
          <w:iCs/>
          <w:i/>
        </w:rPr>
        <w:t xml:space="preserve">амд топчик</w:t>
      </w:r>
      <w:r>
        <w:t xml:space="preserve"> </w:t>
      </w:r>
      <w:r>
        <w:t xml:space="preserve">.</w:t>
      </w:r>
    </w:p>
    <w:p>
      <w:pPr>
        <w:pStyle w:val="BodyText"/>
      </w:pPr>
      <w:r>
        <w:t xml:space="preserve"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p>
      <w:pPr>
        <w:pStyle w:val="CaptionedFigure"/>
      </w:pPr>
      <w:r>
        <w:drawing>
          <wp:inline>
            <wp:extent cx="5334000" cy="4638488"/>
            <wp:effectExtent b="0" l="0" r="0" t="0"/>
            <wp:docPr descr="Дисассимилирование программы" title="" id="46" name="Picture"/>
            <a:graphic>
              <a:graphicData uri="http://schemas.openxmlformats.org/drawingml/2006/picture">
                <pic:pic>
                  <pic:nvPicPr>
                    <pic:cNvPr descr="images/Screenshot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8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Дисассимилирование программы</w:t>
      </w:r>
    </w:p>
    <w:p>
      <w:pPr>
        <w:pStyle w:val="BodyText"/>
      </w:pPr>
      <w:r>
        <w:t xml:space="preserve">Включаю режим псевдографики для более удобного анализа программы .</w:t>
      </w:r>
    </w:p>
    <w:p>
      <w:pPr>
        <w:pStyle w:val="CaptionedFigure"/>
      </w:pPr>
      <w:r>
        <w:drawing>
          <wp:inline>
            <wp:extent cx="5334000" cy="2067021"/>
            <wp:effectExtent b="0" l="0" r="0" t="0"/>
            <wp:docPr descr="Режим псевдографики" title="" id="49" name="Picture"/>
            <a:graphic>
              <a:graphicData uri="http://schemas.openxmlformats.org/drawingml/2006/picture">
                <pic:pic>
                  <pic:nvPicPr>
                    <pic:cNvPr descr="images/Screenshot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bookmarkEnd w:id="51"/>
    <w:bookmarkStart w:id="58" w:name="добавление-точек-останова"/>
    <w:p>
      <w:pPr>
        <w:pStyle w:val="Heading3"/>
      </w:pPr>
      <w:r>
        <w:t xml:space="preserve">Добавление точек останова</w:t>
      </w:r>
    </w:p>
    <w:p>
      <w:pPr>
        <w:pStyle w:val="FirstParagraph"/>
      </w:pPr>
      <w:r>
        <w:t xml:space="preserve">Проверяю в режиме псевдографики, что брейкпоинт сохранился .</w:t>
      </w:r>
    </w:p>
    <w:p>
      <w:pPr>
        <w:pStyle w:val="CaptionedFigure"/>
      </w:pPr>
      <w:r>
        <w:drawing>
          <wp:inline>
            <wp:extent cx="5334000" cy="2453478"/>
            <wp:effectExtent b="0" l="0" r="0" t="0"/>
            <wp:docPr descr="Список брейкпоинтов" title="" id="53" name="Picture"/>
            <a:graphic>
              <a:graphicData uri="http://schemas.openxmlformats.org/drawingml/2006/picture">
                <pic:pic>
                  <pic:nvPicPr>
                    <pic:cNvPr descr="images/Screenshot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3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брейкпоинтов</w:t>
      </w:r>
    </w:p>
    <w:p>
      <w:pPr>
        <w:pStyle w:val="BodyText"/>
      </w:pPr>
      <w:r>
        <w:t xml:space="preserve">Устаналиваю еще одну точку останова по адресу инструкции.</w:t>
      </w:r>
    </w:p>
    <w:p>
      <w:pPr>
        <w:pStyle w:val="CaptionedFigure"/>
      </w:pPr>
      <w:r>
        <w:drawing>
          <wp:inline>
            <wp:extent cx="5334000" cy="4029872"/>
            <wp:effectExtent b="0" l="0" r="0" t="0"/>
            <wp:docPr descr="Добавление второй точки останова" title="" id="56" name="Picture"/>
            <a:graphic>
              <a:graphicData uri="http://schemas.openxmlformats.org/drawingml/2006/picture">
                <pic:pic>
                  <pic:nvPicPr>
                    <pic:cNvPr descr="images/Screenshot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9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второй точки останова</w:t>
      </w:r>
    </w:p>
    <w:bookmarkEnd w:id="58"/>
    <w:bookmarkStart w:id="72" w:name="работа-с-данными-программы-в-gdb"/>
    <w:p>
      <w:pPr>
        <w:pStyle w:val="Heading3"/>
      </w:pPr>
      <w: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командой info registers.</w:t>
      </w:r>
    </w:p>
    <w:p>
      <w:pPr>
        <w:pStyle w:val="CaptionedFigure"/>
      </w:pPr>
      <w:r>
        <w:drawing>
          <wp:inline>
            <wp:extent cx="5334000" cy="4028682"/>
            <wp:effectExtent b="0" l="0" r="0" t="0"/>
            <wp:docPr descr="Просмотр содержимого регистров" title="" id="60" name="Picture"/>
            <a:graphic>
              <a:graphicData uri="http://schemas.openxmlformats.org/drawingml/2006/picture">
                <pic:pic>
                  <pic:nvPicPr>
                    <pic:cNvPr descr="images/Screenshot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регистров</w:t>
      </w:r>
    </w:p>
    <w:p>
      <w:pPr>
        <w:pStyle w:val="BodyText"/>
      </w:pPr>
      <w:r>
        <w:t xml:space="preserve">Смотрю содержимое переменных по имени и по адресу .</w:t>
      </w:r>
    </w:p>
    <w:p>
      <w:pPr>
        <w:pStyle w:val="CaptionedFigure"/>
      </w:pPr>
      <w:r>
        <w:drawing>
          <wp:inline>
            <wp:extent cx="5334000" cy="3684636"/>
            <wp:effectExtent b="0" l="0" r="0" t="0"/>
            <wp:docPr descr="Просмотр содержимого переменных двумя способами" title="" id="63" name="Picture"/>
            <a:graphic>
              <a:graphicData uri="http://schemas.openxmlformats.org/drawingml/2006/picture">
                <pic:pic>
                  <pic:nvPicPr>
                    <pic:cNvPr descr="images/Screenshot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переменных двумя способами</w:t>
      </w:r>
    </w:p>
    <w:p>
      <w:pPr>
        <w:pStyle w:val="BodyText"/>
      </w:pPr>
      <w:r>
        <w:t xml:space="preserve">Меняю содержимое переменных по имени и по адресу.</w:t>
      </w:r>
    </w:p>
    <w:p>
      <w:pPr>
        <w:pStyle w:val="CaptionedFigure"/>
      </w:pPr>
      <w:r>
        <w:drawing>
          <wp:inline>
            <wp:extent cx="5334000" cy="3684636"/>
            <wp:effectExtent b="0" l="0" r="0" t="0"/>
            <wp:docPr descr="Изменение содержимого переменных двумя способами" title="" id="65" name="Picture"/>
            <a:graphic>
              <a:graphicData uri="http://schemas.openxmlformats.org/drawingml/2006/picture">
                <pic:pic>
                  <pic:nvPicPr>
                    <pic:cNvPr descr="images/Screenshot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содержимого переменных двумя способами</w:t>
      </w:r>
    </w:p>
    <w:p>
      <w:pPr>
        <w:pStyle w:val="BodyText"/>
      </w:pPr>
      <w:r>
        <w:t xml:space="preserve">Вывожу в различных форматах значение регистра edx.</w:t>
      </w:r>
    </w:p>
    <w:p>
      <w:pPr>
        <w:pStyle w:val="CaptionedFigure"/>
      </w:pPr>
      <w:r>
        <w:drawing>
          <wp:inline>
            <wp:extent cx="5334000" cy="2806057"/>
            <wp:effectExtent b="0" l="0" r="0" t="0"/>
            <wp:docPr descr="Просмотр значения регистра разными представлениями" title="" id="68" name="Picture"/>
            <a:graphic>
              <a:graphicData uri="http://schemas.openxmlformats.org/drawingml/2006/picture">
                <pic:pic>
                  <pic:nvPicPr>
                    <pic:cNvPr descr="images/Screenshot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6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регистра разными представлениями</w:t>
      </w:r>
    </w:p>
    <w:p>
      <w:pPr>
        <w:pStyle w:val="BodyText"/>
      </w:pPr>
      <w:r>
        <w:t xml:space="preserve">С помощью команды set меняю содержимое регистра ebx.</w:t>
      </w:r>
    </w:p>
    <w:p>
      <w:pPr>
        <w:pStyle w:val="CaptionedFigure"/>
      </w:pPr>
      <w:r>
        <w:drawing>
          <wp:inline>
            <wp:extent cx="5334000" cy="2806057"/>
            <wp:effectExtent b="0" l="0" r="0" t="0"/>
            <wp:docPr descr="Примеры использования команды set" title="" id="70" name="Picture"/>
            <a:graphic>
              <a:graphicData uri="http://schemas.openxmlformats.org/drawingml/2006/picture">
                <pic:pic>
                  <pic:nvPicPr>
                    <pic:cNvPr descr="images/Screenshot1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6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 использования команды set</w:t>
      </w:r>
    </w:p>
    <w:bookmarkEnd w:id="72"/>
    <w:bookmarkStart w:id="79" w:name="X34484a9d02dddcc072527afae661c9b27116987"/>
    <w:p>
      <w:pPr>
        <w:pStyle w:val="Heading3"/>
      </w:pP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программу из предыдущей лабораторной работы в текущий каталог и и создаю исполняемый файл с файлом листинга и отладки .</w:t>
      </w:r>
    </w:p>
    <w:p>
      <w:pPr>
        <w:pStyle w:val="CaptionedFigure"/>
      </w:pPr>
      <w:r>
        <w:drawing>
          <wp:inline>
            <wp:extent cx="5334000" cy="566786"/>
            <wp:effectExtent b="0" l="0" r="0" t="0"/>
            <wp:docPr descr="Подготовка новой программы" title="" id="74" name="Picture"/>
            <a:graphic>
              <a:graphicData uri="http://schemas.openxmlformats.org/drawingml/2006/picture">
                <pic:pic>
                  <pic:nvPicPr>
                    <pic:cNvPr descr="images/Screenshot15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Подготовка новой программы</w:t>
      </w:r>
    </w:p>
    <w:p>
      <w:pPr>
        <w:pStyle w:val="BodyText"/>
      </w:pPr>
      <w:r>
        <w:t xml:space="preserve">Запускаю программу с режиме отладки с указанием аргументов, указываю брейкпопнт и запускаю отладку. Проверяю работу стека,</w:t>
      </w:r>
      <w:r>
        <w:t xml:space="preserve"> </w:t>
      </w:r>
      <w:r>
        <w:t xml:space="preserve">изменяя аргумент команды просмотра регистра esp на +4, число обусловлено разрядностью системы, а указатель void занимает как раз 4 байта,</w:t>
      </w:r>
      <w:r>
        <w:t xml:space="preserve"> </w:t>
      </w:r>
      <w:r>
        <w:t xml:space="preserve">ошибка при аргументе +24 означает, что аргументы на вход программы закончились. (рис. -</w:t>
      </w:r>
      <w:r>
        <w:t xml:space="preserve">@fig:017</w:t>
      </w:r>
      <w:r>
        <w:t xml:space="preserve">).</w:t>
      </w:r>
    </w:p>
    <w:p>
      <w:pPr>
        <w:pStyle w:val="CaptionedFigure"/>
      </w:pPr>
      <w:r>
        <w:drawing>
          <wp:inline>
            <wp:extent cx="5334000" cy="2220575"/>
            <wp:effectExtent b="0" l="0" r="0" t="0"/>
            <wp:docPr descr="Проверка работы стека" title="" id="77" name="Picture"/>
            <a:graphic>
              <a:graphicData uri="http://schemas.openxmlformats.org/drawingml/2006/picture">
                <pic:pic>
                  <pic:nvPicPr>
                    <pic:cNvPr descr="images/Screenshot16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0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стека</w:t>
      </w:r>
    </w:p>
    <w:bookmarkEnd w:id="79"/>
    <w:bookmarkEnd w:id="80"/>
    <w:bookmarkStart w:id="87" w:name="задание-для-самостоятельной-работы"/>
    <w:p>
      <w:pPr>
        <w:pStyle w:val="Heading2"/>
      </w:pP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Меняю программу самостоятельной части предыдущей лабораторной работы с использованием подпрограммы</w:t>
      </w:r>
    </w:p>
    <w:p>
      <w:pPr>
        <w:pStyle w:val="FirstParagraph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msg_function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2x + 15"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msg_input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"Введите x: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res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x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msg_function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msg_input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</w:t>
      </w:r>
    </w:p>
    <w:p>
      <w:pPr>
        <w:numPr>
          <w:ilvl w:val="0"/>
          <w:numId w:val="1003"/>
        </w:numPr>
        <w:pStyle w:val="Compact"/>
      </w:pPr>
      <w:r>
        <w:t xml:space="preserve">Запускаю программу в режике отладичка и пошагово через si просматриваю изменение значений регистров через i r.</w:t>
      </w:r>
      <w:r>
        <w:t xml:space="preserve"> </w:t>
      </w:r>
      <w:r>
        <w:t xml:space="preserve">При выполнении инструкции mul ecx можно заметить, что результат умножения записывается в регистр eax, но также меняет и edx.</w:t>
      </w:r>
      <w:r>
        <w:t xml:space="preserve"> </w:t>
      </w:r>
      <w:r>
        <w:t xml:space="preserve">Значение регистра ebx не обновляется напрямую, поэтому результат программа неверно подсчитывает функцию</w:t>
      </w:r>
    </w:p>
    <w:p>
      <w:pPr>
        <w:pStyle w:val="CaptionedFigure"/>
      </w:pPr>
      <w:r>
        <w:drawing>
          <wp:inline>
            <wp:extent cx="5334000" cy="3326532"/>
            <wp:effectExtent b="0" l="0" r="0" t="0"/>
            <wp:docPr descr="Поисошибки в программе через пошаговую отладку" title="" id="82" name="Picture"/>
            <a:graphic>
              <a:graphicData uri="http://schemas.openxmlformats.org/drawingml/2006/picture">
                <pic:pic>
                  <pic:nvPicPr>
                    <pic:cNvPr descr="images/Screenshot17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6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Поисошибки в программе через пошаговую отладку</w:t>
      </w:r>
    </w:p>
    <w:p>
      <w:pPr>
        <w:pStyle w:val="BodyText"/>
      </w:pPr>
      <w:r>
        <w:t xml:space="preserve">Исправляю найденную ошибку, теперь программа верно считает значение функции.</w:t>
      </w:r>
    </w:p>
    <w:p>
      <w:pPr>
        <w:pStyle w:val="CaptionedFigure"/>
      </w:pPr>
      <w:r>
        <w:drawing>
          <wp:inline>
            <wp:extent cx="5334000" cy="602667"/>
            <wp:effectExtent b="0" l="0" r="0" t="0"/>
            <wp:docPr descr="Проверка корректировок в программме" title="" id="85" name="Picture"/>
            <a:graphic>
              <a:graphicData uri="http://schemas.openxmlformats.org/drawingml/2006/picture">
                <pic:pic>
                  <pic:nvPicPr>
                    <pic:cNvPr descr="images/Screenshot18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корректировок в программме</w:t>
      </w:r>
    </w:p>
    <w:p>
      <w:pPr>
        <w:pStyle w:val="BodyText"/>
      </w:pPr>
      <w:r>
        <w:t xml:space="preserve">Код измененной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div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87"/>
    <w:bookmarkEnd w:id="88"/>
    <w:bookmarkStart w:id="8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 навыки написания программ с использованием подпрограмм, а так же познакомился с методами отладки</w:t>
      </w:r>
      <w:r>
        <w:t xml:space="preserve"> </w:t>
      </w:r>
      <w:r>
        <w:t xml:space="preserve">при поомщи GDB и его основными возможностями.</w:t>
      </w:r>
    </w:p>
    <w:bookmarkEnd w:id="89"/>
    <w:bookmarkStart w:id="9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rPr>
          <w:bCs/>
          <w:b/>
        </w:rPr>
        <w:t xml:space="preserve">Ссылка на официальный сайт</w:t>
      </w:r>
      <w:r>
        <w:t xml:space="preserve"> </w:t>
      </w:r>
      <w:hyperlink r:id="rId90">
        <w:r>
          <w:rPr>
            <w:rStyle w:val="Hyperlink"/>
          </w:rPr>
          <w:t xml:space="preserve">Github</w:t>
        </w:r>
      </w:hyperlink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90" Target="https://github.com/James-4321/Kusoro/tree/main/Architecture-computer/arch-pc/labs/lab09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0" Target="https://github.com/James-4321/Kusoro/tree/main/Architecture-computer/arch-pc/labs/lab09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2024-12-11T18:55:44Z</dcterms:created>
  <dcterms:modified xsi:type="dcterms:W3CDTF">2024-12-11T18:55:44Z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