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1A1A2E"/>
          <w:sz w:val="72"/>
        </w:rPr>
        <w:t>TSA Eats</w:t>
      </w:r>
    </w:p>
    <w:p>
      <w:pPr>
        <w:spacing w:before="0" w:after="80"/>
        <w:jc w:val="center"/>
      </w:pPr>
      <w:r>
        <w:rPr>
          <w:rFonts w:ascii="Calibri" w:hAnsi="Calibri"/>
          <w:b w:val="0"/>
          <w:i w:val="0"/>
          <w:color w:val="2563EB"/>
          <w:sz w:val="44"/>
        </w:rPr>
        <w:t>User Manual</w:t>
      </w:r>
    </w:p>
    <w:p>
      <w:pPr>
        <w:spacing w:before="0" w:after="1200"/>
        <w:jc w:val="center"/>
      </w:pPr>
      <w:r>
        <w:rPr>
          <w:rFonts w:ascii="Calibri" w:hAnsi="Calibri"/>
          <w:b w:val="0"/>
          <w:i w:val="0"/>
          <w:color w:val="64748B"/>
          <w:sz w:val="22"/>
        </w:rPr>
        <w:t>Version 1.0  ·  April 2026</w:t>
      </w:r>
    </w:p>
    <w:p>
      <w:pPr>
        <w:spacing w:before="80" w:after="80"/>
        <w:pBdr>
          <w:bottom w:val="single" w:sz="4" w:space="1" w:color="E2E8F0"/>
        </w:pBdr>
      </w:pPr>
    </w:p>
    <w:p>
      <w:pPr>
        <w:spacing w:before="200" w:after="80"/>
        <w:jc w:val="center"/>
      </w:pPr>
      <w:r>
        <w:rPr>
          <w:rFonts w:ascii="Calibri" w:hAnsi="Calibri"/>
          <w:b w:val="0"/>
          <w:i w:val="0"/>
          <w:color w:val="64748B"/>
          <w:sz w:val="22"/>
        </w:rPr>
        <w:t>For: Administrators and Restaurant Staff</w:t>
      </w:r>
    </w:p>
    <w:p>
      <w:pPr>
        <w:spacing w:before="40" w:after="40"/>
        <w:jc w:val="center"/>
      </w:pPr>
      <w:r>
        <w:rPr>
          <w:rFonts w:ascii="Calibri" w:hAnsi="Calibri"/>
          <w:b w:val="0"/>
          <w:i/>
          <w:color w:val="64748B"/>
          <w:sz w:val="20"/>
        </w:rPr>
        <w:t>Confidential — Internal Use Only</w:t>
      </w:r>
    </w:p>
    <w:p>
      <w:r>
        <w:br w:type="page"/>
      </w:r>
    </w:p>
    <w:p>
      <w:pPr>
        <w:spacing w:before="360" w:after="120"/>
        <w:jc w:val="left"/>
      </w:pPr>
      <w:r>
        <w:rPr>
          <w:rFonts w:ascii="Calibri" w:hAnsi="Calibri"/>
          <w:b/>
          <w:i w:val="0"/>
          <w:color w:val="1A1A2E"/>
          <w:sz w:val="40"/>
        </w:rPr>
        <w:t>Overview</w:t>
      </w:r>
    </w:p>
    <w:p>
      <w:pPr>
        <w:spacing w:before="0" w:after="100"/>
      </w:pPr>
      <w:r>
        <w:rPr>
          <w:rFonts w:ascii="Calibri" w:hAnsi="Calibri"/>
          <w:b w:val="0"/>
          <w:i w:val="0"/>
          <w:color w:val="64748B"/>
          <w:sz w:val="22"/>
        </w:rPr>
        <w:t>TSA Eats is a meal-ordering platform for TSA officers during a government shutdown. Workers register once using an invite link, select a meal from a participating restaurant, and receive a QR code they present at the counter. Restaurant staff scan the QR code to verify the order and mark it as collected. Administrators manage worker registrations and can view redemption analytics across all restaurants.</w:t>
      </w:r>
    </w:p>
    <w:p>
      <w:pPr>
        <w:spacing w:before="280" w:after="80"/>
      </w:pPr>
      <w:r>
        <w:rPr>
          <w:rFonts w:ascii="Calibri" w:hAnsi="Calibri"/>
          <w:b/>
          <w:i w:val="0"/>
          <w:color w:val="2563EB"/>
          <w:sz w:val="28"/>
        </w:rPr>
        <w:t>Web addresses</w:t>
      </w:r>
    </w:p>
    <w:p>
      <w:pPr>
        <w:spacing w:before="40" w:after="100"/>
      </w:pPr>
      <w:r>
        <w:rPr>
          <w:rFonts w:ascii="Calibri" w:hAnsi="Calibri"/>
          <w:b/>
          <w:i w:val="0"/>
          <w:color w:val="1A1A2E"/>
          <w:sz w:val="22"/>
        </w:rPr>
        <w:t xml:space="preserve">Worker app: </w:t>
      </w:r>
      <w:r>
        <w:rPr>
          <w:rFonts w:ascii="Calibri" w:hAnsi="Calibri"/>
          <w:b w:val="0"/>
          <w:i w:val="0"/>
          <w:color w:val="2563EB"/>
          <w:sz w:val="22"/>
        </w:rPr>
        <w:t>https://tsaeats.org</w:t>
      </w:r>
    </w:p>
    <w:p>
      <w:pPr>
        <w:spacing w:before="40" w:after="100"/>
      </w:pPr>
      <w:r>
        <w:rPr>
          <w:rFonts w:ascii="Calibri" w:hAnsi="Calibri"/>
          <w:b/>
          <w:i w:val="0"/>
          <w:color w:val="1A1A2E"/>
          <w:sz w:val="22"/>
        </w:rPr>
        <w:t xml:space="preserve">Admin portal: </w:t>
      </w:r>
      <w:r>
        <w:rPr>
          <w:rFonts w:ascii="Calibri" w:hAnsi="Calibri"/>
          <w:b w:val="0"/>
          <w:i w:val="0"/>
          <w:color w:val="2563EB"/>
          <w:sz w:val="22"/>
        </w:rPr>
        <w:t>https://admin.tsaeats.org</w:t>
      </w:r>
    </w:p>
    <w:p>
      <w:pPr>
        <w:spacing w:before="40" w:after="100"/>
      </w:pPr>
      <w:r>
        <w:rPr>
          <w:rFonts w:ascii="Calibri" w:hAnsi="Calibri"/>
          <w:b/>
          <w:i w:val="0"/>
          <w:color w:val="1A1A2E"/>
          <w:sz w:val="22"/>
        </w:rPr>
        <w:t xml:space="preserve">Restaurant portal: </w:t>
      </w:r>
      <w:r>
        <w:rPr>
          <w:rFonts w:ascii="Calibri" w:hAnsi="Calibri"/>
          <w:b w:val="0"/>
          <w:i w:val="0"/>
          <w:color w:val="2563EB"/>
          <w:sz w:val="22"/>
        </w:rPr>
        <w:t>https://restaurant.tsaeats.org</w:t>
      </w:r>
    </w:p>
    <w:p>
      <w:pPr>
        <w:spacing w:before="40" w:after="100"/>
      </w:pPr>
      <w:r>
        <w:rPr>
          <w:rFonts w:ascii="Calibri" w:hAnsi="Calibri"/>
          <w:b/>
          <w:i w:val="0"/>
          <w:color w:val="1A1A2E"/>
          <w:sz w:val="22"/>
        </w:rPr>
        <w:t xml:space="preserve">Worker sign-up: </w:t>
      </w:r>
      <w:r>
        <w:rPr>
          <w:rFonts w:ascii="Calibri" w:hAnsi="Calibri"/>
          <w:b w:val="0"/>
          <w:i w:val="0"/>
          <w:color w:val="2563EB"/>
          <w:sz w:val="22"/>
        </w:rPr>
        <w:t>https://signup.tsaeats.org</w:t>
      </w:r>
    </w:p>
    <w:p>
      <w:pPr>
        <w:spacing w:before="80" w:after="160"/>
        <w:ind w:left="432"/>
      </w:pPr>
      <w:r>
        <w:rPr>
          <w:rFonts w:ascii="Calibri" w:hAnsi="Calibri"/>
          <w:b/>
          <w:i w:val="0"/>
          <w:color w:val="2563EB"/>
          <w:sz w:val="20"/>
        </w:rPr>
        <w:t xml:space="preserve">Note: </w:t>
      </w:r>
      <w:r>
        <w:rPr>
          <w:rFonts w:ascii="Calibri" w:hAnsi="Calibri"/>
          <w:b w:val="0"/>
          <w:i/>
          <w:color w:val="64748B"/>
          <w:sz w:val="20"/>
        </w:rPr>
        <w:t>Each portal is protected by a separate passphrase — see the relevant section below.</w:t>
      </w:r>
    </w:p>
    <w:p>
      <w:pPr>
        <w:spacing w:before="80" w:after="80"/>
        <w:pBdr>
          <w:bottom w:val="single" w:sz="4" w:space="1" w:color="E2E8F0"/>
        </w:pBdr>
      </w:pPr>
    </w:p>
    <w:p>
      <w:r>
        <w:br w:type="page"/>
      </w:r>
    </w:p>
    <w:p>
      <w:pPr>
        <w:spacing w:before="0" w:after="160"/>
      </w:pPr>
      <w:r>
        <w:rPr>
          <w:rFonts w:ascii="Calibri" w:hAnsi="Calibri"/>
          <w:b/>
          <w:i w:val="0"/>
          <w:color w:val="2563EB"/>
          <w:sz w:val="20"/>
        </w:rPr>
        <w:t>PART 1</w:t>
      </w:r>
    </w:p>
    <w:p>
      <w:pPr>
        <w:spacing w:before="360" w:after="120"/>
        <w:jc w:val="left"/>
      </w:pPr>
      <w:r>
        <w:rPr>
          <w:rFonts w:ascii="Calibri" w:hAnsi="Calibri"/>
          <w:b/>
          <w:i w:val="0"/>
          <w:color w:val="1A1A2E"/>
          <w:sz w:val="40"/>
        </w:rPr>
        <w:t>Admin Portal</w:t>
      </w:r>
    </w:p>
    <w:p>
      <w:pPr>
        <w:spacing w:before="0" w:after="100"/>
      </w:pPr>
      <w:r>
        <w:rPr>
          <w:rFonts w:ascii="Calibri" w:hAnsi="Calibri"/>
          <w:b w:val="0"/>
          <w:i w:val="0"/>
          <w:color w:val="64748B"/>
          <w:sz w:val="22"/>
        </w:rPr>
        <w:t>The admin portal is used to register new TSA officers and to monitor meal redemptions across all participating restaurants.</w:t>
      </w:r>
    </w:p>
    <w:p>
      <w:pPr>
        <w:spacing w:before="280" w:after="80"/>
      </w:pPr>
      <w:r>
        <w:rPr>
          <w:rFonts w:ascii="Calibri" w:hAnsi="Calibri"/>
          <w:b/>
          <w:i w:val="0"/>
          <w:color w:val="2563EB"/>
          <w:sz w:val="28"/>
        </w:rPr>
        <w:t>1.1  Accessing the admin portal</w:t>
      </w:r>
    </w:p>
    <w:p>
      <w:pPr>
        <w:pStyle w:val="ListNumber"/>
        <w:spacing w:before="20" w:after="60"/>
      </w:pPr>
      <w:r>
        <w:rPr>
          <w:rFonts w:ascii="Calibri" w:hAnsi="Calibri"/>
          <w:b/>
          <w:i w:val="0"/>
          <w:color w:val="1A1A2E"/>
          <w:sz w:val="22"/>
        </w:rPr>
        <w:t xml:space="preserve">Navigate: </w:t>
      </w:r>
      <w:r>
        <w:rPr>
          <w:rFonts w:ascii="Calibri" w:hAnsi="Calibri"/>
          <w:b w:val="0"/>
          <w:i w:val="0"/>
          <w:color w:val="64748B"/>
          <w:sz w:val="22"/>
        </w:rPr>
        <w:t xml:space="preserve">Open a web browser and go to </w:t>
      </w:r>
      <w:r>
        <w:rPr>
          <w:rFonts w:ascii="Calibri" w:hAnsi="Calibri"/>
          <w:b w:val="0"/>
          <w:i w:val="0"/>
          <w:color w:val="2563EB"/>
          <w:sz w:val="22"/>
        </w:rPr>
        <w:t>https://admin.tsaeats.org</w:t>
      </w:r>
    </w:p>
    <w:p>
      <w:pPr>
        <w:pStyle w:val="ListNumber"/>
        <w:spacing w:before="20" w:after="60"/>
      </w:pPr>
      <w:r>
        <w:rPr>
          <w:rFonts w:ascii="Calibri" w:hAnsi="Calibri"/>
          <w:b w:val="0"/>
          <w:i w:val="0"/>
          <w:color w:val="64748B"/>
          <w:sz w:val="22"/>
        </w:rPr>
        <w:t>Enter the admin passphrase when prompted and tap Sign in.</w:t>
      </w:r>
    </w:p>
    <w:p>
      <w:pPr>
        <w:pStyle w:val="ListNumber"/>
        <w:spacing w:before="20" w:after="60"/>
      </w:pPr>
      <w:r>
        <w:rPr>
          <w:rFonts w:ascii="Calibri" w:hAnsi="Calibri"/>
          <w:b w:val="0"/>
          <w:i w:val="0"/>
          <w:color w:val="64748B"/>
          <w:sz w:val="22"/>
        </w:rPr>
        <w:t>You will be taken to the admin dashboard.</w:t>
      </w:r>
    </w:p>
    <w:p>
      <w:pPr>
        <w:spacing w:before="80" w:after="160"/>
        <w:ind w:left="432"/>
      </w:pPr>
      <w:r>
        <w:rPr>
          <w:rFonts w:ascii="Calibri" w:hAnsi="Calibri"/>
          <w:b/>
          <w:i w:val="0"/>
          <w:color w:val="2563EB"/>
          <w:sz w:val="20"/>
        </w:rPr>
        <w:t xml:space="preserve">Tip: </w:t>
      </w:r>
      <w:r>
        <w:rPr>
          <w:rFonts w:ascii="Calibri" w:hAnsi="Calibri"/>
          <w:b w:val="0"/>
          <w:i/>
          <w:color w:val="64748B"/>
          <w:sz w:val="20"/>
        </w:rPr>
        <w:t>The admin session expires after one hour. You will be redirected to the login page automatically.</w:t>
      </w:r>
    </w:p>
    <w:p>
      <w:pPr>
        <w:spacing w:before="280" w:after="80"/>
      </w:pPr>
      <w:r>
        <w:rPr>
          <w:rFonts w:ascii="Calibri" w:hAnsi="Calibri"/>
          <w:b/>
          <w:i w:val="0"/>
          <w:color w:val="2563EB"/>
          <w:sz w:val="28"/>
        </w:rPr>
        <w:t>1.2  Registering a TSA officer</w:t>
      </w:r>
    </w:p>
    <w:p>
      <w:pPr>
        <w:spacing w:before="0" w:after="100"/>
      </w:pPr>
      <w:r>
        <w:rPr>
          <w:rFonts w:ascii="Calibri" w:hAnsi="Calibri"/>
          <w:b w:val="0"/>
          <w:i w:val="0"/>
          <w:color w:val="64748B"/>
          <w:sz w:val="22"/>
        </w:rPr>
        <w:t>Each officer must be registered by an admin before they can use the app. Registrations are invite-based to prevent unauthorised access.</w:t>
      </w:r>
    </w:p>
    <w:p>
      <w:pPr>
        <w:pStyle w:val="ListNumber"/>
        <w:spacing w:before="20" w:after="60"/>
      </w:pPr>
      <w:r>
        <w:rPr>
          <w:rFonts w:ascii="Calibri" w:hAnsi="Calibri"/>
          <w:b w:val="0"/>
          <w:i w:val="0"/>
          <w:color w:val="64748B"/>
          <w:sz w:val="22"/>
        </w:rPr>
        <w:t>On the dashboard, locate the Register a TSA Officer panel at the top.</w:t>
      </w:r>
    </w:p>
    <w:p>
      <w:pPr>
        <w:pStyle w:val="ListNumber"/>
        <w:spacing w:before="20" w:after="60"/>
      </w:pPr>
      <w:r>
        <w:rPr>
          <w:rFonts w:ascii="Calibri" w:hAnsi="Calibri"/>
          <w:b w:val="0"/>
          <w:i w:val="0"/>
          <w:color w:val="64748B"/>
          <w:sz w:val="22"/>
        </w:rPr>
        <w:t>Enter the officer's first name and last name in the fields provided.</w:t>
      </w:r>
    </w:p>
    <w:p>
      <w:pPr>
        <w:pStyle w:val="ListNumber"/>
        <w:spacing w:before="20" w:after="60"/>
      </w:pPr>
      <w:r>
        <w:rPr>
          <w:rFonts w:ascii="Calibri" w:hAnsi="Calibri"/>
          <w:b w:val="0"/>
          <w:i w:val="0"/>
          <w:color w:val="64748B"/>
          <w:sz w:val="22"/>
        </w:rPr>
        <w:t>Click Create QR. A registration QR code and link will appear.</w:t>
      </w:r>
    </w:p>
    <w:p>
      <w:pPr>
        <w:pStyle w:val="ListNumber"/>
        <w:spacing w:before="20" w:after="60"/>
      </w:pPr>
      <w:r>
        <w:rPr>
          <w:rFonts w:ascii="Calibri" w:hAnsi="Calibri"/>
          <w:b/>
          <w:i w:val="0"/>
          <w:color w:val="1A1A2E"/>
          <w:sz w:val="22"/>
        </w:rPr>
        <w:t xml:space="preserve">Share: </w:t>
      </w:r>
      <w:r>
        <w:rPr>
          <w:rFonts w:ascii="Calibri" w:hAnsi="Calibri"/>
          <w:b w:val="0"/>
          <w:i w:val="0"/>
          <w:color w:val="64748B"/>
          <w:sz w:val="22"/>
        </w:rPr>
        <w:t>Share the registration link or QR code with the officer using one of the following methods:</w:t>
      </w:r>
    </w:p>
    <w:p>
      <w:pPr>
        <w:pStyle w:val="ListBullet"/>
        <w:spacing w:before="20" w:after="40"/>
      </w:pPr>
      <w:r>
        <w:rPr>
          <w:rFonts w:ascii="Calibri" w:hAnsi="Calibri"/>
          <w:b w:val="0"/>
          <w:i w:val="0"/>
          <w:color w:val="64748B"/>
          <w:sz w:val="22"/>
        </w:rPr>
        <w:t>Click Copy registration link to copy the URL to your clipboard, then paste it into an email or message.</w:t>
      </w:r>
    </w:p>
    <w:p>
      <w:pPr>
        <w:pStyle w:val="ListBullet"/>
        <w:spacing w:before="20" w:after="40"/>
      </w:pPr>
      <w:r>
        <w:rPr>
          <w:rFonts w:ascii="Calibri" w:hAnsi="Calibri"/>
          <w:b w:val="0"/>
          <w:i w:val="0"/>
          <w:color w:val="64748B"/>
          <w:sz w:val="22"/>
        </w:rPr>
        <w:t>Show the QR code on screen for the officer to scan with their phone camera.</w:t>
      </w:r>
    </w:p>
    <w:p>
      <w:pPr>
        <w:pStyle w:val="ListNumber"/>
        <w:spacing w:before="20" w:after="60"/>
      </w:pPr>
      <w:r>
        <w:rPr>
          <w:rFonts w:ascii="Calibri" w:hAnsi="Calibri"/>
          <w:b w:val="0"/>
          <w:i w:val="0"/>
          <w:color w:val="64748B"/>
          <w:sz w:val="22"/>
        </w:rPr>
        <w:t>The officer visits the link, enters their mobile number, and completes registration.</w:t>
      </w:r>
    </w:p>
    <w:p>
      <w:pPr>
        <w:pStyle w:val="ListNumber"/>
        <w:spacing w:before="20" w:after="60"/>
      </w:pPr>
      <w:r>
        <w:rPr>
          <w:rFonts w:ascii="Calibri" w:hAnsi="Calibri"/>
          <w:b w:val="0"/>
          <w:i w:val="0"/>
          <w:color w:val="64748B"/>
          <w:sz w:val="22"/>
        </w:rPr>
        <w:t>Once registered, their status in the invite list will change from Pending to Registered.</w:t>
      </w:r>
    </w:p>
    <w:p>
      <w:pPr>
        <w:spacing w:before="80" w:after="160"/>
        <w:ind w:left="432"/>
      </w:pPr>
      <w:r>
        <w:rPr>
          <w:rFonts w:ascii="Calibri" w:hAnsi="Calibri"/>
          <w:b/>
          <w:i w:val="0"/>
          <w:color w:val="2563EB"/>
          <w:sz w:val="20"/>
        </w:rPr>
        <w:t xml:space="preserve">Tip: </w:t>
      </w:r>
      <w:r>
        <w:rPr>
          <w:rFonts w:ascii="Calibri" w:hAnsi="Calibri"/>
          <w:b w:val="0"/>
          <w:i/>
          <w:color w:val="64748B"/>
          <w:sz w:val="20"/>
        </w:rPr>
        <w:t>Invite links expire after a set period. If an officer reports that their link has expired, create a new one.</w:t>
      </w:r>
    </w:p>
    <w:p>
      <w:pPr>
        <w:spacing w:before="280" w:after="80"/>
      </w:pPr>
      <w:r>
        <w:rPr>
          <w:rFonts w:ascii="Calibri" w:hAnsi="Calibri"/>
          <w:b/>
          <w:i w:val="0"/>
          <w:color w:val="2563EB"/>
          <w:sz w:val="28"/>
        </w:rPr>
        <w:t>1.3  Viewing invite status</w:t>
      </w:r>
    </w:p>
    <w:p>
      <w:pPr>
        <w:spacing w:before="0" w:after="100"/>
      </w:pPr>
      <w:r>
        <w:rPr>
          <w:rFonts w:ascii="Calibri" w:hAnsi="Calibri"/>
          <w:b w:val="0"/>
          <w:i w:val="0"/>
          <w:color w:val="64748B"/>
          <w:sz w:val="22"/>
        </w:rPr>
        <w:t>The All Invites list below the registration form shows every invite that has been created.</w:t>
      </w:r>
    </w:p>
    <w:p>
      <w:pPr>
        <w:pStyle w:val="ListBullet"/>
        <w:spacing w:before="20" w:after="40"/>
      </w:pPr>
      <w:r>
        <w:rPr>
          <w:rFonts w:ascii="Calibri" w:hAnsi="Calibri"/>
          <w:b/>
          <w:i w:val="0"/>
          <w:color w:val="1A1A2E"/>
          <w:sz w:val="22"/>
        </w:rPr>
        <w:t xml:space="preserve">Pending — </w:t>
      </w:r>
      <w:r>
        <w:rPr>
          <w:rFonts w:ascii="Calibri" w:hAnsi="Calibri"/>
          <w:b w:val="0"/>
          <w:i w:val="0"/>
          <w:color w:val="64748B"/>
          <w:sz w:val="22"/>
        </w:rPr>
        <w:t>The invite has been sent but the officer has not yet registered.</w:t>
      </w:r>
    </w:p>
    <w:p>
      <w:pPr>
        <w:pStyle w:val="ListBullet"/>
        <w:spacing w:before="20" w:after="40"/>
      </w:pPr>
      <w:r>
        <w:rPr>
          <w:rFonts w:ascii="Calibri" w:hAnsi="Calibri"/>
          <w:b/>
          <w:i w:val="0"/>
          <w:color w:val="1A1A2E"/>
          <w:sz w:val="22"/>
        </w:rPr>
        <w:t xml:space="preserve">Registered — </w:t>
      </w:r>
      <w:r>
        <w:rPr>
          <w:rFonts w:ascii="Calibri" w:hAnsi="Calibri"/>
          <w:b w:val="0"/>
          <w:i w:val="0"/>
          <w:color w:val="64748B"/>
          <w:sz w:val="22"/>
        </w:rPr>
      </w:r>
      <w:r>
        <w:rPr>
          <w:rFonts w:ascii="Calibri" w:hAnsi="Calibri"/>
          <w:b w:val="0"/>
          <w:i w:val="0"/>
          <w:color w:val="64748B"/>
          <w:sz w:val="22"/>
        </w:rPr>
        <w:t>The officer has successfully created their account.</w:t>
      </w:r>
    </w:p>
    <w:p>
      <w:pPr>
        <w:pStyle w:val="ListBullet"/>
        <w:spacing w:before="20" w:after="40"/>
      </w:pPr>
      <w:r>
        <w:rPr>
          <w:rFonts w:ascii="Calibri" w:hAnsi="Calibri"/>
          <w:b/>
          <w:i w:val="0"/>
          <w:color w:val="1A1A2E"/>
          <w:sz w:val="22"/>
        </w:rPr>
        <w:t xml:space="preserve">Expired — </w:t>
      </w:r>
      <w:r>
        <w:rPr>
          <w:rFonts w:ascii="Calibri" w:hAnsi="Calibri"/>
          <w:b w:val="0"/>
          <w:i w:val="0"/>
          <w:color w:val="64748B"/>
          <w:sz w:val="22"/>
        </w:rPr>
      </w:r>
      <w:r>
        <w:rPr>
          <w:rFonts w:ascii="Calibri" w:hAnsi="Calibri"/>
          <w:b w:val="0"/>
          <w:i w:val="0"/>
          <w:color w:val="64748B"/>
          <w:sz w:val="22"/>
        </w:rPr>
        <w:t>The invite link was not used before it expired. Create a new invite if needed.</w:t>
      </w:r>
    </w:p>
    <w:p>
      <w:pPr>
        <w:spacing w:before="280" w:after="80"/>
      </w:pPr>
      <w:r>
        <w:rPr>
          <w:rFonts w:ascii="Calibri" w:hAnsi="Calibri"/>
          <w:b/>
          <w:i w:val="0"/>
          <w:color w:val="2563EB"/>
          <w:sz w:val="28"/>
        </w:rPr>
        <w:t>1.4  Viewing analytics</w:t>
      </w:r>
    </w:p>
    <w:p>
      <w:pPr>
        <w:spacing w:before="0" w:after="100"/>
      </w:pPr>
      <w:r>
        <w:rPr>
          <w:rFonts w:ascii="Calibri" w:hAnsi="Calibri"/>
          <w:b w:val="0"/>
          <w:i w:val="0"/>
          <w:color w:val="64748B"/>
          <w:sz w:val="22"/>
        </w:rPr>
        <w:t>The Analytics page gives a real-time view of meal redemptions across all restaurants.</w:t>
      </w:r>
    </w:p>
    <w:p>
      <w:pPr>
        <w:pStyle w:val="ListNumber"/>
        <w:spacing w:before="20" w:after="60"/>
      </w:pPr>
      <w:r>
        <w:rPr>
          <w:rFonts w:ascii="Calibri" w:hAnsi="Calibri"/>
          <w:b w:val="0"/>
          <w:i w:val="0"/>
          <w:color w:val="64748B"/>
          <w:sz w:val="22"/>
        </w:rPr>
        <w:t>From the admin dashboard, click the Analytics → button in the top-right corner.</w:t>
      </w:r>
    </w:p>
    <w:p>
      <w:pPr>
        <w:pStyle w:val="ListNumber"/>
        <w:spacing w:before="20" w:after="60"/>
      </w:pPr>
      <w:r>
        <w:rPr>
          <w:rFonts w:ascii="Calibri" w:hAnsi="Calibri"/>
          <w:b w:val="0"/>
          <w:i w:val="0"/>
          <w:color w:val="64748B"/>
          <w:sz w:val="22"/>
        </w:rPr>
        <w:t>Choose a view using the two buttons at the top of the page:</w:t>
      </w:r>
    </w:p>
    <w:p>
      <w:pPr>
        <w:pStyle w:val="ListBullet"/>
        <w:spacing w:before="20" w:after="40"/>
      </w:pPr>
      <w:r>
        <w:rPr>
          <w:rFonts w:ascii="Calibri" w:hAnsi="Calibri"/>
          <w:b/>
          <w:i w:val="0"/>
          <w:color w:val="1A1A2E"/>
          <w:sz w:val="22"/>
        </w:rPr>
        <w:t xml:space="preserve">Individual meals — </w:t>
      </w:r>
      <w:r>
        <w:rPr>
          <w:rFonts w:ascii="Calibri" w:hAnsi="Calibri"/>
          <w:b w:val="0"/>
          <w:i w:val="0"/>
          <w:color w:val="64748B"/>
          <w:sz w:val="22"/>
        </w:rPr>
        <w:t>Shows every individual redemption grouped by day — worker name, meal, and time of collection.</w:t>
      </w:r>
    </w:p>
    <w:p>
      <w:pPr>
        <w:pStyle w:val="ListBullet"/>
        <w:spacing w:before="20" w:after="40"/>
      </w:pPr>
      <w:r>
        <w:rPr>
          <w:rFonts w:ascii="Calibri" w:hAnsi="Calibri"/>
          <w:b/>
          <w:i w:val="0"/>
          <w:color w:val="1A1A2E"/>
          <w:sz w:val="22"/>
        </w:rPr>
        <w:t xml:space="preserve">Meals by day — </w:t>
      </w:r>
      <w:r>
        <w:rPr>
          <w:rFonts w:ascii="Calibri" w:hAnsi="Calibri"/>
          <w:b w:val="0"/>
          <w:i w:val="0"/>
          <w:color w:val="64748B"/>
          <w:sz w:val="22"/>
        </w:rPr>
        <w:t>Shows a daily summary: the total meals collected that day, with a per-restaurant breakdown below it.</w:t>
      </w:r>
    </w:p>
    <w:p>
      <w:pPr>
        <w:spacing w:before="80" w:after="160"/>
        <w:ind w:left="432"/>
      </w:pPr>
      <w:r>
        <w:rPr>
          <w:rFonts w:ascii="Calibri" w:hAnsi="Calibri"/>
          <w:b/>
          <w:i w:val="0"/>
          <w:color w:val="2563EB"/>
          <w:sz w:val="20"/>
        </w:rPr>
        <w:t xml:space="preserve">Tip: </w:t>
      </w:r>
      <w:r>
        <w:rPr>
          <w:rFonts w:ascii="Calibri" w:hAnsi="Calibri"/>
          <w:b w:val="0"/>
          <w:i/>
          <w:color w:val="64748B"/>
          <w:sz w:val="20"/>
        </w:rPr>
        <w:t>The analytics page refreshes each time you navigate to it. Use your browser's back button to return to the dashboard.</w:t>
      </w:r>
    </w:p>
    <w:p>
      <w:r>
        <w:br w:type="page"/>
      </w:r>
    </w:p>
    <w:p>
      <w:pPr>
        <w:spacing w:before="0" w:after="160"/>
      </w:pPr>
      <w:r>
        <w:rPr>
          <w:rFonts w:ascii="Calibri" w:hAnsi="Calibri"/>
          <w:b/>
          <w:i w:val="0"/>
          <w:color w:val="2563EB"/>
          <w:sz w:val="20"/>
        </w:rPr>
        <w:t>PART 2</w:t>
      </w:r>
    </w:p>
    <w:p>
      <w:pPr>
        <w:spacing w:before="360" w:after="120"/>
        <w:jc w:val="left"/>
      </w:pPr>
      <w:r>
        <w:rPr>
          <w:rFonts w:ascii="Calibri" w:hAnsi="Calibri"/>
          <w:b/>
          <w:i w:val="0"/>
          <w:color w:val="1A1A2E"/>
          <w:sz w:val="40"/>
        </w:rPr>
        <w:t>Restaurant Portal</w:t>
      </w:r>
    </w:p>
    <w:p>
      <w:pPr>
        <w:spacing w:before="0" w:after="100"/>
      </w:pPr>
      <w:r>
        <w:rPr>
          <w:rFonts w:ascii="Calibri" w:hAnsi="Calibri"/>
          <w:b w:val="0"/>
          <w:i w:val="0"/>
          <w:color w:val="64748B"/>
          <w:sz w:val="22"/>
        </w:rPr>
        <w:t>The restaurant portal is used by restaurant staff to scan worker QR codes, verify orders, and mark meals as collected. Each restaurant has its own passphrase.</w:t>
      </w:r>
    </w:p>
    <w:p>
      <w:pPr>
        <w:spacing w:before="280" w:after="80"/>
      </w:pPr>
      <w:r>
        <w:rPr>
          <w:rFonts w:ascii="Calibri" w:hAnsi="Calibri"/>
          <w:b/>
          <w:i w:val="0"/>
          <w:color w:val="2563EB"/>
          <w:sz w:val="28"/>
        </w:rPr>
        <w:t>2.1  Accessing the restaurant portal</w:t>
      </w:r>
    </w:p>
    <w:p>
      <w:pPr>
        <w:pStyle w:val="ListNumber"/>
        <w:spacing w:before="20" w:after="60"/>
      </w:pPr>
      <w:r>
        <w:rPr>
          <w:rFonts w:ascii="Calibri" w:hAnsi="Calibri"/>
          <w:b/>
          <w:i w:val="0"/>
          <w:color w:val="1A1A2E"/>
          <w:sz w:val="22"/>
        </w:rPr>
        <w:t xml:space="preserve">Navigate: </w:t>
      </w:r>
      <w:r>
        <w:rPr>
          <w:rFonts w:ascii="Calibri" w:hAnsi="Calibri"/>
          <w:b w:val="0"/>
          <w:i w:val="0"/>
          <w:color w:val="64748B"/>
          <w:sz w:val="22"/>
        </w:rPr>
        <w:t xml:space="preserve">On a phone or tablet, open a browser and go to </w:t>
      </w:r>
      <w:r>
        <w:rPr>
          <w:rFonts w:ascii="Calibri" w:hAnsi="Calibri"/>
          <w:b w:val="0"/>
          <w:i w:val="0"/>
          <w:color w:val="2563EB"/>
          <w:sz w:val="22"/>
        </w:rPr>
        <w:t>https://restaurant.tsaeats.org</w:t>
      </w:r>
    </w:p>
    <w:p>
      <w:pPr>
        <w:pStyle w:val="ListNumber"/>
        <w:spacing w:before="20" w:after="60"/>
      </w:pPr>
      <w:r>
        <w:rPr>
          <w:rFonts w:ascii="Calibri" w:hAnsi="Calibri"/>
          <w:b w:val="0"/>
          <w:i w:val="0"/>
          <w:color w:val="64748B"/>
          <w:sz w:val="22"/>
        </w:rPr>
        <w:t>Enter your restaurant's passphrase and tap Sign in.</w:t>
      </w:r>
    </w:p>
    <w:p>
      <w:pPr>
        <w:pStyle w:val="ListNumber"/>
        <w:spacing w:before="20" w:after="60"/>
      </w:pPr>
      <w:r>
        <w:rPr>
          <w:rFonts w:ascii="Calibri" w:hAnsi="Calibri"/>
          <w:b w:val="0"/>
          <w:i w:val="0"/>
          <w:color w:val="64748B"/>
          <w:sz w:val="22"/>
        </w:rPr>
        <w:t>You will see the Ready to scan home screen.</w:t>
      </w:r>
    </w:p>
    <w:p>
      <w:pPr>
        <w:spacing w:before="80" w:after="160"/>
        <w:ind w:left="432"/>
      </w:pPr>
      <w:r>
        <w:rPr>
          <w:rFonts w:ascii="Calibri" w:hAnsi="Calibri"/>
          <w:b/>
          <w:i w:val="0"/>
          <w:color w:val="2563EB"/>
          <w:sz w:val="20"/>
        </w:rPr>
        <w:t xml:space="preserve">Note: </w:t>
      </w:r>
      <w:r>
        <w:rPr>
          <w:rFonts w:ascii="Calibri" w:hAnsi="Calibri"/>
          <w:b w:val="0"/>
          <w:i/>
          <w:color w:val="64748B"/>
          <w:sz w:val="20"/>
        </w:rPr>
        <w:t>The session stays active for 8 hours. Keep the browser tab open during your shift to avoid having to sign in again. If you are signed out, simply enter your passphrase again.</w:t>
      </w:r>
    </w:p>
    <w:p>
      <w:pPr>
        <w:spacing w:before="280" w:after="80"/>
      </w:pPr>
      <w:r>
        <w:rPr>
          <w:rFonts w:ascii="Calibri" w:hAnsi="Calibri"/>
          <w:b/>
          <w:i w:val="0"/>
          <w:color w:val="2563EB"/>
          <w:sz w:val="28"/>
        </w:rPr>
        <w:t>2.2  Scanning a worker's QR code</w:t>
      </w:r>
    </w:p>
    <w:p>
      <w:pPr>
        <w:spacing w:before="0" w:after="100"/>
      </w:pPr>
      <w:r>
        <w:rPr>
          <w:rFonts w:ascii="Calibri" w:hAnsi="Calibri"/>
          <w:b w:val="0"/>
          <w:i w:val="0"/>
          <w:color w:val="64748B"/>
          <w:sz w:val="22"/>
        </w:rPr>
        <w:t>Workers will present a QR code on their phone screen when they arrive to collect their meal. The QR code encodes a unique order link that opens directly in your browser.</w:t>
      </w:r>
    </w:p>
    <w:p>
      <w:pPr>
        <w:pStyle w:val="ListNumber"/>
        <w:spacing w:before="20" w:after="60"/>
      </w:pPr>
      <w:r>
        <w:rPr>
          <w:rFonts w:ascii="Calibri" w:hAnsi="Calibri"/>
          <w:b w:val="0"/>
          <w:i w:val="0"/>
          <w:color w:val="64748B"/>
          <w:sz w:val="22"/>
        </w:rPr>
        <w:t>From the Ready to scan screen, use your device's native camera app to scan the QR code on the worker's phone.</w:t>
      </w:r>
    </w:p>
    <w:p>
      <w:pPr>
        <w:pStyle w:val="ListNumber"/>
        <w:spacing w:before="20" w:after="60"/>
      </w:pPr>
      <w:r>
        <w:rPr>
          <w:rFonts w:ascii="Calibri" w:hAnsi="Calibri"/>
          <w:b w:val="0"/>
          <w:i w:val="0"/>
          <w:color w:val="64748B"/>
          <w:sz w:val="22"/>
        </w:rPr>
        <w:t>The camera will detect the QR code and offer to open a link — tap it. This will open the order details page in the browser.</w:t>
      </w:r>
    </w:p>
    <w:p>
      <w:pPr>
        <w:pStyle w:val="ListNumber"/>
        <w:spacing w:before="20" w:after="60"/>
      </w:pPr>
      <w:r>
        <w:rPr>
          <w:rFonts w:ascii="Calibri" w:hAnsi="Calibri"/>
          <w:b w:val="0"/>
          <w:i w:val="0"/>
          <w:color w:val="64748B"/>
          <w:sz w:val="22"/>
        </w:rPr>
        <w:t>Review the order details that appear:</w:t>
      </w:r>
    </w:p>
    <w:p>
      <w:pPr>
        <w:pStyle w:val="ListBullet"/>
        <w:spacing w:before="20" w:after="40"/>
      </w:pPr>
      <w:r>
        <w:rPr>
          <w:rFonts w:ascii="Calibri" w:hAnsi="Calibri"/>
          <w:b w:val="0"/>
          <w:i w:val="0"/>
          <w:color w:val="64748B"/>
          <w:sz w:val="22"/>
        </w:rPr>
        <w:t>The worker's full name (shown prominently at the top of the order details)</w:t>
      </w:r>
    </w:p>
    <w:p>
      <w:pPr>
        <w:pStyle w:val="ListBullet"/>
        <w:spacing w:before="20" w:after="40"/>
      </w:pPr>
      <w:r>
        <w:rPr>
          <w:rFonts w:ascii="Calibri" w:hAnsi="Calibri"/>
          <w:b w:val="0"/>
          <w:i w:val="0"/>
          <w:color w:val="64748B"/>
          <w:sz w:val="22"/>
        </w:rPr>
        <w:t>The restaurant name (should match your restaurant)</w:t>
      </w:r>
    </w:p>
    <w:p>
      <w:pPr>
        <w:pStyle w:val="ListBullet"/>
        <w:spacing w:before="20" w:after="40"/>
      </w:pPr>
      <w:r>
        <w:rPr>
          <w:rFonts w:ascii="Calibri" w:hAnsi="Calibri"/>
          <w:b w:val="0"/>
          <w:i w:val="0"/>
          <w:color w:val="64748B"/>
          <w:sz w:val="22"/>
        </w:rPr>
        <w:t>The meal selected</w:t>
      </w:r>
    </w:p>
    <w:p>
      <w:pPr>
        <w:pStyle w:val="ListBullet"/>
        <w:spacing w:before="20" w:after="40"/>
      </w:pPr>
      <w:r>
        <w:rPr>
          <w:rFonts w:ascii="Calibri" w:hAnsi="Calibri"/>
          <w:b w:val="0"/>
          <w:i w:val="0"/>
          <w:color w:val="64748B"/>
          <w:sz w:val="22"/>
        </w:rPr>
        <w:t>The order date</w:t>
      </w:r>
    </w:p>
    <w:p>
      <w:pPr>
        <w:spacing w:before="80" w:after="160"/>
        <w:ind w:left="432"/>
      </w:pPr>
      <w:r>
        <w:rPr>
          <w:rFonts w:ascii="Calibri" w:hAnsi="Calibri"/>
          <w:b/>
          <w:i w:val="0"/>
          <w:color w:val="2563EB"/>
          <w:sz w:val="20"/>
        </w:rPr>
        <w:t xml:space="preserve">Important: </w:t>
      </w:r>
      <w:r>
        <w:rPr>
          <w:rFonts w:ascii="Calibri" w:hAnsi="Calibri"/>
          <w:b w:val="0"/>
          <w:i/>
          <w:color w:val="64748B"/>
          <w:sz w:val="20"/>
        </w:rPr>
        <w:t>If the QR code belongs to a different restaurant, you will see a "Wrong restaurant" message and the Redeem button will not appear. Ask the worker to contact their admin.</w:t>
      </w:r>
    </w:p>
    <w:p>
      <w:pPr>
        <w:spacing w:before="280" w:after="80"/>
      </w:pPr>
      <w:r>
        <w:rPr>
          <w:rFonts w:ascii="Calibri" w:hAnsi="Calibri"/>
          <w:b/>
          <w:i w:val="0"/>
          <w:color w:val="2563EB"/>
          <w:sz w:val="28"/>
        </w:rPr>
        <w:t>2.3  Verifying the worker's identity</w:t>
      </w:r>
    </w:p>
    <w:p>
      <w:pPr>
        <w:spacing w:before="0" w:after="100"/>
      </w:pPr>
      <w:r>
        <w:rPr>
          <w:rFonts w:ascii="Calibri" w:hAnsi="Calibri"/>
          <w:b w:val="0"/>
          <w:i w:val="0"/>
          <w:color w:val="64748B"/>
          <w:sz w:val="22"/>
        </w:rPr>
        <w:t>Before redeeming a meal, you must confirm that the person presenting the QR code is the registered worker.</w:t>
      </w:r>
    </w:p>
    <w:p>
      <w:pPr>
        <w:pStyle w:val="ListNumber"/>
        <w:spacing w:before="20" w:after="60"/>
      </w:pPr>
      <w:r>
        <w:rPr>
          <w:rFonts w:ascii="Calibri" w:hAnsi="Calibri"/>
          <w:b w:val="0"/>
          <w:i w:val="0"/>
          <w:color w:val="64748B"/>
          <w:sz w:val="22"/>
        </w:rPr>
        <w:t>Ask the worker to show a valid government-issued photo ID (e.g. TSA badge, driver's licence).</w:t>
      </w:r>
    </w:p>
    <w:p>
      <w:pPr>
        <w:pStyle w:val="ListNumber"/>
        <w:spacing w:before="20" w:after="60"/>
      </w:pPr>
      <w:r>
        <w:rPr>
          <w:rFonts w:ascii="Calibri" w:hAnsi="Calibri"/>
          <w:b w:val="0"/>
          <w:i w:val="0"/>
          <w:color w:val="64748B"/>
          <w:sz w:val="22"/>
        </w:rPr>
        <w:t>Confirm that the name on the ID matches the name shown on the order details screen.</w:t>
      </w:r>
    </w:p>
    <w:p>
      <w:pPr>
        <w:pStyle w:val="ListNumber"/>
        <w:spacing w:before="20" w:after="60"/>
      </w:pPr>
      <w:r>
        <w:rPr>
          <w:rFonts w:ascii="Calibri" w:hAnsi="Calibri"/>
          <w:b w:val="0"/>
          <w:i w:val="0"/>
          <w:color w:val="64748B"/>
          <w:sz w:val="22"/>
        </w:rPr>
        <w:t>Only proceed to redemption once the identity has been confirmed.</w:t>
      </w:r>
    </w:p>
    <w:p>
      <w:pPr>
        <w:spacing w:before="80" w:after="160"/>
        <w:ind w:left="432"/>
      </w:pPr>
      <w:r>
        <w:rPr>
          <w:rFonts w:ascii="Calibri" w:hAnsi="Calibri"/>
          <w:b/>
          <w:i w:val="0"/>
          <w:color w:val="2563EB"/>
          <w:sz w:val="20"/>
        </w:rPr>
        <w:t xml:space="preserve">Tip: </w:t>
      </w:r>
      <w:r>
        <w:rPr>
          <w:rFonts w:ascii="Calibri" w:hAnsi="Calibri"/>
          <w:b w:val="0"/>
          <w:i/>
          <w:color w:val="64748B"/>
          <w:sz w:val="20"/>
        </w:rPr>
        <w:t>Do not redeem the meal if the names do not match or if the worker cannot produce an ID.</w:t>
      </w:r>
    </w:p>
    <w:p>
      <w:pPr>
        <w:spacing w:before="280" w:after="80"/>
      </w:pPr>
      <w:r>
        <w:rPr>
          <w:rFonts w:ascii="Calibri" w:hAnsi="Calibri"/>
          <w:b/>
          <w:i w:val="0"/>
          <w:color w:val="2563EB"/>
          <w:sz w:val="28"/>
        </w:rPr>
        <w:t>2.4  Redeeming a meal</w:t>
      </w:r>
    </w:p>
    <w:p>
      <w:pPr>
        <w:pStyle w:val="ListNumber"/>
        <w:spacing w:before="20" w:after="60"/>
      </w:pPr>
      <w:r>
        <w:rPr>
          <w:rFonts w:ascii="Calibri" w:hAnsi="Calibri"/>
          <w:b w:val="0"/>
          <w:i w:val="0"/>
          <w:color w:val="64748B"/>
          <w:sz w:val="22"/>
        </w:rPr>
        <w:t>Once identity is confirmed, tap the green Redeem meal button.</w:t>
      </w:r>
    </w:p>
    <w:p>
      <w:pPr>
        <w:pStyle w:val="ListNumber"/>
        <w:spacing w:before="20" w:after="60"/>
      </w:pPr>
      <w:r>
        <w:rPr>
          <w:rFonts w:ascii="Calibri" w:hAnsi="Calibri"/>
          <w:b w:val="0"/>
          <w:i w:val="0"/>
          <w:color w:val="64748B"/>
          <w:sz w:val="22"/>
        </w:rPr>
        <w:t>The status banner will change to Redeemed and show the collection time.</w:t>
      </w:r>
    </w:p>
    <w:p>
      <w:pPr>
        <w:pStyle w:val="ListNumber"/>
        <w:spacing w:before="20" w:after="60"/>
      </w:pPr>
      <w:r>
        <w:rPr>
          <w:rFonts w:ascii="Calibri" w:hAnsi="Calibri"/>
          <w:b w:val="0"/>
          <w:i w:val="0"/>
          <w:color w:val="64748B"/>
          <w:sz w:val="22"/>
        </w:rPr>
        <w:t>Hand the worker their meal. The order is now closed.</w:t>
      </w:r>
    </w:p>
    <w:p>
      <w:pPr>
        <w:spacing w:before="0" w:after="100"/>
      </w:pPr>
      <w:r>
        <w:rPr>
          <w:rFonts w:ascii="Calibri" w:hAnsi="Calibri"/>
          <w:b w:val="0"/>
          <w:i w:val="0"/>
          <w:color w:val="64748B"/>
          <w:sz w:val="22"/>
        </w:rPr>
        <w:t>The order screen will show one of three statuses:</w:t>
      </w:r>
    </w:p>
    <w:p>
      <w:pPr>
        <w:pStyle w:val="ListBullet"/>
        <w:spacing w:before="20" w:after="40"/>
      </w:pPr>
      <w:r>
        <w:rPr>
          <w:rFonts w:ascii="Calibri" w:hAnsi="Calibri"/>
          <w:b/>
          <w:i w:val="0"/>
          <w:color w:val="1A1A2E"/>
          <w:sz w:val="22"/>
        </w:rPr>
        <w:t xml:space="preserve">Valid order (blue) — </w:t>
      </w:r>
      <w:r>
        <w:rPr>
          <w:rFonts w:ascii="Calibri" w:hAnsi="Calibri"/>
          <w:b w:val="0"/>
          <w:i w:val="0"/>
          <w:color w:val="64748B"/>
          <w:sz w:val="22"/>
        </w:rPr>
        <w:t>The order is valid and ready to redeem.</w:t>
      </w:r>
    </w:p>
    <w:p>
      <w:pPr>
        <w:pStyle w:val="ListBullet"/>
        <w:spacing w:before="20" w:after="40"/>
      </w:pPr>
      <w:r>
        <w:rPr>
          <w:rFonts w:ascii="Calibri" w:hAnsi="Calibri"/>
          <w:b/>
          <w:i w:val="0"/>
          <w:color w:val="1A1A2E"/>
          <w:sz w:val="22"/>
        </w:rPr>
        <w:t xml:space="preserve">Redeemed (green) — </w:t>
      </w:r>
      <w:r>
        <w:rPr>
          <w:rFonts w:ascii="Calibri" w:hAnsi="Calibri"/>
          <w:b w:val="0"/>
          <w:i w:val="0"/>
          <w:color w:val="64748B"/>
          <w:sz w:val="22"/>
        </w:rPr>
        <w:t>The meal has already been collected. Do not issue a second meal.</w:t>
      </w:r>
    </w:p>
    <w:p>
      <w:pPr>
        <w:pStyle w:val="ListBullet"/>
        <w:spacing w:before="20" w:after="40"/>
      </w:pPr>
      <w:r>
        <w:rPr>
          <w:rFonts w:ascii="Calibri" w:hAnsi="Calibri"/>
          <w:b/>
          <w:i w:val="0"/>
          <w:color w:val="1A1A2E"/>
          <w:sz w:val="22"/>
        </w:rPr>
        <w:t xml:space="preserve">Expired (yellow) — </w:t>
      </w:r>
      <w:r>
        <w:rPr>
          <w:rFonts w:ascii="Calibri" w:hAnsi="Calibri"/>
          <w:b w:val="0"/>
          <w:i w:val="0"/>
          <w:color w:val="64748B"/>
          <w:sz w:val="22"/>
        </w:rPr>
        <w:t>The QR code is from a previous day and is no longer valid.</w:t>
      </w:r>
    </w:p>
    <w:p>
      <w:pPr>
        <w:spacing w:before="80" w:after="160"/>
        <w:ind w:left="432"/>
      </w:pPr>
      <w:r>
        <w:rPr>
          <w:rFonts w:ascii="Calibri" w:hAnsi="Calibri"/>
          <w:b/>
          <w:i w:val="0"/>
          <w:color w:val="2563EB"/>
          <w:sz w:val="20"/>
        </w:rPr>
        <w:t xml:space="preserve">Important: </w:t>
      </w:r>
      <w:r>
        <w:rPr>
          <w:rFonts w:ascii="Calibri" w:hAnsi="Calibri"/>
          <w:b w:val="0"/>
          <w:i/>
          <w:color w:val="64748B"/>
          <w:sz w:val="20"/>
        </w:rPr>
        <w:t>Each worker can only receive one meal per day. Attempting to redeem an already-redeemed order will show an error message. If a worker believes there has been a mistake, ask them to contact an admin.</w:t>
      </w:r>
    </w:p>
    <w:p>
      <w:pPr>
        <w:spacing w:before="280" w:after="80"/>
      </w:pPr>
      <w:r>
        <w:rPr>
          <w:rFonts w:ascii="Calibri" w:hAnsi="Calibri"/>
          <w:b/>
          <w:i w:val="0"/>
          <w:color w:val="2563EB"/>
          <w:sz w:val="28"/>
        </w:rPr>
        <w:t>2.5  Viewing your restaurant's analytics</w:t>
      </w:r>
    </w:p>
    <w:p>
      <w:pPr>
        <w:pStyle w:val="ListNumber"/>
        <w:spacing w:before="20" w:after="60"/>
      </w:pPr>
      <w:r>
        <w:rPr>
          <w:rFonts w:ascii="Calibri" w:hAnsi="Calibri"/>
          <w:b w:val="0"/>
          <w:i w:val="0"/>
          <w:color w:val="64748B"/>
          <w:sz w:val="22"/>
        </w:rPr>
        <w:t>From the Ready to scan home screen, tap View analytics →.</w:t>
      </w:r>
    </w:p>
    <w:p>
      <w:pPr>
        <w:pStyle w:val="ListNumber"/>
        <w:spacing w:before="20" w:after="60"/>
      </w:pPr>
      <w:r>
        <w:rPr>
          <w:rFonts w:ascii="Calibri" w:hAnsi="Calibri"/>
          <w:b w:val="0"/>
          <w:i w:val="0"/>
          <w:color w:val="64748B"/>
          <w:sz w:val="22"/>
        </w:rPr>
        <w:t>Choose a view:</w:t>
      </w:r>
    </w:p>
    <w:p>
      <w:pPr>
        <w:pStyle w:val="ListBullet"/>
        <w:spacing w:before="20" w:after="40"/>
      </w:pPr>
      <w:r>
        <w:rPr>
          <w:rFonts w:ascii="Calibri" w:hAnsi="Calibri"/>
          <w:b/>
          <w:i w:val="0"/>
          <w:color w:val="1A1A2E"/>
          <w:sz w:val="22"/>
        </w:rPr>
        <w:t xml:space="preserve">Individual meals — </w:t>
      </w:r>
      <w:r>
        <w:rPr>
          <w:rFonts w:ascii="Calibri" w:hAnsi="Calibri"/>
          <w:b w:val="0"/>
          <w:i w:val="0"/>
          <w:color w:val="64748B"/>
          <w:sz w:val="22"/>
        </w:rPr>
        <w:t>Lists every redeemed order grouped by day, with the worker's name, meal, and collection time.</w:t>
      </w:r>
    </w:p>
    <w:p>
      <w:pPr>
        <w:pStyle w:val="ListBullet"/>
        <w:spacing w:before="20" w:after="40"/>
      </w:pPr>
      <w:r>
        <w:rPr>
          <w:rFonts w:ascii="Calibri" w:hAnsi="Calibri"/>
          <w:b/>
          <w:i w:val="0"/>
          <w:color w:val="1A1A2E"/>
          <w:sz w:val="22"/>
        </w:rPr>
        <w:t xml:space="preserve">Meals by day — </w:t>
      </w:r>
      <w:r>
        <w:rPr>
          <w:rFonts w:ascii="Calibri" w:hAnsi="Calibri"/>
          <w:b w:val="0"/>
          <w:i w:val="0"/>
          <w:color w:val="64748B"/>
          <w:sz w:val="22"/>
        </w:rPr>
        <w:t>Shows how many of each meal were collected per day (e.g. Eggplant Parmigiana × 5).</w:t>
      </w:r>
    </w:p>
    <w:p>
      <w:pPr>
        <w:pStyle w:val="ListNumber"/>
        <w:spacing w:before="20" w:after="60"/>
      </w:pPr>
      <w:r>
        <w:rPr>
          <w:rFonts w:ascii="Calibri" w:hAnsi="Calibri"/>
          <w:b w:val="0"/>
          <w:i w:val="0"/>
          <w:color w:val="64748B"/>
          <w:sz w:val="22"/>
        </w:rPr>
        <w:t>Tap ← Back to return to the home screen.</w:t>
      </w:r>
    </w:p>
    <w:p>
      <w:r>
        <w:br w:type="page"/>
      </w:r>
    </w:p>
    <w:p>
      <w:pPr>
        <w:spacing w:before="0" w:after="160"/>
      </w:pPr>
      <w:r>
        <w:rPr>
          <w:rFonts w:ascii="Calibri" w:hAnsi="Calibri"/>
          <w:b/>
          <w:i w:val="0"/>
          <w:color w:val="2563EB"/>
          <w:sz w:val="20"/>
        </w:rPr>
        <w:t>PART 3</w:t>
      </w:r>
    </w:p>
    <w:p>
      <w:pPr>
        <w:spacing w:before="360" w:after="120"/>
        <w:jc w:val="left"/>
      </w:pPr>
      <w:r>
        <w:rPr>
          <w:rFonts w:ascii="Calibri" w:hAnsi="Calibri"/>
          <w:b/>
          <w:i w:val="0"/>
          <w:color w:val="1A1A2E"/>
          <w:sz w:val="40"/>
        </w:rPr>
        <w:t>Worker App — Quick Reference</w:t>
      </w:r>
    </w:p>
    <w:p>
      <w:pPr>
        <w:spacing w:before="0" w:after="100"/>
      </w:pPr>
      <w:r>
        <w:rPr>
          <w:rFonts w:ascii="Calibri" w:hAnsi="Calibri"/>
          <w:b w:val="0"/>
          <w:i w:val="0"/>
          <w:color w:val="64748B"/>
          <w:sz w:val="22"/>
        </w:rPr>
        <w:t>This section is a brief reference for admins who may need to support workers. The worker-facing app is at tsaeats.org.</w:t>
      </w:r>
    </w:p>
    <w:p>
      <w:pPr>
        <w:spacing w:before="280" w:after="80"/>
      </w:pPr>
      <w:r>
        <w:rPr>
          <w:rFonts w:ascii="Calibri" w:hAnsi="Calibri"/>
          <w:b/>
          <w:i w:val="0"/>
          <w:color w:val="2563EB"/>
          <w:sz w:val="28"/>
        </w:rPr>
        <w:t>3.1  First-time registration</w:t>
      </w:r>
    </w:p>
    <w:p>
      <w:pPr>
        <w:pStyle w:val="ListNumber"/>
        <w:spacing w:before="20" w:after="60"/>
      </w:pPr>
      <w:r>
        <w:rPr>
          <w:rFonts w:ascii="Calibri" w:hAnsi="Calibri"/>
          <w:b w:val="0"/>
          <w:i w:val="0"/>
          <w:color w:val="64748B"/>
          <w:sz w:val="22"/>
        </w:rPr>
        <w:t>The worker receives a registration link or QR code from their admin.</w:t>
      </w:r>
    </w:p>
    <w:p>
      <w:pPr>
        <w:pStyle w:val="ListNumber"/>
        <w:spacing w:before="20" w:after="60"/>
      </w:pPr>
      <w:r>
        <w:rPr>
          <w:rFonts w:ascii="Calibri" w:hAnsi="Calibri"/>
          <w:b w:val="0"/>
          <w:i w:val="0"/>
          <w:color w:val="64748B"/>
          <w:sz w:val="22"/>
        </w:rPr>
        <w:t>They open the link on their phone (or scan the QR code with their camera).</w:t>
      </w:r>
    </w:p>
    <w:p>
      <w:pPr>
        <w:pStyle w:val="ListNumber"/>
        <w:spacing w:before="20" w:after="60"/>
      </w:pPr>
      <w:r>
        <w:rPr>
          <w:rFonts w:ascii="Calibri" w:hAnsi="Calibri"/>
          <w:b w:val="0"/>
          <w:i w:val="0"/>
          <w:color w:val="64748B"/>
          <w:sz w:val="22"/>
        </w:rPr>
        <w:t>They enter their mobile phone number and accept the terms.</w:t>
      </w:r>
    </w:p>
    <w:p>
      <w:pPr>
        <w:pStyle w:val="ListNumber"/>
        <w:spacing w:before="20" w:after="60"/>
      </w:pPr>
      <w:r>
        <w:rPr>
          <w:rFonts w:ascii="Calibri" w:hAnsi="Calibri"/>
          <w:b w:val="0"/>
          <w:i w:val="0"/>
          <w:color w:val="64748B"/>
          <w:sz w:val="22"/>
        </w:rPr>
        <w:t>They tap Continue. Their account is created and they are logged in automatically.</w:t>
      </w:r>
    </w:p>
    <w:p>
      <w:pPr>
        <w:spacing w:before="280" w:after="80"/>
      </w:pPr>
      <w:r>
        <w:rPr>
          <w:rFonts w:ascii="Calibri" w:hAnsi="Calibri"/>
          <w:b/>
          <w:i w:val="0"/>
          <w:color w:val="2563EB"/>
          <w:sz w:val="28"/>
        </w:rPr>
        <w:t>3.2  Returning workers</w:t>
      </w:r>
    </w:p>
    <w:p>
      <w:pPr>
        <w:pStyle w:val="ListNumber"/>
        <w:spacing w:before="20" w:after="60"/>
      </w:pPr>
      <w:r>
        <w:rPr>
          <w:rFonts w:ascii="Calibri" w:hAnsi="Calibri"/>
          <w:b w:val="0"/>
          <w:i w:val="0"/>
          <w:color w:val="64748B"/>
          <w:sz w:val="22"/>
        </w:rPr>
        <w:t>The worker visits tsaeats.org on their phone.</w:t>
      </w:r>
    </w:p>
    <w:p>
      <w:pPr>
        <w:pStyle w:val="ListNumber"/>
        <w:spacing w:before="20" w:after="60"/>
      </w:pPr>
      <w:r>
        <w:rPr>
          <w:rFonts w:ascii="Calibri" w:hAnsi="Calibri"/>
          <w:b w:val="0"/>
          <w:i w:val="0"/>
          <w:color w:val="64748B"/>
          <w:sz w:val="22"/>
        </w:rPr>
        <w:t>If their session has expired, they will see a phone number entry screen.</w:t>
      </w:r>
    </w:p>
    <w:p>
      <w:pPr>
        <w:pStyle w:val="ListNumber"/>
        <w:spacing w:before="20" w:after="60"/>
      </w:pPr>
      <w:r>
        <w:rPr>
          <w:rFonts w:ascii="Calibri" w:hAnsi="Calibri"/>
          <w:b w:val="0"/>
          <w:i w:val="0"/>
          <w:color w:val="64748B"/>
          <w:sz w:val="22"/>
        </w:rPr>
        <w:t>They enter their registered mobile number and tap Continue to regain access.</w:t>
      </w:r>
    </w:p>
    <w:p>
      <w:pPr>
        <w:spacing w:before="280" w:after="80"/>
      </w:pPr>
      <w:r>
        <w:rPr>
          <w:rFonts w:ascii="Calibri" w:hAnsi="Calibri"/>
          <w:b/>
          <w:i w:val="0"/>
          <w:color w:val="2563EB"/>
          <w:sz w:val="28"/>
        </w:rPr>
        <w:t>3.3  Ordering a meal</w:t>
      </w:r>
    </w:p>
    <w:p>
      <w:pPr>
        <w:pStyle w:val="ListNumber"/>
        <w:spacing w:before="20" w:after="60"/>
      </w:pPr>
      <w:r>
        <w:rPr>
          <w:rFonts w:ascii="Calibri" w:hAnsi="Calibri"/>
          <w:b w:val="0"/>
          <w:i w:val="0"/>
          <w:color w:val="64748B"/>
          <w:sz w:val="22"/>
        </w:rPr>
        <w:t>After logging in, the worker sees a list of participating restaurants.</w:t>
      </w:r>
    </w:p>
    <w:p>
      <w:pPr>
        <w:pStyle w:val="ListNumber"/>
        <w:spacing w:before="20" w:after="60"/>
      </w:pPr>
      <w:r>
        <w:rPr>
          <w:rFonts w:ascii="Calibri" w:hAnsi="Calibri"/>
          <w:b w:val="0"/>
          <w:i w:val="0"/>
          <w:color w:val="64748B"/>
          <w:sz w:val="22"/>
        </w:rPr>
        <w:t>They tap View menu &amp; select meal on a restaurant card.</w:t>
      </w:r>
    </w:p>
    <w:p>
      <w:pPr>
        <w:pStyle w:val="ListNumber"/>
        <w:spacing w:before="20" w:after="60"/>
      </w:pPr>
      <w:r>
        <w:rPr>
          <w:rFonts w:ascii="Calibri" w:hAnsi="Calibri"/>
          <w:b w:val="0"/>
          <w:i w:val="0"/>
          <w:color w:val="64748B"/>
          <w:sz w:val="22"/>
        </w:rPr>
        <w:t>They tap Select this meal next to their chosen meal.</w:t>
      </w:r>
    </w:p>
    <w:p>
      <w:pPr>
        <w:pStyle w:val="ListNumber"/>
        <w:spacing w:before="20" w:after="60"/>
      </w:pPr>
      <w:r>
        <w:rPr>
          <w:rFonts w:ascii="Calibri" w:hAnsi="Calibri"/>
          <w:b w:val="0"/>
          <w:i w:val="0"/>
          <w:color w:val="64748B"/>
          <w:sz w:val="22"/>
        </w:rPr>
        <w:t>A QR code is generated — this is their meal ticket for the day.</w:t>
      </w:r>
    </w:p>
    <w:p>
      <w:pPr>
        <w:pStyle w:val="ListNumber"/>
        <w:spacing w:before="20" w:after="60"/>
      </w:pPr>
      <w:r>
        <w:rPr>
          <w:rFonts w:ascii="Calibri" w:hAnsi="Calibri"/>
          <w:b w:val="0"/>
          <w:i w:val="0"/>
          <w:color w:val="64748B"/>
          <w:sz w:val="22"/>
        </w:rPr>
        <w:t>They present the QR code at the restaurant counter when collecting.</w:t>
      </w:r>
    </w:p>
    <w:p>
      <w:pPr>
        <w:spacing w:before="80" w:after="160"/>
        <w:ind w:left="432"/>
      </w:pPr>
      <w:r>
        <w:rPr>
          <w:rFonts w:ascii="Calibri" w:hAnsi="Calibri"/>
          <w:b/>
          <w:i w:val="0"/>
          <w:color w:val="2563EB"/>
          <w:sz w:val="20"/>
        </w:rPr>
        <w:t xml:space="preserve">Note: </w:t>
      </w:r>
      <w:r>
        <w:rPr>
          <w:rFonts w:ascii="Calibri" w:hAnsi="Calibri"/>
          <w:b w:val="0"/>
          <w:i/>
          <w:color w:val="64748B"/>
          <w:sz w:val="20"/>
        </w:rPr>
        <w:t>A worker can only order once per day. Their QR code remains on screen even if they close and reopen the browser. It expires at midnight UTC.</w:t>
      </w:r>
    </w:p>
    <w:p>
      <w:r>
        <w:br w:type="page"/>
      </w:r>
    </w:p>
    <w:p>
      <w:pPr>
        <w:spacing w:before="360" w:after="120"/>
        <w:jc w:val="left"/>
      </w:pPr>
      <w:r>
        <w:rPr>
          <w:rFonts w:ascii="Calibri" w:hAnsi="Calibri"/>
          <w:b/>
          <w:i w:val="0"/>
          <w:color w:val="1A1A2E"/>
          <w:sz w:val="40"/>
        </w:rPr>
        <w:t>Troubleshooting</w:t>
      </w:r>
    </w:p>
    <w:p>
      <w:pPr>
        <w:spacing w:before="280" w:after="80"/>
      </w:pPr>
      <w:r>
        <w:rPr>
          <w:rFonts w:ascii="Calibri" w:hAnsi="Calibri"/>
          <w:b/>
          <w:i w:val="0"/>
          <w:color w:val="2563EB"/>
          <w:sz w:val="28"/>
        </w:rPr>
        <w:t>"Incorrect password" on the admin or restaurant portal</w:t>
      </w:r>
    </w:p>
    <w:p>
      <w:pPr>
        <w:spacing w:before="0" w:after="100"/>
      </w:pPr>
      <w:r>
        <w:rPr>
          <w:rFonts w:ascii="Calibri" w:hAnsi="Calibri"/>
          <w:b w:val="0"/>
          <w:i w:val="0"/>
          <w:color w:val="64748B"/>
          <w:sz w:val="22"/>
        </w:rPr>
        <w:t>Double-check you are entering the passphrase exactly as provided, including capitalisation. Passphrases are case-sensitive. Contact your TSA Eats administrator if you have lost your passphrase.</w:t>
      </w:r>
    </w:p>
    <w:p>
      <w:pPr>
        <w:spacing w:before="280" w:after="80"/>
      </w:pPr>
      <w:r>
        <w:rPr>
          <w:rFonts w:ascii="Calibri" w:hAnsi="Calibri"/>
          <w:b/>
          <w:i w:val="0"/>
          <w:color w:val="2563EB"/>
          <w:sz w:val="28"/>
        </w:rPr>
        <w:t>"Order not found" when scanning a QR code</w:t>
      </w:r>
    </w:p>
    <w:p>
      <w:pPr>
        <w:spacing w:before="0" w:after="100"/>
      </w:pPr>
      <w:r>
        <w:rPr>
          <w:rFonts w:ascii="Calibri" w:hAnsi="Calibri"/>
          <w:b w:val="0"/>
          <w:i w:val="0"/>
          <w:color w:val="64748B"/>
          <w:sz w:val="22"/>
        </w:rPr>
        <w:t>The QR code may be corrupted or from a test. Ask the worker to navigate to tsaeats.org and show their order page directly. If the problem persists, ask them to contact an admin.</w:t>
      </w:r>
    </w:p>
    <w:p>
      <w:pPr>
        <w:spacing w:before="280" w:after="80"/>
      </w:pPr>
      <w:r>
        <w:rPr>
          <w:rFonts w:ascii="Calibri" w:hAnsi="Calibri"/>
          <w:b/>
          <w:i w:val="0"/>
          <w:color w:val="2563EB"/>
          <w:sz w:val="28"/>
        </w:rPr>
        <w:t>"Wrong restaurant" when scanning a QR code</w:t>
      </w:r>
    </w:p>
    <w:p>
      <w:pPr>
        <w:spacing w:before="0" w:after="100"/>
      </w:pPr>
      <w:r>
        <w:rPr>
          <w:rFonts w:ascii="Calibri" w:hAnsi="Calibri"/>
          <w:b w:val="0"/>
          <w:i w:val="0"/>
          <w:color w:val="64748B"/>
          <w:sz w:val="22"/>
        </w:rPr>
        <w:t>The order was placed for a different restaurant. The worker must collect from the restaurant they selected. The meal cannot be transferred.</w:t>
      </w:r>
    </w:p>
    <w:p>
      <w:pPr>
        <w:spacing w:before="280" w:after="80"/>
      </w:pPr>
      <w:r>
        <w:rPr>
          <w:rFonts w:ascii="Calibri" w:hAnsi="Calibri"/>
          <w:b/>
          <w:i w:val="0"/>
          <w:color w:val="2563EB"/>
          <w:sz w:val="28"/>
        </w:rPr>
        <w:t>"This order has already been redeemed"</w:t>
      </w:r>
    </w:p>
    <w:p>
      <w:pPr>
        <w:spacing w:before="0" w:after="100"/>
      </w:pPr>
      <w:r>
        <w:rPr>
          <w:rFonts w:ascii="Calibri" w:hAnsi="Calibri"/>
          <w:b w:val="0"/>
          <w:i w:val="0"/>
          <w:color w:val="64748B"/>
          <w:sz w:val="22"/>
        </w:rPr>
        <w:t>The QR code has already been used today. Do not issue a second meal. If the worker believes this is an error, ask them to contact their admin.</w:t>
      </w:r>
    </w:p>
    <w:p>
      <w:pPr>
        <w:spacing w:before="280" w:after="80"/>
      </w:pPr>
      <w:r>
        <w:rPr>
          <w:rFonts w:ascii="Calibri" w:hAnsi="Calibri"/>
          <w:b/>
          <w:i w:val="0"/>
          <w:color w:val="2563EB"/>
          <w:sz w:val="28"/>
        </w:rPr>
        <w:t>"This order has expired"</w:t>
      </w:r>
    </w:p>
    <w:p>
      <w:pPr>
        <w:spacing w:before="0" w:after="100"/>
      </w:pPr>
      <w:r>
        <w:rPr>
          <w:rFonts w:ascii="Calibri" w:hAnsi="Calibri"/>
          <w:b w:val="0"/>
          <w:i w:val="0"/>
          <w:color w:val="64748B"/>
          <w:sz w:val="22"/>
        </w:rPr>
        <w:t>The QR code is from a previous day. Each order is valid for the day it was created only. The worker will need to place a new order.</w:t>
      </w:r>
    </w:p>
    <w:p>
      <w:pPr>
        <w:spacing w:before="280" w:after="80"/>
      </w:pPr>
      <w:r>
        <w:rPr>
          <w:rFonts w:ascii="Calibri" w:hAnsi="Calibri"/>
          <w:b/>
          <w:i w:val="0"/>
          <w:color w:val="2563EB"/>
          <w:sz w:val="28"/>
        </w:rPr>
        <w:t>Worker cannot log in — "Account not found"</w:t>
      </w:r>
    </w:p>
    <w:p>
      <w:pPr>
        <w:spacing w:before="0" w:after="100"/>
      </w:pPr>
      <w:r>
        <w:rPr>
          <w:rFonts w:ascii="Calibri" w:hAnsi="Calibri"/>
          <w:b w:val="0"/>
          <w:i w:val="0"/>
          <w:color w:val="64748B"/>
          <w:sz w:val="22"/>
        </w:rPr>
        <w:t>The phone number entered does not match any registered worker. Verify the worker was registered by an admin and is entering the correct number in the correct format (e.g. (919) 555-1234 or +44 7700 900123).</w:t>
      </w:r>
    </w:p>
    <w:p>
      <w:pPr>
        <w:spacing w:before="280" w:after="80"/>
      </w:pPr>
      <w:r>
        <w:rPr>
          <w:rFonts w:ascii="Calibri" w:hAnsi="Calibri"/>
          <w:b/>
          <w:i w:val="0"/>
          <w:color w:val="2563EB"/>
          <w:sz w:val="28"/>
        </w:rPr>
        <w:t>Worker sees a blank or broken page</w:t>
      </w:r>
    </w:p>
    <w:p>
      <w:pPr>
        <w:spacing w:before="0" w:after="100"/>
      </w:pPr>
      <w:r>
        <w:rPr>
          <w:rFonts w:ascii="Calibri" w:hAnsi="Calibri"/>
          <w:b w:val="0"/>
          <w:i w:val="0"/>
          <w:color w:val="64748B"/>
          <w:sz w:val="22"/>
        </w:rPr>
        <w:t>Ask the worker to clear their browser cache and reload. If the problem persists, try a different browser. Supported browsers: Safari (iOS), Chrome (Android and desktop).</w:t>
      </w:r>
    </w:p>
    <w:p>
      <w:pPr>
        <w:spacing w:before="80" w:after="80"/>
        <w:pBdr>
          <w:bottom w:val="single" w:sz="4" w:space="1" w:color="E2E8F0"/>
        </w:pBdr>
      </w:pPr>
    </w:p>
    <w:p>
      <w:pPr>
        <w:spacing w:before="200" w:after="40"/>
        <w:jc w:val="center"/>
      </w:pPr>
      <w:r>
        <w:rPr>
          <w:rFonts w:ascii="Calibri" w:hAnsi="Calibri"/>
          <w:b w:val="0"/>
          <w:i/>
          <w:color w:val="64748B"/>
          <w:sz w:val="20"/>
        </w:rPr>
        <w:t>For technical support, contact your TSA Eats administrator.</w:t>
      </w:r>
    </w:p>
    <w:p>
      <w:pPr>
        <w:spacing w:before="0" w:after="0"/>
        <w:jc w:val="center"/>
      </w:pPr>
      <w:r>
        <w:rPr>
          <w:rFonts w:ascii="Calibri" w:hAnsi="Calibri"/>
          <w:b w:val="0"/>
          <w:i/>
          <w:color w:val="64748B"/>
          <w:sz w:val="18"/>
        </w:rPr>
        <w:t>TSA Eats  ·  Version 1.0  ·  April 2026  ·  Internal Use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