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58C9" w14:textId="57139631" w:rsidR="00484EF6" w:rsidRDefault="00484EF6" w:rsidP="00484EF6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OLE_LINK3"/>
      <w:bookmarkStart w:id="1" w:name="OLE_LINK4"/>
      <w:r>
        <w:rPr>
          <w:rFonts w:ascii="Segoe UI" w:hAnsi="Segoe UI" w:cs="Segoe UI"/>
          <w:color w:val="24292E"/>
        </w:rPr>
        <w:t xml:space="preserve">The desired editing efficiencies of HOPE (substitution/insertion/deletion) </w:t>
      </w:r>
      <w:r w:rsidR="00FC697F">
        <w:rPr>
          <w:rFonts w:ascii="Segoe UI" w:hAnsi="Segoe UI" w:cs="Segoe UI"/>
          <w:color w:val="24292E"/>
        </w:rPr>
        <w:t xml:space="preserve">are </w:t>
      </w:r>
      <w:r>
        <w:rPr>
          <w:rFonts w:ascii="Segoe UI" w:hAnsi="Segoe UI" w:cs="Segoe UI"/>
          <w:color w:val="24292E"/>
        </w:rPr>
        <w:t>calculated by CRISPResso2 (</w:t>
      </w:r>
      <w:hyperlink r:id="rId4" w:history="1">
        <w:r>
          <w:rPr>
            <w:rStyle w:val="a4"/>
            <w:rFonts w:ascii="Segoe UI" w:hAnsi="Segoe UI" w:cs="Segoe UI"/>
          </w:rPr>
          <w:t>https://github.com/pinellolab/CRISPResso2</w:t>
        </w:r>
      </w:hyperlink>
      <w:r>
        <w:rPr>
          <w:rFonts w:ascii="Segoe UI" w:hAnsi="Segoe UI" w:cs="Segoe UI"/>
          <w:color w:val="24292E"/>
        </w:rPr>
        <w:t>), a software</w:t>
      </w:r>
      <w:r w:rsidR="00430199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designed to enable rapid and intuitive interpretation of genome editing experiments.</w:t>
      </w:r>
    </w:p>
    <w:bookmarkEnd w:id="0"/>
    <w:bookmarkEnd w:id="1"/>
    <w:p w14:paraId="7F73FE6B" w14:textId="55CF369A" w:rsidR="00484EF6" w:rsidRDefault="00484EF6" w:rsidP="00484EF6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Herein, we use CRISPResso2 to calculate the efficiencies of desired substitution and insertion/deletion with “PE (Prime-edited) mode” and “HDR mode”, respectively.</w:t>
      </w:r>
    </w:p>
    <w:p w14:paraId="69694EB9" w14:textId="498884E4" w:rsidR="0035145D" w:rsidRDefault="00A82D94" w:rsidP="0035145D">
      <w:pPr>
        <w:widowControl/>
        <w:jc w:val="left"/>
        <w:rPr>
          <w:rFonts w:ascii="Segoe UI" w:eastAsia="宋体" w:hAnsi="Segoe UI" w:cs="Segoe UI"/>
          <w:color w:val="24292E"/>
          <w:kern w:val="0"/>
          <w:shd w:val="clear" w:color="auto" w:fill="FFFFFF"/>
        </w:rPr>
      </w:pPr>
      <w:bookmarkStart w:id="2" w:name="OLE_LINK5"/>
      <w:bookmarkStart w:id="3" w:name="OLE_LINK6"/>
      <w:r>
        <w:rPr>
          <w:rFonts w:ascii="Segoe UI" w:hAnsi="Segoe UI" w:cs="Segoe UI"/>
          <w:color w:val="24292E"/>
        </w:rPr>
        <w:t>For desired substitution events analysis</w:t>
      </w:r>
      <w:r w:rsidR="00484EF6">
        <w:rPr>
          <w:rFonts w:ascii="Segoe UI" w:hAnsi="Segoe UI" w:cs="Segoe UI"/>
          <w:color w:val="24292E"/>
        </w:rPr>
        <w:t xml:space="preserve">, following parameters are required: “—prime editing pegRNA spacer seq”, “—prime editing pegRNA extension seq”, “—prime editing pegRNA scaffold seq”, “—prime editing nicking guide seq”. </w:t>
      </w:r>
      <w:r>
        <w:rPr>
          <w:rFonts w:ascii="Segoe UI" w:hAnsi="Segoe UI" w:cs="Segoe UI"/>
          <w:color w:val="24292E"/>
        </w:rPr>
        <w:t xml:space="preserve">And </w:t>
      </w:r>
      <w:r w:rsidR="00484EF6">
        <w:rPr>
          <w:rFonts w:ascii="Segoe UI" w:hAnsi="Segoe UI" w:cs="Segoe UI"/>
          <w:color w:val="24292E"/>
        </w:rPr>
        <w:t xml:space="preserve">for desired insertion and deletion events, the HDR amplicon sequence was used as </w:t>
      </w:r>
      <w:r w:rsidR="00845A37">
        <w:rPr>
          <w:rFonts w:ascii="Segoe UI" w:hAnsi="Segoe UI" w:cs="Segoe UI" w:hint="eastAsia"/>
          <w:color w:val="24292E"/>
        </w:rPr>
        <w:t>the</w:t>
      </w:r>
      <w:r w:rsidR="00484EF6">
        <w:rPr>
          <w:rFonts w:ascii="Segoe UI" w:hAnsi="Segoe UI" w:cs="Segoe UI"/>
          <w:color w:val="24292E"/>
        </w:rPr>
        <w:t xml:space="preserve"> “-e” parameter, “—prime editing pegRNA spacer seq”, “—prime editing nicking guide seq” </w:t>
      </w:r>
      <w:r>
        <w:rPr>
          <w:rFonts w:ascii="Segoe UI" w:hAnsi="Segoe UI" w:cs="Segoe UI"/>
          <w:color w:val="24292E"/>
        </w:rPr>
        <w:t>are</w:t>
      </w:r>
      <w:r w:rsidR="00DF1F82">
        <w:rPr>
          <w:rFonts w:ascii="Segoe UI" w:hAnsi="Segoe UI" w:cs="Segoe UI"/>
          <w:color w:val="24292E"/>
        </w:rPr>
        <w:t xml:space="preserve"> </w:t>
      </w:r>
      <w:r w:rsidR="00484EF6">
        <w:rPr>
          <w:rFonts w:ascii="Segoe UI" w:hAnsi="Segoe UI" w:cs="Segoe UI"/>
          <w:color w:val="24292E"/>
        </w:rPr>
        <w:t xml:space="preserve">also </w:t>
      </w:r>
      <w:r>
        <w:rPr>
          <w:rFonts w:ascii="Segoe UI" w:hAnsi="Segoe UI" w:cs="Segoe UI"/>
          <w:color w:val="24292E"/>
        </w:rPr>
        <w:t>required</w:t>
      </w:r>
      <w:r w:rsidR="00484EF6">
        <w:rPr>
          <w:rFonts w:ascii="Segoe UI" w:hAnsi="Segoe UI" w:cs="Segoe UI"/>
          <w:color w:val="24292E"/>
        </w:rPr>
        <w:t xml:space="preserve">. </w:t>
      </w:r>
      <w:r w:rsidR="0035145D" w:rsidRPr="0035145D">
        <w:rPr>
          <w:rFonts w:ascii="Segoe UI" w:hAnsi="Segoe UI" w:cs="Segoe UI"/>
          <w:color w:val="24292E"/>
        </w:rPr>
        <w:t>Specifically</w:t>
      </w:r>
      <w:r w:rsidR="0035145D">
        <w:rPr>
          <w:rFonts w:ascii="Segoe UI" w:hAnsi="Segoe UI" w:cs="Segoe UI"/>
          <w:color w:val="24292E"/>
        </w:rPr>
        <w:t xml:space="preserve">, </w:t>
      </w:r>
      <w:r w:rsidR="00484EF6">
        <w:rPr>
          <w:rFonts w:ascii="Segoe UI" w:hAnsi="Segoe UI" w:cs="Segoe UI"/>
          <w:color w:val="24292E"/>
        </w:rPr>
        <w:t xml:space="preserve">“—discard indel reads” parameter </w:t>
      </w:r>
      <w:r w:rsidR="0035145D">
        <w:rPr>
          <w:rFonts w:ascii="Segoe UI" w:hAnsi="Segoe UI" w:cs="Segoe UI"/>
          <w:color w:val="24292E"/>
        </w:rPr>
        <w:t>is</w:t>
      </w:r>
      <w:r w:rsidR="00484EF6">
        <w:rPr>
          <w:rFonts w:ascii="Segoe UI" w:hAnsi="Segoe UI" w:cs="Segoe UI"/>
          <w:color w:val="24292E"/>
        </w:rPr>
        <w:t xml:space="preserve"> used for </w:t>
      </w:r>
      <w:r w:rsidR="0035145D">
        <w:rPr>
          <w:rFonts w:ascii="Segoe UI" w:hAnsi="Segoe UI" w:cs="Segoe UI"/>
          <w:color w:val="24292E"/>
        </w:rPr>
        <w:t xml:space="preserve">desired editing events </w:t>
      </w:r>
      <w:r w:rsidR="00484EF6">
        <w:rPr>
          <w:rFonts w:ascii="Segoe UI" w:hAnsi="Segoe UI" w:cs="Segoe UI"/>
          <w:color w:val="24292E"/>
        </w:rPr>
        <w:t xml:space="preserve">calculation, while “—ignore substitutions” </w:t>
      </w:r>
      <w:r w:rsidR="0035145D">
        <w:rPr>
          <w:rFonts w:ascii="Segoe UI" w:hAnsi="Segoe UI" w:cs="Segoe UI"/>
          <w:color w:val="24292E"/>
        </w:rPr>
        <w:t>is</w:t>
      </w:r>
      <w:r w:rsidR="00484EF6">
        <w:rPr>
          <w:rFonts w:ascii="Segoe UI" w:hAnsi="Segoe UI" w:cs="Segoe UI"/>
          <w:color w:val="24292E"/>
        </w:rPr>
        <w:t xml:space="preserve"> used for</w:t>
      </w:r>
      <w:r w:rsidR="0035145D" w:rsidRPr="0035145D">
        <w:rPr>
          <w:rFonts w:ascii="Segoe UI" w:hAnsi="Segoe UI" w:cs="Segoe UI"/>
          <w:color w:val="24292E"/>
        </w:rPr>
        <w:t xml:space="preserve"> </w:t>
      </w:r>
      <w:r w:rsidR="0035145D">
        <w:rPr>
          <w:rFonts w:ascii="Segoe UI" w:hAnsi="Segoe UI" w:cs="Segoe UI"/>
          <w:color w:val="24292E"/>
        </w:rPr>
        <w:t>undesired indels</w:t>
      </w:r>
      <w:r w:rsidR="00484EF6">
        <w:rPr>
          <w:rFonts w:ascii="Segoe UI" w:hAnsi="Segoe UI" w:cs="Segoe UI"/>
          <w:color w:val="24292E"/>
        </w:rPr>
        <w:t xml:space="preserve"> calculation. The precise editing frequencies </w:t>
      </w:r>
      <w:r w:rsidR="0035145D">
        <w:rPr>
          <w:rFonts w:ascii="Segoe UI" w:hAnsi="Segoe UI" w:cs="Segoe UI"/>
          <w:color w:val="24292E"/>
        </w:rPr>
        <w:t>are</w:t>
      </w:r>
      <w:r w:rsidR="00414B24">
        <w:rPr>
          <w:rFonts w:ascii="Segoe UI" w:hAnsi="Segoe UI" w:cs="Segoe UI"/>
          <w:color w:val="24292E"/>
        </w:rPr>
        <w:t xml:space="preserve"> </w:t>
      </w:r>
      <w:r w:rsidR="00484EF6">
        <w:rPr>
          <w:rFonts w:ascii="Segoe UI" w:hAnsi="Segoe UI" w:cs="Segoe UI"/>
          <w:color w:val="24292E"/>
        </w:rPr>
        <w:t>calculated based on the “</w:t>
      </w:r>
      <w:proofErr w:type="spellStart"/>
      <w:r w:rsidR="00484EF6">
        <w:rPr>
          <w:rFonts w:ascii="Segoe UI" w:hAnsi="Segoe UI" w:cs="Segoe UI"/>
          <w:color w:val="24292E"/>
        </w:rPr>
        <w:t>CRISPResso</w:t>
      </w:r>
      <w:proofErr w:type="spellEnd"/>
      <w:r w:rsidR="00484EF6">
        <w:rPr>
          <w:rFonts w:ascii="Segoe UI" w:hAnsi="Segoe UI" w:cs="Segoe UI"/>
          <w:color w:val="24292E"/>
        </w:rPr>
        <w:t xml:space="preserve"> quantification of editing frequency” files obtained from CRISPResso2.</w:t>
      </w:r>
      <w:r w:rsidR="0035145D">
        <w:rPr>
          <w:rFonts w:ascii="Segoe UI" w:hAnsi="Segoe UI" w:cs="Segoe UI"/>
          <w:color w:val="24292E"/>
        </w:rPr>
        <w:t xml:space="preserve"> </w:t>
      </w:r>
      <w:r w:rsidR="0035145D" w:rsidRPr="0035145D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The corresponding formulas are shown </w:t>
      </w:r>
      <w:r w:rsidR="0035145D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as </w:t>
      </w:r>
      <w:r w:rsidR="0035145D" w:rsidRPr="0035145D">
        <w:rPr>
          <w:rFonts w:ascii="Segoe UI" w:eastAsia="宋体" w:hAnsi="Segoe UI" w:cs="Segoe UI"/>
          <w:color w:val="24292E"/>
          <w:kern w:val="0"/>
          <w:shd w:val="clear" w:color="auto" w:fill="FFFFFF"/>
        </w:rPr>
        <w:t>below:</w:t>
      </w:r>
    </w:p>
    <w:bookmarkEnd w:id="2"/>
    <w:bookmarkEnd w:id="3"/>
    <w:p w14:paraId="3A0395B9" w14:textId="50F6E5FD" w:rsidR="00376698" w:rsidRPr="00C130E0" w:rsidRDefault="00376698" w:rsidP="0035145D">
      <w:pPr>
        <w:widowControl/>
        <w:jc w:val="left"/>
        <w:rPr>
          <w:rFonts w:ascii="Segoe UI" w:eastAsia="宋体" w:hAnsi="Segoe UI" w:cs="Segoe UI"/>
          <w:color w:val="24292E"/>
          <w:kern w:val="0"/>
          <w:shd w:val="clear" w:color="auto" w:fill="FFFFFF"/>
        </w:rPr>
      </w:pPr>
    </w:p>
    <w:p w14:paraId="46197CE3" w14:textId="69FDC845" w:rsidR="00376698" w:rsidRDefault="00F1403E" w:rsidP="00376698">
      <w:pPr>
        <w:widowControl/>
        <w:jc w:val="left"/>
        <w:rPr>
          <w:rFonts w:ascii="Segoe UI" w:eastAsia="宋体" w:hAnsi="Segoe UI" w:cs="Segoe UI"/>
          <w:color w:val="24292E"/>
          <w:kern w:val="0"/>
          <w:shd w:val="clear" w:color="auto" w:fill="FFFFFF"/>
        </w:rPr>
      </w:pPr>
      <w:bookmarkStart w:id="4" w:name="OLE_LINK7"/>
      <w:bookmarkStart w:id="5" w:name="OLE_LINK8"/>
      <w:r>
        <w:rPr>
          <w:rFonts w:ascii="Segoe UI" w:eastAsia="宋体" w:hAnsi="Segoe UI" w:cs="Segoe UI"/>
          <w:color w:val="24292E"/>
          <w:kern w:val="0"/>
          <w:shd w:val="clear" w:color="auto" w:fill="FFFFFF"/>
        </w:rPr>
        <w:t>T</w:t>
      </w:r>
      <w:r w:rsidR="00376698"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o evaluate the </w:t>
      </w:r>
      <w:r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detailed </w:t>
      </w:r>
      <w:r w:rsidR="00376698"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>undesired indel</w:t>
      </w:r>
      <w:r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 types</w:t>
      </w:r>
      <w:r w:rsidR="00376698" w:rsidRPr="00376698">
        <w:rPr>
          <w:rFonts w:ascii="Segoe UI" w:eastAsia="宋体" w:hAnsi="Segoe UI" w:cs="Segoe UI" w:hint="eastAsia"/>
          <w:color w:val="24292E"/>
          <w:kern w:val="0"/>
          <w:shd w:val="clear" w:color="auto" w:fill="FFFFFF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hd w:val="clear" w:color="auto" w:fill="FFFFFF"/>
        </w:rPr>
        <w:t>of</w:t>
      </w:r>
      <w:r w:rsidR="00392DCF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 </w:t>
      </w:r>
      <w:r w:rsidR="00376698"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HOPE, </w:t>
      </w:r>
      <w:r>
        <w:rPr>
          <w:rFonts w:ascii="Segoe UI" w:eastAsia="宋体" w:hAnsi="Segoe UI" w:cs="Segoe UI"/>
          <w:color w:val="24292E"/>
          <w:kern w:val="0"/>
          <w:shd w:val="clear" w:color="auto" w:fill="FFFFFF"/>
        </w:rPr>
        <w:t>w</w:t>
      </w:r>
      <w:r w:rsidR="00376698"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>e carry out the indel analysis with “HOPE_indel_analysis.py” (Python3).</w:t>
      </w:r>
    </w:p>
    <w:bookmarkEnd w:id="4"/>
    <w:bookmarkEnd w:id="5"/>
    <w:p w14:paraId="3F09AB20" w14:textId="70F6C283" w:rsidR="00376698" w:rsidRDefault="00376698" w:rsidP="00376698">
      <w:pPr>
        <w:widowControl/>
        <w:jc w:val="left"/>
        <w:rPr>
          <w:rFonts w:ascii="Segoe UI" w:eastAsia="宋体" w:hAnsi="Segoe UI" w:cs="Segoe UI"/>
          <w:color w:val="24292E"/>
          <w:kern w:val="0"/>
          <w:shd w:val="clear" w:color="auto" w:fill="FFFFFF"/>
        </w:rPr>
      </w:pPr>
    </w:p>
    <w:p w14:paraId="3DCCB15E" w14:textId="2FBBC312" w:rsidR="00376698" w:rsidRPr="00C130E0" w:rsidRDefault="00376698" w:rsidP="00C130E0">
      <w:pPr>
        <w:pStyle w:val="HTML"/>
        <w:rPr>
          <w:rFonts w:ascii="Menlo" w:hAnsi="Menlo" w:cs="Menlo" w:hint="eastAsia"/>
          <w:color w:val="24292F"/>
          <w:sz w:val="20"/>
          <w:szCs w:val="20"/>
        </w:rPr>
      </w:pPr>
      <w:bookmarkStart w:id="6" w:name="OLE_LINK9"/>
      <w:bookmarkStart w:id="7" w:name="OLE_LINK10"/>
      <w:r w:rsidRPr="00376698">
        <w:rPr>
          <w:rFonts w:ascii="Segoe UI" w:hAnsi="Segoe UI" w:cs="Segoe UI"/>
          <w:color w:val="24292E"/>
          <w:shd w:val="clear" w:color="auto" w:fill="FFFFFF"/>
        </w:rPr>
        <w:t>The script needs two inputs. The "-</w:t>
      </w:r>
      <w:proofErr w:type="spellStart"/>
      <w:r w:rsidRPr="00376698">
        <w:rPr>
          <w:rFonts w:ascii="Segoe UI" w:hAnsi="Segoe UI" w:cs="Segoe UI"/>
          <w:color w:val="24292E"/>
          <w:shd w:val="clear" w:color="auto" w:fill="FFFFFF"/>
        </w:rPr>
        <w:t>ifa</w:t>
      </w:r>
      <w:proofErr w:type="spellEnd"/>
      <w:r w:rsidRPr="00376698">
        <w:rPr>
          <w:rFonts w:ascii="Segoe UI" w:hAnsi="Segoe UI" w:cs="Segoe UI"/>
          <w:color w:val="24292E"/>
          <w:shd w:val="clear" w:color="auto" w:fill="FFFFFF"/>
        </w:rPr>
        <w:t>" parameter is the input of the</w:t>
      </w:r>
      <w:r w:rsidR="00C130E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76698">
        <w:rPr>
          <w:rFonts w:ascii="Segoe UI" w:hAnsi="Segoe UI" w:cs="Segoe UI"/>
          <w:color w:val="24292E"/>
          <w:shd w:val="clear" w:color="auto" w:fill="FFFFFF"/>
        </w:rPr>
        <w:t>corresponding amplicon sequence, and the "-</w:t>
      </w:r>
      <w:proofErr w:type="spellStart"/>
      <w:r w:rsidRPr="00376698">
        <w:rPr>
          <w:rFonts w:ascii="Segoe UI" w:hAnsi="Segoe UI" w:cs="Segoe UI"/>
          <w:color w:val="24292E"/>
          <w:shd w:val="clear" w:color="auto" w:fill="FFFFFF"/>
        </w:rPr>
        <w:t>iat</w:t>
      </w:r>
      <w:proofErr w:type="spellEnd"/>
      <w:r w:rsidRPr="00376698">
        <w:rPr>
          <w:rFonts w:ascii="Segoe UI" w:hAnsi="Segoe UI" w:cs="Segoe UI"/>
          <w:color w:val="24292E"/>
          <w:shd w:val="clear" w:color="auto" w:fill="FFFFFF"/>
        </w:rPr>
        <w:t>" is the input filtered from the "Alleles_frequency_table.txt" file analyzed by CRISPResso2.</w:t>
      </w:r>
      <w:r w:rsidR="00C130E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130E0" w:rsidRPr="00C130E0">
        <w:rPr>
          <w:rFonts w:ascii="Segoe UI" w:hAnsi="Segoe UI" w:cs="Segoe UI"/>
          <w:color w:val="24292E"/>
          <w:shd w:val="clear" w:color="auto" w:fill="FFFFFF"/>
        </w:rPr>
        <w:t xml:space="preserve">For example, filter the </w:t>
      </w:r>
      <w:r w:rsidR="00E63394">
        <w:rPr>
          <w:rFonts w:ascii="Segoe UI" w:hAnsi="Segoe UI" w:cs="Segoe UI"/>
          <w:color w:val="24292E"/>
          <w:shd w:val="clear" w:color="auto" w:fill="FFFFFF"/>
        </w:rPr>
        <w:t xml:space="preserve">column” </w:t>
      </w:r>
      <w:proofErr w:type="spellStart"/>
      <w:r w:rsidR="00E63394">
        <w:rPr>
          <w:rFonts w:ascii="Segoe UI" w:hAnsi="Segoe UI" w:cs="Segoe UI"/>
          <w:color w:val="24292E"/>
          <w:shd w:val="clear" w:color="auto" w:fill="FFFFFF"/>
        </w:rPr>
        <w:t>Reference</w:t>
      </w:r>
      <w:r w:rsidR="00C130E0" w:rsidRPr="00C130E0">
        <w:rPr>
          <w:rFonts w:ascii="Segoe UI" w:hAnsi="Segoe UI" w:cs="Segoe UI"/>
          <w:color w:val="24292E"/>
          <w:shd w:val="clear" w:color="auto" w:fill="FFFFFF"/>
        </w:rPr>
        <w:t>_</w:t>
      </w:r>
      <w:proofErr w:type="gramStart"/>
      <w:r w:rsidR="00C130E0" w:rsidRPr="00C130E0">
        <w:rPr>
          <w:rFonts w:ascii="Segoe UI" w:hAnsi="Segoe UI" w:cs="Segoe UI"/>
          <w:color w:val="24292E"/>
          <w:shd w:val="clear" w:color="auto" w:fill="FFFFFF"/>
        </w:rPr>
        <w:t>Name</w:t>
      </w:r>
      <w:proofErr w:type="spellEnd"/>
      <w:r w:rsidR="003636CD">
        <w:rPr>
          <w:rFonts w:ascii="Segoe UI" w:hAnsi="Segoe UI" w:cs="Segoe UI"/>
          <w:color w:val="24292E"/>
          <w:shd w:val="clear" w:color="auto" w:fill="FFFFFF"/>
        </w:rPr>
        <w:t>“</w:t>
      </w:r>
      <w:r w:rsidR="00C130E0" w:rsidRPr="00C130E0">
        <w:rPr>
          <w:rFonts w:ascii="Segoe UI" w:hAnsi="Segoe UI" w:cs="Segoe UI"/>
          <w:color w:val="24292E"/>
          <w:shd w:val="clear" w:color="auto" w:fill="FFFFFF"/>
        </w:rPr>
        <w:t xml:space="preserve"> as</w:t>
      </w:r>
      <w:proofErr w:type="gramEnd"/>
      <w:r w:rsidR="00C130E0" w:rsidRPr="00C130E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636CD">
        <w:rPr>
          <w:rFonts w:ascii="Segoe UI" w:hAnsi="Segoe UI" w:cs="Segoe UI"/>
          <w:color w:val="24292E"/>
          <w:shd w:val="clear" w:color="auto" w:fill="FFFFFF"/>
        </w:rPr>
        <w:t>”</w:t>
      </w:r>
      <w:r w:rsidR="003636CD">
        <w:rPr>
          <w:rFonts w:ascii="Segoe UI" w:hAnsi="Segoe UI" w:cs="Segoe UI" w:hint="eastAsia"/>
          <w:color w:val="24292E"/>
          <w:shd w:val="clear" w:color="auto" w:fill="FFFFFF"/>
        </w:rPr>
        <w:t>P</w:t>
      </w:r>
      <w:r w:rsidR="00C130E0" w:rsidRPr="00C130E0">
        <w:rPr>
          <w:rFonts w:ascii="Segoe UI" w:hAnsi="Segoe UI" w:cs="Segoe UI"/>
          <w:color w:val="24292E"/>
          <w:shd w:val="clear" w:color="auto" w:fill="FFFFFF"/>
        </w:rPr>
        <w:t>rime</w:t>
      </w:r>
      <w:r w:rsidR="00FE34E6">
        <w:rPr>
          <w:rFonts w:ascii="Segoe UI" w:hAnsi="Segoe UI" w:cs="Segoe UI"/>
          <w:color w:val="24292E"/>
          <w:shd w:val="clear" w:color="auto" w:fill="FFFFFF"/>
        </w:rPr>
        <w:t>-</w:t>
      </w:r>
      <w:r w:rsidR="00C130E0" w:rsidRPr="00C130E0">
        <w:rPr>
          <w:rFonts w:ascii="Segoe UI" w:hAnsi="Segoe UI" w:cs="Segoe UI"/>
          <w:color w:val="24292E"/>
          <w:shd w:val="clear" w:color="auto" w:fill="FFFFFF"/>
        </w:rPr>
        <w:t>edited</w:t>
      </w:r>
      <w:r w:rsidR="003636CD">
        <w:rPr>
          <w:rFonts w:ascii="Segoe UI" w:hAnsi="Segoe UI" w:cs="Segoe UI"/>
          <w:color w:val="24292E"/>
          <w:shd w:val="clear" w:color="auto" w:fill="FFFFFF"/>
        </w:rPr>
        <w:t>“</w:t>
      </w:r>
      <w:r w:rsidR="00C130E0" w:rsidRPr="00C130E0">
        <w:rPr>
          <w:rFonts w:ascii="Segoe UI" w:hAnsi="Segoe UI" w:cs="Segoe UI"/>
          <w:color w:val="24292E"/>
          <w:shd w:val="clear" w:color="auto" w:fill="FFFFFF"/>
        </w:rPr>
        <w:t xml:space="preserve"> and </w:t>
      </w:r>
      <w:r w:rsidR="00FE34E6">
        <w:rPr>
          <w:rFonts w:ascii="Segoe UI" w:hAnsi="Segoe UI" w:cs="Segoe UI"/>
          <w:color w:val="24292E"/>
          <w:shd w:val="clear" w:color="auto" w:fill="FFFFFF"/>
        </w:rPr>
        <w:t xml:space="preserve">column </w:t>
      </w:r>
      <w:r w:rsidR="003636CD">
        <w:rPr>
          <w:rFonts w:ascii="Segoe UI" w:hAnsi="Segoe UI" w:cs="Segoe UI"/>
          <w:color w:val="24292E"/>
          <w:shd w:val="clear" w:color="auto" w:fill="FFFFFF"/>
        </w:rPr>
        <w:t>”</w:t>
      </w:r>
      <w:proofErr w:type="spellStart"/>
      <w:r w:rsidR="00C130E0" w:rsidRPr="00C130E0">
        <w:rPr>
          <w:rFonts w:ascii="Segoe UI" w:hAnsi="Segoe UI" w:cs="Segoe UI"/>
          <w:color w:val="24292E"/>
          <w:shd w:val="clear" w:color="auto" w:fill="FFFFFF"/>
        </w:rPr>
        <w:t>Read_Status</w:t>
      </w:r>
      <w:proofErr w:type="spellEnd"/>
      <w:r w:rsidR="003636CD">
        <w:rPr>
          <w:rFonts w:ascii="Segoe UI" w:hAnsi="Segoe UI" w:cs="Segoe UI"/>
          <w:color w:val="24292E"/>
          <w:shd w:val="clear" w:color="auto" w:fill="FFFFFF"/>
        </w:rPr>
        <w:t>“</w:t>
      </w:r>
      <w:r w:rsidR="00C130E0" w:rsidRPr="00C130E0">
        <w:rPr>
          <w:rFonts w:ascii="Segoe UI" w:hAnsi="Segoe UI" w:cs="Segoe UI"/>
          <w:color w:val="24292E"/>
          <w:shd w:val="clear" w:color="auto" w:fill="FFFFFF"/>
        </w:rPr>
        <w:t xml:space="preserve"> as </w:t>
      </w:r>
      <w:r w:rsidR="003636CD">
        <w:rPr>
          <w:rFonts w:ascii="Segoe UI" w:hAnsi="Segoe UI" w:cs="Segoe UI"/>
          <w:color w:val="24292E"/>
          <w:shd w:val="clear" w:color="auto" w:fill="FFFFFF"/>
        </w:rPr>
        <w:t>”</w:t>
      </w:r>
      <w:r w:rsidR="00C130E0" w:rsidRPr="00C130E0">
        <w:rPr>
          <w:rFonts w:ascii="Segoe UI" w:hAnsi="Segoe UI" w:cs="Segoe UI"/>
          <w:color w:val="24292E"/>
          <w:shd w:val="clear" w:color="auto" w:fill="FFFFFF"/>
        </w:rPr>
        <w:t>MODIFIED</w:t>
      </w:r>
      <w:r w:rsidR="003636CD">
        <w:rPr>
          <w:rFonts w:ascii="Segoe UI" w:hAnsi="Segoe UI" w:cs="Segoe UI"/>
          <w:color w:val="24292E"/>
          <w:shd w:val="clear" w:color="auto" w:fill="FFFFFF"/>
        </w:rPr>
        <w:t>“</w:t>
      </w:r>
      <w:r w:rsidR="003636CD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bookmarkEnd w:id="6"/>
    <w:bookmarkEnd w:id="7"/>
    <w:p w14:paraId="1AE1BC99" w14:textId="610CF29A" w:rsidR="00376698" w:rsidRDefault="00376698" w:rsidP="00376698">
      <w:pPr>
        <w:widowControl/>
        <w:jc w:val="left"/>
        <w:rPr>
          <w:rFonts w:ascii="Segoe UI" w:eastAsia="宋体" w:hAnsi="Segoe UI" w:cs="Segoe UI"/>
          <w:color w:val="24292E"/>
          <w:kern w:val="0"/>
          <w:shd w:val="clear" w:color="auto" w:fill="FFFFFF"/>
        </w:rPr>
      </w:pPr>
    </w:p>
    <w:p w14:paraId="5C9B5E60" w14:textId="175EF36B" w:rsidR="00376698" w:rsidRDefault="00376698" w:rsidP="00376698">
      <w:pPr>
        <w:widowControl/>
        <w:jc w:val="left"/>
        <w:rPr>
          <w:rFonts w:ascii="Segoe UI" w:eastAsia="宋体" w:hAnsi="Segoe UI" w:cs="Segoe UI"/>
          <w:color w:val="24292E"/>
          <w:kern w:val="0"/>
          <w:shd w:val="clear" w:color="auto" w:fill="FFFFFF"/>
        </w:rPr>
      </w:pPr>
      <w:bookmarkStart w:id="8" w:name="OLE_LINK11"/>
      <w:bookmarkStart w:id="9" w:name="OLE_LINK12"/>
      <w:r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The </w:t>
      </w:r>
      <w:r w:rsidR="001F3CBC">
        <w:rPr>
          <w:rFonts w:ascii="Segoe UI" w:eastAsia="宋体" w:hAnsi="Segoe UI" w:cs="Segoe UI"/>
          <w:color w:val="24292E"/>
          <w:kern w:val="0"/>
          <w:shd w:val="clear" w:color="auto" w:fill="FFFFFF"/>
        </w:rPr>
        <w:t>details</w:t>
      </w:r>
      <w:r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 of INDEL can be obtained through </w:t>
      </w:r>
      <w:r w:rsidR="00BF269E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the </w:t>
      </w:r>
      <w:r w:rsidR="00A308D9">
        <w:rPr>
          <w:rFonts w:ascii="Segoe UI" w:eastAsia="宋体" w:hAnsi="Segoe UI" w:cs="Segoe UI"/>
          <w:color w:val="24292E"/>
          <w:kern w:val="0"/>
          <w:shd w:val="clear" w:color="auto" w:fill="FFFFFF"/>
        </w:rPr>
        <w:t>pipeline</w:t>
      </w:r>
      <w:r w:rsidR="00BF269E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 which is mentioned above</w:t>
      </w:r>
      <w:r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>, including the positions of insertion, length of insertion sequence, reads statistics and insertion sequence.</w:t>
      </w:r>
    </w:p>
    <w:bookmarkEnd w:id="8"/>
    <w:bookmarkEnd w:id="9"/>
    <w:p w14:paraId="6C8EEC01" w14:textId="4200DDFF" w:rsidR="00376698" w:rsidRDefault="00376698" w:rsidP="00376698">
      <w:pPr>
        <w:widowControl/>
        <w:jc w:val="left"/>
        <w:rPr>
          <w:rFonts w:ascii="Segoe UI" w:eastAsia="宋体" w:hAnsi="Segoe UI" w:cs="Segoe UI"/>
          <w:color w:val="24292E"/>
          <w:kern w:val="0"/>
          <w:shd w:val="clear" w:color="auto" w:fill="FFFFFF"/>
        </w:rPr>
      </w:pPr>
    </w:p>
    <w:p w14:paraId="2B7FB313" w14:textId="35AA4BA7" w:rsidR="00376698" w:rsidRPr="00376698" w:rsidRDefault="00376698" w:rsidP="00376698">
      <w:pPr>
        <w:widowControl/>
        <w:jc w:val="left"/>
        <w:rPr>
          <w:rFonts w:ascii="宋体" w:eastAsia="宋体" w:hAnsi="宋体" w:cs="宋体"/>
          <w:kern w:val="0"/>
        </w:rPr>
      </w:pPr>
      <w:bookmarkStart w:id="10" w:name="OLE_LINK13"/>
      <w:bookmarkStart w:id="11" w:name="OLE_LINK14"/>
      <w:r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>Furthermore, you can also obtain the start and end positions of the deletion sequence, deletion</w:t>
      </w:r>
      <w:r w:rsidR="002D2CF7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 sequence</w:t>
      </w:r>
      <w:r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 xml:space="preserve"> length, and the reads statistics.</w:t>
      </w:r>
    </w:p>
    <w:bookmarkEnd w:id="10"/>
    <w:bookmarkEnd w:id="11"/>
    <w:p w14:paraId="36514E63" w14:textId="77777777" w:rsidR="00376698" w:rsidRPr="00376698" w:rsidRDefault="00376698" w:rsidP="00376698">
      <w:pPr>
        <w:widowControl/>
        <w:jc w:val="left"/>
        <w:rPr>
          <w:rFonts w:ascii="宋体" w:eastAsia="宋体" w:hAnsi="宋体" w:cs="宋体"/>
          <w:kern w:val="0"/>
        </w:rPr>
      </w:pPr>
    </w:p>
    <w:p w14:paraId="004AA0C8" w14:textId="77777777" w:rsidR="00376698" w:rsidRPr="00376698" w:rsidRDefault="00376698" w:rsidP="00376698">
      <w:pPr>
        <w:widowControl/>
        <w:jc w:val="left"/>
        <w:rPr>
          <w:rFonts w:ascii="宋体" w:eastAsia="宋体" w:hAnsi="宋体" w:cs="宋体"/>
          <w:kern w:val="0"/>
        </w:rPr>
      </w:pPr>
      <w:r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>The results of cumulative statistical reads of insertion and deletion events at each location of amplicon reference can be obtained.</w:t>
      </w:r>
    </w:p>
    <w:p w14:paraId="48C3E08D" w14:textId="77777777" w:rsidR="00376698" w:rsidRPr="00376698" w:rsidRDefault="00376698" w:rsidP="00376698">
      <w:pPr>
        <w:widowControl/>
        <w:jc w:val="left"/>
        <w:rPr>
          <w:rFonts w:ascii="宋体" w:eastAsia="宋体" w:hAnsi="宋体" w:cs="宋体"/>
          <w:kern w:val="0"/>
        </w:rPr>
      </w:pPr>
    </w:p>
    <w:p w14:paraId="01693B2B" w14:textId="77777777" w:rsidR="00376698" w:rsidRPr="00376698" w:rsidRDefault="00376698" w:rsidP="00376698">
      <w:pPr>
        <w:widowControl/>
        <w:jc w:val="left"/>
        <w:rPr>
          <w:rFonts w:ascii="宋体" w:eastAsia="宋体" w:hAnsi="宋体" w:cs="宋体"/>
          <w:kern w:val="0"/>
        </w:rPr>
      </w:pPr>
      <w:r w:rsidRPr="00376698">
        <w:rPr>
          <w:rFonts w:ascii="Segoe UI" w:eastAsia="宋体" w:hAnsi="Segoe UI" w:cs="Segoe UI"/>
          <w:color w:val="24292E"/>
          <w:kern w:val="0"/>
          <w:shd w:val="clear" w:color="auto" w:fill="FFFFFF"/>
        </w:rPr>
        <w:t>In addition, you can also obtain statistics on reads that begin to occur at certain locations of the amplicon reference for insertion and deletion.</w:t>
      </w:r>
    </w:p>
    <w:p w14:paraId="45911E44" w14:textId="77777777" w:rsidR="00376698" w:rsidRPr="00376698" w:rsidRDefault="00376698" w:rsidP="00376698">
      <w:pPr>
        <w:widowControl/>
        <w:jc w:val="left"/>
        <w:rPr>
          <w:rFonts w:ascii="宋体" w:eastAsia="宋体" w:hAnsi="宋体" w:cs="宋体"/>
          <w:kern w:val="0"/>
        </w:rPr>
      </w:pPr>
    </w:p>
    <w:p w14:paraId="48562063" w14:textId="30C9A916" w:rsidR="00376698" w:rsidRDefault="00943318" w:rsidP="00376698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12" w:name="OLE_LINK1"/>
      <w:bookmarkStart w:id="13" w:name="OLE_LINK2"/>
      <w:bookmarkStart w:id="14" w:name="OLE_LINK15"/>
      <w:bookmarkStart w:id="15" w:name="OLE_LINK16"/>
      <w:r w:rsidRPr="00406BAD">
        <w:rPr>
          <w:rFonts w:ascii="Arial" w:hAnsi="Arial" w:cs="Arial"/>
        </w:rPr>
        <w:t>Cas</w:t>
      </w:r>
      <w:r>
        <w:rPr>
          <w:rFonts w:ascii="Arial" w:hAnsi="Arial" w:cs="Arial"/>
        </w:rPr>
        <w:t>-</w:t>
      </w:r>
      <w:proofErr w:type="spellStart"/>
      <w:r w:rsidRPr="00406BAD">
        <w:rPr>
          <w:rFonts w:ascii="Arial" w:hAnsi="Arial" w:cs="Arial"/>
        </w:rPr>
        <w:t>OFFinder</w:t>
      </w:r>
      <w:bookmarkEnd w:id="12"/>
      <w:bookmarkEnd w:id="13"/>
      <w:proofErr w:type="spellEnd"/>
      <w:r w:rsidR="0038210B">
        <w:rPr>
          <w:rFonts w:ascii="Arial" w:hAnsi="Arial" w:cs="Arial"/>
        </w:rPr>
        <w:t xml:space="preserve"> (</w:t>
      </w:r>
      <w:r w:rsidR="0038210B" w:rsidRPr="0038210B">
        <w:rPr>
          <w:rFonts w:ascii="Arial" w:hAnsi="Arial" w:cs="Arial"/>
        </w:rPr>
        <w:t>https://github.com/snugel/cas-offinder</w:t>
      </w:r>
      <w:r w:rsidR="0038210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is </w:t>
      </w:r>
      <w:r w:rsidRPr="00406BAD">
        <w:rPr>
          <w:rFonts w:ascii="Arial" w:hAnsi="Arial" w:cs="Arial"/>
        </w:rPr>
        <w:t>used to predict the off-target sites</w:t>
      </w:r>
      <w:r>
        <w:rPr>
          <w:rFonts w:ascii="Arial" w:hAnsi="Arial" w:cs="Arial"/>
        </w:rPr>
        <w:t xml:space="preserve">. </w:t>
      </w:r>
      <w:r w:rsidR="00627D2D" w:rsidRPr="00D61915">
        <w:rPr>
          <w:rFonts w:ascii="Arial" w:hAnsi="Arial" w:cs="Arial"/>
        </w:rPr>
        <w:t>The substitution or indel ratio at the predicted off-target editing sites, or a ± 25</w:t>
      </w:r>
      <w:r w:rsidR="00627D2D">
        <w:rPr>
          <w:rFonts w:ascii="Arial" w:hAnsi="Arial" w:cs="Arial"/>
        </w:rPr>
        <w:t xml:space="preserve"> </w:t>
      </w:r>
      <w:r w:rsidR="00627D2D" w:rsidRPr="00D61915">
        <w:rPr>
          <w:rFonts w:ascii="Arial" w:hAnsi="Arial" w:cs="Arial"/>
        </w:rPr>
        <w:t>bp region surrounding the off-target sites</w:t>
      </w:r>
      <w:r w:rsidR="00627D2D">
        <w:rPr>
          <w:rFonts w:ascii="Arial" w:hAnsi="Arial" w:cs="Arial"/>
        </w:rPr>
        <w:t xml:space="preserve"> could be calculated</w:t>
      </w:r>
      <w:r w:rsidR="00627D2D">
        <w:rPr>
          <w:rFonts w:ascii="Segoe UI" w:hAnsi="Segoe UI" w:cs="Segoe UI"/>
          <w:color w:val="24292E"/>
        </w:rPr>
        <w:t xml:space="preserve"> </w:t>
      </w:r>
      <w:r w:rsidR="00376698">
        <w:rPr>
          <w:rFonts w:ascii="Segoe UI" w:hAnsi="Segoe UI" w:cs="Segoe UI"/>
          <w:color w:val="24292E"/>
        </w:rPr>
        <w:t xml:space="preserve">as descripted above. </w:t>
      </w:r>
      <w:r w:rsidR="00B167C9">
        <w:rPr>
          <w:rFonts w:ascii="Arial" w:hAnsi="Arial" w:cs="Arial"/>
        </w:rPr>
        <w:t>A</w:t>
      </w:r>
      <w:r w:rsidR="00B167C9" w:rsidRPr="00031A34">
        <w:rPr>
          <w:rFonts w:ascii="Arial" w:hAnsi="Arial" w:cs="Arial"/>
        </w:rPr>
        <w:t>verage substitution/indel ratios observed out of potential off-target editing regions (± 25</w:t>
      </w:r>
      <w:r w:rsidR="00B167C9">
        <w:rPr>
          <w:rFonts w:ascii="Arial" w:hAnsi="Arial" w:cs="Arial"/>
        </w:rPr>
        <w:t xml:space="preserve"> </w:t>
      </w:r>
      <w:r w:rsidR="00B167C9" w:rsidRPr="00031A34">
        <w:rPr>
          <w:rFonts w:ascii="Arial" w:hAnsi="Arial" w:cs="Arial"/>
        </w:rPr>
        <w:t>bp surrounding the predicted off-target sites)</w:t>
      </w:r>
      <w:r w:rsidR="00B167C9">
        <w:rPr>
          <w:rFonts w:ascii="Arial" w:hAnsi="Arial" w:cs="Arial"/>
        </w:rPr>
        <w:t xml:space="preserve"> </w:t>
      </w:r>
      <w:r w:rsidR="009257F3">
        <w:rPr>
          <w:rFonts w:ascii="Arial" w:hAnsi="Arial" w:cs="Arial" w:hint="eastAsia"/>
        </w:rPr>
        <w:t>are</w:t>
      </w:r>
      <w:r w:rsidR="009257F3">
        <w:rPr>
          <w:rFonts w:ascii="Arial" w:hAnsi="Arial" w:cs="Arial"/>
        </w:rPr>
        <w:t xml:space="preserve"> </w:t>
      </w:r>
      <w:r w:rsidR="00B167C9">
        <w:rPr>
          <w:rFonts w:ascii="Arial" w:hAnsi="Arial" w:cs="Arial"/>
        </w:rPr>
        <w:t>defined as “</w:t>
      </w:r>
      <w:proofErr w:type="spellStart"/>
      <w:r w:rsidR="00B167C9">
        <w:rPr>
          <w:rFonts w:ascii="Arial" w:hAnsi="Arial" w:cs="Arial"/>
        </w:rPr>
        <w:t>B</w:t>
      </w:r>
      <w:r w:rsidR="00FA740F">
        <w:rPr>
          <w:rFonts w:ascii="Arial" w:hAnsi="Arial" w:cs="Arial"/>
        </w:rPr>
        <w:t>ack</w:t>
      </w:r>
      <w:r w:rsidR="00B167C9">
        <w:rPr>
          <w:rFonts w:ascii="Arial" w:hAnsi="Arial" w:cs="Arial"/>
        </w:rPr>
        <w:t>G</w:t>
      </w:r>
      <w:r w:rsidR="00FA740F">
        <w:rPr>
          <w:rFonts w:ascii="Arial" w:hAnsi="Arial" w:cs="Arial"/>
        </w:rPr>
        <w:t>round</w:t>
      </w:r>
      <w:proofErr w:type="spellEnd"/>
      <w:r w:rsidR="00B167C9">
        <w:rPr>
          <w:rFonts w:ascii="Arial" w:hAnsi="Arial" w:cs="Arial"/>
        </w:rPr>
        <w:t>” (</w:t>
      </w:r>
      <w:r w:rsidR="00B167C9" w:rsidRPr="00031A34">
        <w:rPr>
          <w:rFonts w:ascii="Arial" w:hAnsi="Arial" w:cs="Arial"/>
        </w:rPr>
        <w:t>excluding the ± 15</w:t>
      </w:r>
      <w:r w:rsidR="00B167C9">
        <w:rPr>
          <w:rFonts w:ascii="Arial" w:hAnsi="Arial" w:cs="Arial"/>
        </w:rPr>
        <w:t xml:space="preserve"> </w:t>
      </w:r>
      <w:r w:rsidR="00B167C9" w:rsidRPr="00031A34">
        <w:rPr>
          <w:rFonts w:ascii="Arial" w:hAnsi="Arial" w:cs="Arial"/>
        </w:rPr>
        <w:t>bp</w:t>
      </w:r>
      <w:r w:rsidR="00B167C9">
        <w:rPr>
          <w:rFonts w:ascii="Arial" w:hAnsi="Arial" w:cs="Arial"/>
        </w:rPr>
        <w:t xml:space="preserve"> </w:t>
      </w:r>
      <w:r w:rsidR="00B167C9" w:rsidRPr="00031A34">
        <w:rPr>
          <w:rFonts w:ascii="Arial" w:hAnsi="Arial" w:cs="Arial"/>
        </w:rPr>
        <w:t>from the two side of the amplicon sequence</w:t>
      </w:r>
      <w:r w:rsidR="00B167C9">
        <w:rPr>
          <w:rFonts w:ascii="Arial" w:hAnsi="Arial" w:cs="Arial"/>
        </w:rPr>
        <w:t>)</w:t>
      </w:r>
      <w:r w:rsidR="00B167C9" w:rsidRPr="00031A34">
        <w:rPr>
          <w:rFonts w:ascii="Arial" w:hAnsi="Arial" w:cs="Arial"/>
        </w:rPr>
        <w:t>.</w:t>
      </w:r>
      <w:r w:rsidR="003210A0">
        <w:rPr>
          <w:rFonts w:ascii="Arial" w:hAnsi="Arial" w:cs="Arial"/>
        </w:rPr>
        <w:t xml:space="preserve"> Note that SNP</w:t>
      </w:r>
      <w:r w:rsidR="00F10E25">
        <w:rPr>
          <w:rFonts w:ascii="Arial" w:hAnsi="Arial" w:cs="Arial"/>
        </w:rPr>
        <w:t xml:space="preserve">s are </w:t>
      </w:r>
      <w:r w:rsidR="00EE0E4D">
        <w:rPr>
          <w:rFonts w:ascii="Arial" w:hAnsi="Arial" w:cs="Arial"/>
        </w:rPr>
        <w:t>not taken into the calculation</w:t>
      </w:r>
      <w:r w:rsidR="009F0ED3">
        <w:rPr>
          <w:rFonts w:ascii="Arial" w:hAnsi="Arial" w:cs="Arial"/>
        </w:rPr>
        <w:t xml:space="preserve"> (serve as mutation ratio less than 10%)</w:t>
      </w:r>
      <w:r w:rsidR="00EE0E4D">
        <w:rPr>
          <w:rFonts w:ascii="Arial" w:hAnsi="Arial" w:cs="Arial"/>
        </w:rPr>
        <w:t>.</w:t>
      </w:r>
      <w:bookmarkEnd w:id="14"/>
      <w:bookmarkEnd w:id="15"/>
      <w:r w:rsidR="00EE0E4D">
        <w:rPr>
          <w:rFonts w:ascii="Arial" w:hAnsi="Arial" w:cs="Arial"/>
        </w:rPr>
        <w:t xml:space="preserve"> </w:t>
      </w:r>
    </w:p>
    <w:p w14:paraId="2B256217" w14:textId="6FCF04DC" w:rsidR="00376698" w:rsidRDefault="00376698" w:rsidP="00376698">
      <w:pPr>
        <w:pStyle w:val="a3"/>
        <w:spacing w:before="0" w:beforeAutospacing="0"/>
        <w:rPr>
          <w:rFonts w:ascii="Segoe UI" w:hAnsi="Segoe UI" w:cs="Segoe UI"/>
          <w:color w:val="24292E"/>
        </w:rPr>
      </w:pPr>
      <w:bookmarkStart w:id="16" w:name="OLE_LINK17"/>
      <w:bookmarkStart w:id="17" w:name="OLE_LINK18"/>
      <w:r>
        <w:rPr>
          <w:rFonts w:ascii="Segoe UI" w:hAnsi="Segoe UI" w:cs="Segoe UI"/>
          <w:color w:val="24292E"/>
        </w:rPr>
        <w:t>The R script shows a</w:t>
      </w:r>
      <w:r w:rsidR="00D95B7A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 xml:space="preserve"> example for calculating the BG ratio. The input </w:t>
      </w:r>
      <w:proofErr w:type="gramStart"/>
      <w:r>
        <w:rPr>
          <w:rFonts w:ascii="Segoe UI" w:hAnsi="Segoe UI" w:cs="Segoe UI"/>
          <w:color w:val="24292E"/>
        </w:rPr>
        <w:t>“.bmat</w:t>
      </w:r>
      <w:proofErr w:type="gramEnd"/>
      <w:r>
        <w:rPr>
          <w:rFonts w:ascii="Segoe UI" w:hAnsi="Segoe UI" w:cs="Segoe UI"/>
          <w:color w:val="24292E"/>
        </w:rPr>
        <w:t xml:space="preserve">” file contain the information of substitution, insertion, deletion and </w:t>
      </w:r>
      <w:r w:rsidR="00D111F6">
        <w:rPr>
          <w:rFonts w:ascii="Segoe UI" w:hAnsi="Segoe UI" w:cs="Segoe UI"/>
          <w:color w:val="24292E"/>
        </w:rPr>
        <w:t>ambiguous</w:t>
      </w:r>
      <w:r>
        <w:rPr>
          <w:rFonts w:ascii="Segoe UI" w:hAnsi="Segoe UI" w:cs="Segoe UI"/>
          <w:color w:val="24292E"/>
        </w:rPr>
        <w:t xml:space="preserve"> </w:t>
      </w:r>
      <w:r w:rsidR="00D111F6">
        <w:rPr>
          <w:rFonts w:ascii="Segoe UI" w:hAnsi="Segoe UI" w:cs="Segoe UI"/>
          <w:color w:val="24292E"/>
        </w:rPr>
        <w:t>statical</w:t>
      </w:r>
      <w:r>
        <w:rPr>
          <w:rFonts w:ascii="Segoe UI" w:hAnsi="Segoe UI" w:cs="Segoe UI"/>
          <w:color w:val="24292E"/>
        </w:rPr>
        <w:t xml:space="preserve"> reads for each </w:t>
      </w:r>
      <w:r w:rsidR="00D111F6">
        <w:rPr>
          <w:rFonts w:ascii="Segoe UI" w:hAnsi="Segoe UI" w:cs="Segoe UI"/>
          <w:color w:val="24292E"/>
        </w:rPr>
        <w:t>location index</w:t>
      </w:r>
      <w:r w:rsidR="00D111F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of amplicon reference, which could be found in Detect-seq pipeline</w:t>
      </w:r>
    </w:p>
    <w:bookmarkEnd w:id="16"/>
    <w:bookmarkEnd w:id="17"/>
    <w:p w14:paraId="2AE204DC" w14:textId="77777777" w:rsidR="00376698" w:rsidRPr="0035145D" w:rsidRDefault="00376698" w:rsidP="0035145D">
      <w:pPr>
        <w:widowControl/>
        <w:jc w:val="left"/>
        <w:rPr>
          <w:rFonts w:ascii="宋体" w:eastAsia="宋体" w:hAnsi="宋体" w:cs="宋体"/>
          <w:kern w:val="0"/>
        </w:rPr>
      </w:pPr>
    </w:p>
    <w:p w14:paraId="1FF44230" w14:textId="07FE1170" w:rsidR="00484EF6" w:rsidRDefault="00484EF6" w:rsidP="00484EF6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9771AB9" w14:textId="77777777" w:rsidR="00AE04FD" w:rsidRDefault="00AE04FD"/>
    <w:sectPr w:rsidR="00AE04FD" w:rsidSect="00EC100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F6"/>
    <w:rsid w:val="00003DE2"/>
    <w:rsid w:val="0002646D"/>
    <w:rsid w:val="00041E23"/>
    <w:rsid w:val="00062034"/>
    <w:rsid w:val="00070E67"/>
    <w:rsid w:val="00072B34"/>
    <w:rsid w:val="00076C90"/>
    <w:rsid w:val="00093056"/>
    <w:rsid w:val="00093245"/>
    <w:rsid w:val="000A6617"/>
    <w:rsid w:val="000C25C3"/>
    <w:rsid w:val="000C4FAD"/>
    <w:rsid w:val="00103826"/>
    <w:rsid w:val="001134F1"/>
    <w:rsid w:val="00126B4A"/>
    <w:rsid w:val="00127A55"/>
    <w:rsid w:val="00127E8D"/>
    <w:rsid w:val="0013464A"/>
    <w:rsid w:val="001734CF"/>
    <w:rsid w:val="00181D2B"/>
    <w:rsid w:val="001856CE"/>
    <w:rsid w:val="001B0728"/>
    <w:rsid w:val="001C30B9"/>
    <w:rsid w:val="001C75F6"/>
    <w:rsid w:val="001C7718"/>
    <w:rsid w:val="001F2ECD"/>
    <w:rsid w:val="001F3CBC"/>
    <w:rsid w:val="0021030A"/>
    <w:rsid w:val="00215F1E"/>
    <w:rsid w:val="0022075B"/>
    <w:rsid w:val="002247AC"/>
    <w:rsid w:val="00231A26"/>
    <w:rsid w:val="00232B98"/>
    <w:rsid w:val="00242487"/>
    <w:rsid w:val="00244B83"/>
    <w:rsid w:val="00270CDF"/>
    <w:rsid w:val="002D2CF7"/>
    <w:rsid w:val="002E7FC2"/>
    <w:rsid w:val="002F4445"/>
    <w:rsid w:val="00300213"/>
    <w:rsid w:val="00306E52"/>
    <w:rsid w:val="00313747"/>
    <w:rsid w:val="003210A0"/>
    <w:rsid w:val="003407FF"/>
    <w:rsid w:val="0034402F"/>
    <w:rsid w:val="0035145D"/>
    <w:rsid w:val="003561E9"/>
    <w:rsid w:val="003636CD"/>
    <w:rsid w:val="00376698"/>
    <w:rsid w:val="0038210B"/>
    <w:rsid w:val="00392DCF"/>
    <w:rsid w:val="0039659E"/>
    <w:rsid w:val="003A26E8"/>
    <w:rsid w:val="003B38A2"/>
    <w:rsid w:val="003D2D47"/>
    <w:rsid w:val="003E4FA9"/>
    <w:rsid w:val="003F7251"/>
    <w:rsid w:val="00403F72"/>
    <w:rsid w:val="00414B24"/>
    <w:rsid w:val="00430199"/>
    <w:rsid w:val="004325BB"/>
    <w:rsid w:val="00447AC2"/>
    <w:rsid w:val="00447B7C"/>
    <w:rsid w:val="0045495F"/>
    <w:rsid w:val="004636D6"/>
    <w:rsid w:val="0047085F"/>
    <w:rsid w:val="00477F11"/>
    <w:rsid w:val="00482EF0"/>
    <w:rsid w:val="00484EF6"/>
    <w:rsid w:val="004877DC"/>
    <w:rsid w:val="004965FD"/>
    <w:rsid w:val="004973FD"/>
    <w:rsid w:val="004E02CB"/>
    <w:rsid w:val="004E201D"/>
    <w:rsid w:val="004E45F6"/>
    <w:rsid w:val="00523CA1"/>
    <w:rsid w:val="005409BC"/>
    <w:rsid w:val="005A1953"/>
    <w:rsid w:val="005B41DA"/>
    <w:rsid w:val="005C36F9"/>
    <w:rsid w:val="00604BFF"/>
    <w:rsid w:val="00613442"/>
    <w:rsid w:val="00627D2D"/>
    <w:rsid w:val="006A1CA9"/>
    <w:rsid w:val="006C464F"/>
    <w:rsid w:val="006C763F"/>
    <w:rsid w:val="006D6EBD"/>
    <w:rsid w:val="00701E50"/>
    <w:rsid w:val="007114A0"/>
    <w:rsid w:val="00742381"/>
    <w:rsid w:val="00755DEA"/>
    <w:rsid w:val="00791383"/>
    <w:rsid w:val="00796C3B"/>
    <w:rsid w:val="007A52CB"/>
    <w:rsid w:val="007C3360"/>
    <w:rsid w:val="007C62FF"/>
    <w:rsid w:val="007F45D3"/>
    <w:rsid w:val="007F4798"/>
    <w:rsid w:val="008439AF"/>
    <w:rsid w:val="00845A37"/>
    <w:rsid w:val="00851533"/>
    <w:rsid w:val="00853719"/>
    <w:rsid w:val="008A4A50"/>
    <w:rsid w:val="008C1329"/>
    <w:rsid w:val="008C75EA"/>
    <w:rsid w:val="008F0D41"/>
    <w:rsid w:val="008F0F94"/>
    <w:rsid w:val="008F4E10"/>
    <w:rsid w:val="009257F3"/>
    <w:rsid w:val="00936791"/>
    <w:rsid w:val="00943318"/>
    <w:rsid w:val="00953D29"/>
    <w:rsid w:val="009562E4"/>
    <w:rsid w:val="00962E07"/>
    <w:rsid w:val="009856C5"/>
    <w:rsid w:val="00995F6F"/>
    <w:rsid w:val="009A5583"/>
    <w:rsid w:val="009C4A25"/>
    <w:rsid w:val="009D0004"/>
    <w:rsid w:val="009F0ED3"/>
    <w:rsid w:val="00A11605"/>
    <w:rsid w:val="00A17970"/>
    <w:rsid w:val="00A308D9"/>
    <w:rsid w:val="00A3234A"/>
    <w:rsid w:val="00A40174"/>
    <w:rsid w:val="00A41C7B"/>
    <w:rsid w:val="00A521B8"/>
    <w:rsid w:val="00A6576C"/>
    <w:rsid w:val="00A82D94"/>
    <w:rsid w:val="00AA0B3E"/>
    <w:rsid w:val="00AB694F"/>
    <w:rsid w:val="00AE04FD"/>
    <w:rsid w:val="00AE51E4"/>
    <w:rsid w:val="00AF408C"/>
    <w:rsid w:val="00B13956"/>
    <w:rsid w:val="00B167C9"/>
    <w:rsid w:val="00B21EFE"/>
    <w:rsid w:val="00B40AE1"/>
    <w:rsid w:val="00B43570"/>
    <w:rsid w:val="00B5793A"/>
    <w:rsid w:val="00B614E5"/>
    <w:rsid w:val="00B76647"/>
    <w:rsid w:val="00B81FA0"/>
    <w:rsid w:val="00B87656"/>
    <w:rsid w:val="00B91339"/>
    <w:rsid w:val="00BB5209"/>
    <w:rsid w:val="00BC3D99"/>
    <w:rsid w:val="00BE6ECE"/>
    <w:rsid w:val="00BF269E"/>
    <w:rsid w:val="00C0567F"/>
    <w:rsid w:val="00C130E0"/>
    <w:rsid w:val="00C14FB6"/>
    <w:rsid w:val="00C20333"/>
    <w:rsid w:val="00C23102"/>
    <w:rsid w:val="00C406CC"/>
    <w:rsid w:val="00C52D97"/>
    <w:rsid w:val="00C57F18"/>
    <w:rsid w:val="00C81590"/>
    <w:rsid w:val="00CC5D9F"/>
    <w:rsid w:val="00CE03C4"/>
    <w:rsid w:val="00CF450C"/>
    <w:rsid w:val="00CF653E"/>
    <w:rsid w:val="00D111F6"/>
    <w:rsid w:val="00D21D74"/>
    <w:rsid w:val="00D319B8"/>
    <w:rsid w:val="00D439D1"/>
    <w:rsid w:val="00D4484C"/>
    <w:rsid w:val="00D73803"/>
    <w:rsid w:val="00D75817"/>
    <w:rsid w:val="00D95B7A"/>
    <w:rsid w:val="00DE42E2"/>
    <w:rsid w:val="00DF1F82"/>
    <w:rsid w:val="00E41C02"/>
    <w:rsid w:val="00E5135A"/>
    <w:rsid w:val="00E61F29"/>
    <w:rsid w:val="00E63394"/>
    <w:rsid w:val="00E67333"/>
    <w:rsid w:val="00E71BF1"/>
    <w:rsid w:val="00E852D6"/>
    <w:rsid w:val="00E908EC"/>
    <w:rsid w:val="00E92008"/>
    <w:rsid w:val="00EA2127"/>
    <w:rsid w:val="00EA5B3E"/>
    <w:rsid w:val="00EB0B96"/>
    <w:rsid w:val="00EC1006"/>
    <w:rsid w:val="00ED1378"/>
    <w:rsid w:val="00EE0E4D"/>
    <w:rsid w:val="00EE4FFF"/>
    <w:rsid w:val="00EF2B5E"/>
    <w:rsid w:val="00EF64C7"/>
    <w:rsid w:val="00F10E25"/>
    <w:rsid w:val="00F1403E"/>
    <w:rsid w:val="00F22906"/>
    <w:rsid w:val="00F31162"/>
    <w:rsid w:val="00F34F68"/>
    <w:rsid w:val="00F3691A"/>
    <w:rsid w:val="00F7249F"/>
    <w:rsid w:val="00F72979"/>
    <w:rsid w:val="00FA740F"/>
    <w:rsid w:val="00FB5FAF"/>
    <w:rsid w:val="00FC697F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51F3"/>
  <w14:defaultImageDpi w14:val="32767"/>
  <w15:chartTrackingRefBased/>
  <w15:docId w15:val="{3397949B-D535-E640-B85F-E2297687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4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484EF6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A82D9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82D9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82D94"/>
  </w:style>
  <w:style w:type="paragraph" w:styleId="a8">
    <w:name w:val="annotation subject"/>
    <w:basedOn w:val="a6"/>
    <w:next w:val="a6"/>
    <w:link w:val="a9"/>
    <w:uiPriority w:val="99"/>
    <w:semiHidden/>
    <w:unhideWhenUsed/>
    <w:rsid w:val="00A82D9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82D94"/>
    <w:rPr>
      <w:b/>
      <w:bCs/>
    </w:rPr>
  </w:style>
  <w:style w:type="paragraph" w:styleId="aa">
    <w:name w:val="Revision"/>
    <w:hidden/>
    <w:uiPriority w:val="99"/>
    <w:semiHidden/>
    <w:rsid w:val="00A82D94"/>
  </w:style>
  <w:style w:type="paragraph" w:styleId="ab">
    <w:name w:val="Balloon Text"/>
    <w:basedOn w:val="a"/>
    <w:link w:val="ac"/>
    <w:uiPriority w:val="99"/>
    <w:semiHidden/>
    <w:unhideWhenUsed/>
    <w:rsid w:val="003A26E8"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A26E8"/>
    <w:rPr>
      <w:rFonts w:ascii="宋体" w:eastAsia="宋体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A26E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130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130E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nellolab/CRISPResso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zhuangyuan</dc:creator>
  <cp:keywords/>
  <dc:description/>
  <cp:lastModifiedBy>乌 浩</cp:lastModifiedBy>
  <cp:revision>96</cp:revision>
  <dcterms:created xsi:type="dcterms:W3CDTF">2021-08-17T11:20:00Z</dcterms:created>
  <dcterms:modified xsi:type="dcterms:W3CDTF">2021-08-18T07:40:00Z</dcterms:modified>
</cp:coreProperties>
</file>