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44CC7" w14:textId="6F4FE40B" w:rsidR="00EA52EB" w:rsidRPr="0033336A" w:rsidRDefault="00EA52EB" w:rsidP="00EA52EB">
      <w:pPr>
        <w:spacing w:line="240" w:lineRule="auto"/>
        <w:contextualSpacing/>
        <w:rPr>
          <w:rFonts w:cstheme="minorHAnsi"/>
          <w:sz w:val="24"/>
          <w:szCs w:val="24"/>
        </w:rPr>
      </w:pPr>
      <w:r w:rsidRPr="0033336A">
        <w:rPr>
          <w:rFonts w:cstheme="minorHAnsi"/>
          <w:sz w:val="24"/>
          <w:szCs w:val="24"/>
        </w:rPr>
        <w:t xml:space="preserve">DATE: </w:t>
      </w:r>
      <w:r>
        <w:rPr>
          <w:rFonts w:cstheme="minorHAnsi"/>
          <w:sz w:val="24"/>
          <w:szCs w:val="24"/>
        </w:rPr>
        <w:t>October 24, 2020</w:t>
      </w:r>
    </w:p>
    <w:p w14:paraId="520246DC" w14:textId="10B94434" w:rsidR="00EA52EB" w:rsidRPr="0033336A" w:rsidRDefault="00EA52EB" w:rsidP="00EA52EB">
      <w:pPr>
        <w:spacing w:line="240" w:lineRule="auto"/>
        <w:contextualSpacing/>
        <w:rPr>
          <w:rFonts w:cstheme="minorHAnsi"/>
          <w:sz w:val="24"/>
          <w:szCs w:val="24"/>
        </w:rPr>
      </w:pPr>
      <w:r w:rsidRPr="0033336A">
        <w:rPr>
          <w:rFonts w:cstheme="minorHAnsi"/>
          <w:sz w:val="24"/>
          <w:szCs w:val="24"/>
        </w:rPr>
        <w:t xml:space="preserve">TO: </w:t>
      </w:r>
      <w:r>
        <w:rPr>
          <w:rFonts w:cstheme="minorHAnsi"/>
          <w:sz w:val="24"/>
          <w:szCs w:val="24"/>
        </w:rPr>
        <w:t xml:space="preserve"> All Branch Supervisors</w:t>
      </w:r>
    </w:p>
    <w:p w14:paraId="3C653439" w14:textId="77777777" w:rsidR="00EA52EB" w:rsidRPr="0033336A" w:rsidRDefault="00EA52EB" w:rsidP="00EA52EB">
      <w:pPr>
        <w:spacing w:line="240" w:lineRule="auto"/>
        <w:contextualSpacing/>
        <w:rPr>
          <w:rFonts w:cstheme="minorHAnsi"/>
          <w:sz w:val="24"/>
          <w:szCs w:val="24"/>
        </w:rPr>
      </w:pPr>
      <w:r w:rsidRPr="0033336A">
        <w:rPr>
          <w:rFonts w:cstheme="minorHAnsi"/>
          <w:sz w:val="24"/>
          <w:szCs w:val="24"/>
        </w:rPr>
        <w:t>FROM: James Hernandez</w:t>
      </w:r>
    </w:p>
    <w:p w14:paraId="1191416E" w14:textId="23CFC2FF" w:rsidR="00EA52EB" w:rsidRDefault="00EA52EB" w:rsidP="00EA52EB">
      <w:pPr>
        <w:spacing w:line="240" w:lineRule="auto"/>
        <w:contextualSpacing/>
        <w:rPr>
          <w:rFonts w:cstheme="minorHAnsi"/>
          <w:sz w:val="24"/>
          <w:szCs w:val="24"/>
        </w:rPr>
      </w:pPr>
      <w:r w:rsidRPr="0033336A">
        <w:rPr>
          <w:rFonts w:cstheme="minorHAnsi"/>
          <w:sz w:val="24"/>
          <w:szCs w:val="24"/>
        </w:rPr>
        <w:t xml:space="preserve">SUBJECT: </w:t>
      </w:r>
      <w:r>
        <w:rPr>
          <w:rFonts w:cstheme="minorHAnsi"/>
          <w:sz w:val="24"/>
          <w:szCs w:val="24"/>
        </w:rPr>
        <w:t>Instructions on Completing Performance Appraisal Reviews (PARs)</w:t>
      </w:r>
    </w:p>
    <w:p w14:paraId="74786BAD" w14:textId="77777777" w:rsidR="00EA52EB" w:rsidRPr="0033336A" w:rsidRDefault="00EA52EB" w:rsidP="00EA52EB">
      <w:pPr>
        <w:spacing w:line="240" w:lineRule="auto"/>
        <w:contextualSpacing/>
        <w:rPr>
          <w:rFonts w:cstheme="minorHAnsi"/>
          <w:sz w:val="24"/>
          <w:szCs w:val="24"/>
        </w:rPr>
      </w:pPr>
    </w:p>
    <w:p w14:paraId="08B698C5" w14:textId="3D3DB4B2" w:rsidR="006E08AC" w:rsidRPr="00C74DA0" w:rsidRDefault="00EA52EB" w:rsidP="00C74DA0">
      <w:pPr>
        <w:spacing w:line="240" w:lineRule="auto"/>
        <w:rPr>
          <w:sz w:val="24"/>
          <w:szCs w:val="24"/>
        </w:rPr>
      </w:pPr>
      <w:r w:rsidRPr="00C74DA0">
        <w:rPr>
          <w:sz w:val="24"/>
          <w:szCs w:val="24"/>
        </w:rPr>
        <w:t xml:space="preserve">Here at M-Global, performance appraisal reviews </w:t>
      </w:r>
      <w:r w:rsidRPr="009B6A7D">
        <w:rPr>
          <w:b/>
          <w:bCs/>
          <w:sz w:val="24"/>
          <w:szCs w:val="24"/>
        </w:rPr>
        <w:t>(PARs)</w:t>
      </w:r>
      <w:r w:rsidRPr="00C74DA0">
        <w:rPr>
          <w:sz w:val="24"/>
          <w:szCs w:val="24"/>
        </w:rPr>
        <w:t xml:space="preserve"> are conducted annually for each employee during the anniversary of the month in which the employee was originally hired.</w:t>
      </w:r>
      <w:r w:rsidR="00B15E45" w:rsidRPr="00C74DA0">
        <w:rPr>
          <w:sz w:val="24"/>
          <w:szCs w:val="24"/>
        </w:rPr>
        <w:t xml:space="preserve"> </w:t>
      </w:r>
      <w:r w:rsidR="00EC0ECB" w:rsidRPr="00C74DA0">
        <w:rPr>
          <w:sz w:val="24"/>
          <w:szCs w:val="24"/>
        </w:rPr>
        <w:t xml:space="preserve">Several days before the month in which the PARs are to be conducted, the corporate office sends each supervisor a list of employees in that supervisor’s group who should receive PARs. </w:t>
      </w:r>
      <w:r w:rsidR="00B15E45" w:rsidRPr="00C74DA0">
        <w:rPr>
          <w:sz w:val="24"/>
          <w:szCs w:val="24"/>
        </w:rPr>
        <w:t xml:space="preserve">This memo provides instructions on how to </w:t>
      </w:r>
      <w:r w:rsidR="00EC0ECB" w:rsidRPr="00C74DA0">
        <w:rPr>
          <w:sz w:val="24"/>
          <w:szCs w:val="24"/>
        </w:rPr>
        <w:t>conduct and the prerequisites required for PARs.</w:t>
      </w:r>
    </w:p>
    <w:p w14:paraId="0349F299" w14:textId="4D93B7C1" w:rsidR="00EC0ECB" w:rsidRPr="00C74DA0" w:rsidRDefault="00EC0ECB" w:rsidP="00C74DA0">
      <w:pPr>
        <w:spacing w:line="240" w:lineRule="auto"/>
        <w:rPr>
          <w:sz w:val="24"/>
          <w:szCs w:val="24"/>
        </w:rPr>
      </w:pPr>
      <w:r w:rsidRPr="00C74DA0">
        <w:rPr>
          <w:sz w:val="24"/>
          <w:szCs w:val="24"/>
        </w:rPr>
        <w:t>Please follow the instruction below step-by-step for guidelines on how to properly conduct a PAR with your employee.</w:t>
      </w:r>
    </w:p>
    <w:p w14:paraId="36FD36B0" w14:textId="01898D83" w:rsidR="00D55A96" w:rsidRPr="00C74DA0" w:rsidRDefault="00D55A96" w:rsidP="00C74DA0">
      <w:pPr>
        <w:spacing w:line="240" w:lineRule="auto"/>
        <w:ind w:left="720"/>
        <w:rPr>
          <w:sz w:val="24"/>
          <w:szCs w:val="24"/>
        </w:rPr>
      </w:pPr>
      <w:r w:rsidRPr="00C74DA0">
        <w:rPr>
          <w:sz w:val="24"/>
          <w:szCs w:val="24"/>
        </w:rPr>
        <w:t xml:space="preserve">1. Issue employee receiving the PAR a copy of </w:t>
      </w:r>
      <w:r w:rsidRPr="003912AD">
        <w:rPr>
          <w:i/>
          <w:iCs/>
          <w:sz w:val="24"/>
          <w:szCs w:val="24"/>
        </w:rPr>
        <w:t>M-Global PAR Discussion Guide</w:t>
      </w:r>
    </w:p>
    <w:p w14:paraId="0C62EB4B" w14:textId="5D890FB0" w:rsidR="00D55A96" w:rsidRPr="00C74DA0" w:rsidRDefault="00D55A96" w:rsidP="00C74DA0">
      <w:pPr>
        <w:spacing w:line="240" w:lineRule="auto"/>
        <w:ind w:left="720"/>
        <w:rPr>
          <w:sz w:val="24"/>
          <w:szCs w:val="24"/>
        </w:rPr>
      </w:pPr>
      <w:r w:rsidRPr="009B6A7D">
        <w:rPr>
          <w:sz w:val="24"/>
          <w:szCs w:val="24"/>
        </w:rPr>
        <w:t>Note:</w:t>
      </w:r>
      <w:r w:rsidRPr="00C74DA0">
        <w:rPr>
          <w:sz w:val="24"/>
          <w:szCs w:val="24"/>
        </w:rPr>
        <w:t xml:space="preserve"> This guide offers suggestions for the topics and tone of a PAR interview.</w:t>
      </w:r>
    </w:p>
    <w:p w14:paraId="372A276C" w14:textId="3A4D07D6" w:rsidR="00EC0ECB" w:rsidRPr="00C74DA0" w:rsidRDefault="00EC0ECB" w:rsidP="00F54F90">
      <w:pPr>
        <w:spacing w:line="240" w:lineRule="auto"/>
        <w:contextualSpacing/>
        <w:rPr>
          <w:sz w:val="24"/>
          <w:szCs w:val="24"/>
        </w:rPr>
      </w:pPr>
      <w:r w:rsidRPr="00C74DA0">
        <w:rPr>
          <w:sz w:val="24"/>
          <w:szCs w:val="24"/>
        </w:rPr>
        <w:tab/>
      </w:r>
      <w:r w:rsidR="00D55A96" w:rsidRPr="00C74DA0">
        <w:rPr>
          <w:sz w:val="24"/>
          <w:szCs w:val="24"/>
        </w:rPr>
        <w:t>2</w:t>
      </w:r>
      <w:r w:rsidRPr="00C74DA0">
        <w:rPr>
          <w:sz w:val="24"/>
          <w:szCs w:val="24"/>
        </w:rPr>
        <w:t>. Check for Required Prerequisites</w:t>
      </w:r>
      <w:r w:rsidR="00D55A96" w:rsidRPr="00C74DA0">
        <w:rPr>
          <w:sz w:val="24"/>
          <w:szCs w:val="24"/>
        </w:rPr>
        <w:t xml:space="preserve"> for Conducting A PAR</w:t>
      </w:r>
    </w:p>
    <w:p w14:paraId="00AB02BF" w14:textId="7F108A65" w:rsidR="00EC0ECB" w:rsidRPr="00C74DA0" w:rsidRDefault="00EC0ECB" w:rsidP="00F54F90">
      <w:pPr>
        <w:spacing w:line="240" w:lineRule="auto"/>
        <w:ind w:left="1440"/>
        <w:contextualSpacing/>
        <w:rPr>
          <w:sz w:val="24"/>
          <w:szCs w:val="24"/>
        </w:rPr>
      </w:pPr>
      <w:r w:rsidRPr="00C74DA0">
        <w:rPr>
          <w:sz w:val="24"/>
          <w:szCs w:val="24"/>
        </w:rPr>
        <w:t xml:space="preserve">a. Document from corporate office with list of employees who will be receiving a </w:t>
      </w:r>
      <w:r w:rsidR="003912AD">
        <w:rPr>
          <w:sz w:val="24"/>
          <w:szCs w:val="24"/>
        </w:rPr>
        <w:t xml:space="preserve">  </w:t>
      </w:r>
      <w:r w:rsidR="00D55A96" w:rsidRPr="00C74DA0">
        <w:rPr>
          <w:sz w:val="24"/>
          <w:szCs w:val="24"/>
        </w:rPr>
        <w:t>PAR this month</w:t>
      </w:r>
    </w:p>
    <w:p w14:paraId="14B5EC44" w14:textId="21A5817E" w:rsidR="00D55A96" w:rsidRPr="00C74DA0" w:rsidRDefault="00D55A96" w:rsidP="00C74DA0">
      <w:pPr>
        <w:spacing w:line="240" w:lineRule="auto"/>
        <w:ind w:left="720"/>
        <w:rPr>
          <w:sz w:val="24"/>
          <w:szCs w:val="24"/>
        </w:rPr>
      </w:pPr>
      <w:r w:rsidRPr="003912AD">
        <w:rPr>
          <w:b/>
          <w:bCs/>
          <w:sz w:val="24"/>
          <w:szCs w:val="24"/>
        </w:rPr>
        <w:t>Caution:</w:t>
      </w:r>
      <w:r w:rsidRPr="00C74DA0">
        <w:rPr>
          <w:sz w:val="24"/>
          <w:szCs w:val="24"/>
        </w:rPr>
        <w:t xml:space="preserve"> Double check to make sure </w:t>
      </w:r>
      <w:r w:rsidR="003912AD">
        <w:rPr>
          <w:b/>
          <w:bCs/>
          <w:sz w:val="24"/>
          <w:szCs w:val="24"/>
        </w:rPr>
        <w:t>ALL</w:t>
      </w:r>
      <w:r w:rsidRPr="00C74DA0">
        <w:rPr>
          <w:sz w:val="24"/>
          <w:szCs w:val="24"/>
        </w:rPr>
        <w:t xml:space="preserve"> listed employees are under your supervision, if any are not employees you supervise, you are </w:t>
      </w:r>
      <w:r w:rsidRPr="003912AD">
        <w:rPr>
          <w:b/>
          <w:bCs/>
          <w:sz w:val="24"/>
          <w:szCs w:val="24"/>
        </w:rPr>
        <w:t>NOT</w:t>
      </w:r>
      <w:r w:rsidRPr="00C74DA0">
        <w:rPr>
          <w:sz w:val="24"/>
          <w:szCs w:val="24"/>
        </w:rPr>
        <w:t xml:space="preserve"> allowed to conduct a PAR with them.</w:t>
      </w:r>
    </w:p>
    <w:p w14:paraId="1CDADC9B" w14:textId="711B08C0" w:rsidR="00D55A96" w:rsidRPr="00C74DA0" w:rsidRDefault="00D55A96" w:rsidP="00C74DA0">
      <w:pPr>
        <w:spacing w:line="240" w:lineRule="auto"/>
        <w:ind w:left="720"/>
        <w:rPr>
          <w:sz w:val="24"/>
          <w:szCs w:val="24"/>
        </w:rPr>
      </w:pPr>
      <w:r w:rsidRPr="00C74DA0">
        <w:rPr>
          <w:sz w:val="24"/>
          <w:szCs w:val="24"/>
        </w:rPr>
        <w:t>3. Conduct interview with Employee</w:t>
      </w:r>
    </w:p>
    <w:p w14:paraId="352BB320" w14:textId="65658607" w:rsidR="00D55A96" w:rsidRPr="00C74DA0" w:rsidRDefault="00D55A96" w:rsidP="00C74DA0">
      <w:pPr>
        <w:spacing w:line="240" w:lineRule="auto"/>
        <w:ind w:left="720"/>
        <w:rPr>
          <w:sz w:val="24"/>
          <w:szCs w:val="24"/>
        </w:rPr>
      </w:pPr>
      <w:r w:rsidRPr="00C74DA0">
        <w:rPr>
          <w:sz w:val="24"/>
          <w:szCs w:val="24"/>
        </w:rPr>
        <w:t xml:space="preserve">4. </w:t>
      </w:r>
      <w:r w:rsidR="00E90B6E" w:rsidRPr="00C74DA0">
        <w:rPr>
          <w:sz w:val="24"/>
          <w:szCs w:val="24"/>
        </w:rPr>
        <w:t xml:space="preserve">After interview </w:t>
      </w:r>
      <w:r w:rsidRPr="00C74DA0">
        <w:rPr>
          <w:sz w:val="24"/>
          <w:szCs w:val="24"/>
        </w:rPr>
        <w:t>Complete a PAR Report Form</w:t>
      </w:r>
    </w:p>
    <w:p w14:paraId="5A46B8DC" w14:textId="22E69365" w:rsidR="00E90B6E" w:rsidRPr="00C74DA0" w:rsidRDefault="00E90B6E" w:rsidP="00F54F90">
      <w:pPr>
        <w:spacing w:line="240" w:lineRule="auto"/>
        <w:ind w:left="720"/>
        <w:contextualSpacing/>
        <w:rPr>
          <w:sz w:val="24"/>
          <w:szCs w:val="24"/>
        </w:rPr>
      </w:pPr>
      <w:r w:rsidRPr="00C74DA0">
        <w:rPr>
          <w:sz w:val="24"/>
          <w:szCs w:val="24"/>
        </w:rPr>
        <w:t>5. Send a copy of the Completed PAR Report Form to:</w:t>
      </w:r>
    </w:p>
    <w:p w14:paraId="02B151B4" w14:textId="4B185FBA" w:rsidR="00E90B6E" w:rsidRPr="00C74DA0" w:rsidRDefault="00E90B6E" w:rsidP="00F54F90">
      <w:pPr>
        <w:spacing w:line="240" w:lineRule="auto"/>
        <w:ind w:left="720"/>
        <w:contextualSpacing/>
        <w:rPr>
          <w:sz w:val="24"/>
          <w:szCs w:val="24"/>
        </w:rPr>
      </w:pPr>
      <w:r w:rsidRPr="00C74DA0">
        <w:rPr>
          <w:sz w:val="24"/>
          <w:szCs w:val="24"/>
        </w:rPr>
        <w:tab/>
        <w:t>a. Corporate</w:t>
      </w:r>
    </w:p>
    <w:p w14:paraId="4ECB042A" w14:textId="4740EB45" w:rsidR="00E90B6E" w:rsidRPr="00C74DA0" w:rsidRDefault="00E90B6E" w:rsidP="00F54F90">
      <w:pPr>
        <w:spacing w:line="240" w:lineRule="auto"/>
        <w:ind w:left="720"/>
        <w:contextualSpacing/>
        <w:rPr>
          <w:sz w:val="24"/>
          <w:szCs w:val="24"/>
        </w:rPr>
      </w:pPr>
      <w:r w:rsidRPr="00C74DA0">
        <w:rPr>
          <w:sz w:val="24"/>
          <w:szCs w:val="24"/>
        </w:rPr>
        <w:tab/>
        <w:t>b. The employee who received the PAR</w:t>
      </w:r>
    </w:p>
    <w:p w14:paraId="208EA32B" w14:textId="57C8549B" w:rsidR="00E90B6E" w:rsidRPr="00C74DA0" w:rsidRDefault="00E90B6E" w:rsidP="00C74DA0">
      <w:pPr>
        <w:spacing w:line="240" w:lineRule="auto"/>
        <w:ind w:left="720"/>
        <w:contextualSpacing/>
        <w:rPr>
          <w:sz w:val="24"/>
          <w:szCs w:val="24"/>
        </w:rPr>
      </w:pPr>
      <w:r w:rsidRPr="00C74DA0">
        <w:rPr>
          <w:sz w:val="24"/>
          <w:szCs w:val="24"/>
        </w:rPr>
        <w:t xml:space="preserve">6. </w:t>
      </w:r>
      <w:r w:rsidR="00C74DA0" w:rsidRPr="00C74DA0">
        <w:rPr>
          <w:sz w:val="24"/>
          <w:szCs w:val="24"/>
        </w:rPr>
        <w:t xml:space="preserve">Keep the original completed PAR report form in the personnel files for </w:t>
      </w:r>
      <w:r w:rsidR="00C74DA0" w:rsidRPr="003912AD">
        <w:rPr>
          <w:b/>
          <w:bCs/>
          <w:sz w:val="24"/>
          <w:szCs w:val="24"/>
        </w:rPr>
        <w:t xml:space="preserve">YOUR </w:t>
      </w:r>
      <w:r w:rsidR="00C74DA0" w:rsidRPr="00C74DA0">
        <w:rPr>
          <w:sz w:val="24"/>
          <w:szCs w:val="24"/>
        </w:rPr>
        <w:t>respective branch.</w:t>
      </w:r>
    </w:p>
    <w:p w14:paraId="3B629E5E" w14:textId="06A655C9" w:rsidR="00C74DA0" w:rsidRPr="003912AD" w:rsidRDefault="00C74DA0" w:rsidP="00C74DA0">
      <w:pPr>
        <w:spacing w:line="240" w:lineRule="auto"/>
        <w:ind w:left="720"/>
        <w:contextualSpacing/>
        <w:rPr>
          <w:sz w:val="24"/>
          <w:szCs w:val="24"/>
        </w:rPr>
      </w:pPr>
      <w:r w:rsidRPr="003912AD">
        <w:rPr>
          <w:b/>
          <w:bCs/>
          <w:sz w:val="24"/>
          <w:szCs w:val="24"/>
        </w:rPr>
        <w:t>Caution:</w:t>
      </w:r>
      <w:r w:rsidRPr="00C74DA0">
        <w:rPr>
          <w:sz w:val="24"/>
          <w:szCs w:val="24"/>
        </w:rPr>
        <w:t xml:space="preserve"> If for any reason a PAR interview and report form are not completed in the required month </w:t>
      </w:r>
      <w:r w:rsidRPr="003912AD">
        <w:rPr>
          <w:i/>
          <w:iCs/>
          <w:sz w:val="24"/>
          <w:szCs w:val="24"/>
        </w:rPr>
        <w:t>PLEASE FOLLOW THESE ADDITIONAL STEPS</w:t>
      </w:r>
      <w:r w:rsidR="003912AD">
        <w:rPr>
          <w:sz w:val="24"/>
          <w:szCs w:val="24"/>
        </w:rPr>
        <w:t>:</w:t>
      </w:r>
    </w:p>
    <w:p w14:paraId="0904CE06" w14:textId="3635AE7A" w:rsidR="00C74DA0" w:rsidRPr="00C74DA0" w:rsidRDefault="00C74DA0" w:rsidP="00F54F90">
      <w:pPr>
        <w:spacing w:line="240" w:lineRule="auto"/>
        <w:ind w:left="720"/>
        <w:contextualSpacing/>
        <w:rPr>
          <w:sz w:val="24"/>
          <w:szCs w:val="24"/>
        </w:rPr>
      </w:pPr>
      <w:r w:rsidRPr="00C74DA0">
        <w:rPr>
          <w:sz w:val="24"/>
          <w:szCs w:val="24"/>
        </w:rPr>
        <w:t>7. Send a memo of explanation to:</w:t>
      </w:r>
    </w:p>
    <w:p w14:paraId="5FF42017" w14:textId="42E0D8A7" w:rsidR="00C74DA0" w:rsidRPr="00C74DA0" w:rsidRDefault="00C74DA0" w:rsidP="00F54F90">
      <w:pPr>
        <w:spacing w:line="240" w:lineRule="auto"/>
        <w:ind w:left="720" w:firstLine="720"/>
        <w:contextualSpacing/>
        <w:rPr>
          <w:sz w:val="24"/>
          <w:szCs w:val="24"/>
        </w:rPr>
      </w:pPr>
      <w:r w:rsidRPr="00C74DA0">
        <w:rPr>
          <w:sz w:val="24"/>
          <w:szCs w:val="24"/>
        </w:rPr>
        <w:t>a.  Corporate Human Resources Department</w:t>
      </w:r>
    </w:p>
    <w:p w14:paraId="46E464DF" w14:textId="05288333" w:rsidR="00C74DA0" w:rsidRPr="00C74DA0" w:rsidRDefault="00C74DA0" w:rsidP="00F54F90">
      <w:pPr>
        <w:spacing w:line="240" w:lineRule="auto"/>
        <w:ind w:left="720" w:firstLine="720"/>
        <w:contextualSpacing/>
        <w:rPr>
          <w:sz w:val="24"/>
          <w:szCs w:val="24"/>
        </w:rPr>
      </w:pPr>
      <w:r w:rsidRPr="00C74DA0">
        <w:rPr>
          <w:sz w:val="24"/>
          <w:szCs w:val="24"/>
        </w:rPr>
        <w:t>b. A copy to the supervisor’s branch manager.</w:t>
      </w:r>
    </w:p>
    <w:p w14:paraId="415BEF66" w14:textId="12D1B699" w:rsidR="00C74DA0" w:rsidRDefault="00C74DA0" w:rsidP="00C74DA0"/>
    <w:p w14:paraId="1256CC19" w14:textId="6575F250" w:rsidR="00F54F90" w:rsidRPr="003912AD" w:rsidRDefault="009B6A7D" w:rsidP="00C74DA0">
      <w:pPr>
        <w:rPr>
          <w:sz w:val="24"/>
          <w:szCs w:val="24"/>
        </w:rPr>
      </w:pPr>
      <w:r w:rsidRPr="003912AD">
        <w:rPr>
          <w:sz w:val="24"/>
          <w:szCs w:val="24"/>
        </w:rPr>
        <w:t>Repeat the process from steps 1 – 6 for all employees listed on your document. Afterwards you should have completed all required performance appraisal reviews (PARs) for the current month. Reminder, if you have failed at submitting any required PARs follow through with step 7 listed above.</w:t>
      </w:r>
    </w:p>
    <w:p w14:paraId="6A6DDE9C" w14:textId="44734979" w:rsidR="00EC0ECB" w:rsidRPr="003912AD" w:rsidRDefault="009B6A7D" w:rsidP="00EC0ECB">
      <w:pPr>
        <w:rPr>
          <w:sz w:val="24"/>
          <w:szCs w:val="24"/>
        </w:rPr>
      </w:pPr>
      <w:r w:rsidRPr="003912AD">
        <w:rPr>
          <w:sz w:val="24"/>
          <w:szCs w:val="24"/>
        </w:rPr>
        <w:t>If you encounter any problems while filling out your documents, please contact corporate with your follow up questions.</w:t>
      </w:r>
    </w:p>
    <w:sectPr w:rsidR="00EC0ECB" w:rsidRPr="003912AD" w:rsidSect="00EA52E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CA17" w14:textId="77777777" w:rsidR="00745021" w:rsidRDefault="00745021" w:rsidP="00EA52EB">
      <w:pPr>
        <w:spacing w:after="0" w:line="240" w:lineRule="auto"/>
      </w:pPr>
      <w:r>
        <w:separator/>
      </w:r>
    </w:p>
  </w:endnote>
  <w:endnote w:type="continuationSeparator" w:id="0">
    <w:p w14:paraId="0C3463B3" w14:textId="77777777" w:rsidR="00745021" w:rsidRDefault="00745021" w:rsidP="00EA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AAAD7" w14:textId="77777777" w:rsidR="00745021" w:rsidRDefault="00745021" w:rsidP="00EA52EB">
      <w:pPr>
        <w:spacing w:after="0" w:line="240" w:lineRule="auto"/>
      </w:pPr>
      <w:r>
        <w:separator/>
      </w:r>
    </w:p>
  </w:footnote>
  <w:footnote w:type="continuationSeparator" w:id="0">
    <w:p w14:paraId="2C032B84" w14:textId="77777777" w:rsidR="00745021" w:rsidRDefault="00745021" w:rsidP="00EA5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886368"/>
      <w:docPartObj>
        <w:docPartGallery w:val="Page Numbers (Top of Page)"/>
        <w:docPartUnique/>
      </w:docPartObj>
    </w:sdtPr>
    <w:sdtEndPr>
      <w:rPr>
        <w:noProof/>
      </w:rPr>
    </w:sdtEndPr>
    <w:sdtContent>
      <w:p w14:paraId="2E64E092" w14:textId="24C55DDF" w:rsidR="00EA52EB" w:rsidRDefault="00EA52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C16E03" w14:textId="77777777" w:rsidR="00EA52EB" w:rsidRDefault="00EA5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F2AD1" w14:textId="399A81B2" w:rsidR="00EA52EB" w:rsidRPr="00EA52EB" w:rsidRDefault="00EA52EB" w:rsidP="00EA52EB">
    <w:pPr>
      <w:pStyle w:val="Header"/>
      <w:jc w:val="right"/>
      <w:rPr>
        <w:sz w:val="24"/>
        <w:szCs w:val="24"/>
      </w:rPr>
    </w:pPr>
    <w:r w:rsidRPr="00EA52EB">
      <w:rPr>
        <w:sz w:val="24"/>
        <w:szCs w:val="24"/>
      </w:rPr>
      <w:t>James Hernandez Wk9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44B"/>
    <w:multiLevelType w:val="hybridMultilevel"/>
    <w:tmpl w:val="46849840"/>
    <w:lvl w:ilvl="0" w:tplc="60260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CE0B9F"/>
    <w:multiLevelType w:val="hybridMultilevel"/>
    <w:tmpl w:val="B8FE809E"/>
    <w:lvl w:ilvl="0" w:tplc="D90EA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071142"/>
    <w:multiLevelType w:val="hybridMultilevel"/>
    <w:tmpl w:val="86525E0E"/>
    <w:lvl w:ilvl="0" w:tplc="D612E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320100"/>
    <w:multiLevelType w:val="hybridMultilevel"/>
    <w:tmpl w:val="06381246"/>
    <w:lvl w:ilvl="0" w:tplc="204EA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16"/>
    <w:rsid w:val="002A742A"/>
    <w:rsid w:val="003912AD"/>
    <w:rsid w:val="00411616"/>
    <w:rsid w:val="005165ED"/>
    <w:rsid w:val="0073361B"/>
    <w:rsid w:val="00745021"/>
    <w:rsid w:val="009B6A7D"/>
    <w:rsid w:val="00B15E45"/>
    <w:rsid w:val="00C74DA0"/>
    <w:rsid w:val="00D55A96"/>
    <w:rsid w:val="00E90B6E"/>
    <w:rsid w:val="00EA52EB"/>
    <w:rsid w:val="00EC0ECB"/>
    <w:rsid w:val="00F5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6058"/>
  <w15:chartTrackingRefBased/>
  <w15:docId w15:val="{CF144F5A-EAAE-4661-B677-793D32C2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2EB"/>
  </w:style>
  <w:style w:type="paragraph" w:styleId="Footer">
    <w:name w:val="footer"/>
    <w:basedOn w:val="Normal"/>
    <w:link w:val="FooterChar"/>
    <w:uiPriority w:val="99"/>
    <w:unhideWhenUsed/>
    <w:rsid w:val="00EA5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2EB"/>
  </w:style>
  <w:style w:type="paragraph" w:styleId="ListParagraph">
    <w:name w:val="List Paragraph"/>
    <w:basedOn w:val="Normal"/>
    <w:uiPriority w:val="34"/>
    <w:qFormat/>
    <w:rsid w:val="00EC0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3</cp:revision>
  <dcterms:created xsi:type="dcterms:W3CDTF">2020-10-25T00:49:00Z</dcterms:created>
  <dcterms:modified xsi:type="dcterms:W3CDTF">2020-10-25T04:25:00Z</dcterms:modified>
</cp:coreProperties>
</file>