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10,</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3.10</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 (depending on the task)</w:t>
            </w:r>
            <w:r w:rsidDel="00000000" w:rsidR="00000000" w:rsidRPr="00000000">
              <w:rPr>
                <w:rFonts w:ascii="Inter" w:cs="Inter" w:eastAsia="Inter" w:hAnsi="Inter"/>
                <w:color w:val="d9d9d9"/>
                <w:sz w:val="16"/>
                <w:szCs w:val="16"/>
                <w:rtl w:val="0"/>
              </w:rPr>
              <w:t xml:space="preserve">,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“Create a Form with Listeners”</w:t>
            </w:r>
            <w:r w:rsidDel="00000000" w:rsidR="00000000" w:rsidRPr="00000000">
              <w:rPr>
                <w:rtl w:val="0"/>
              </w:rPr>
            </w:r>
          </w:p>
        </w:tc>
      </w:tr>
      <w:tr>
        <w:trPr>
          <w:cantSplit w:val="0"/>
          <w:trHeight w:val="66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d9d9d9"/>
                <w:sz w:val="16"/>
                <w:szCs w:val="16"/>
              </w:rPr>
            </w:pPr>
            <w:r w:rsidDel="00000000" w:rsidR="00000000" w:rsidRPr="00000000">
              <w:rPr>
                <w:color w:val="d9d9d9"/>
                <w:sz w:val="16"/>
                <w:szCs w:val="16"/>
                <w:rtl w:val="0"/>
              </w:rPr>
              <w:t xml:space="preserve">The essential tasks a student must perform in order to complete the assignment</w:t>
            </w:r>
          </w:p>
          <w:p w:rsidR="00000000" w:rsidDel="00000000" w:rsidP="00000000" w:rsidRDefault="00000000" w:rsidRPr="00000000" w14:paraId="0000000B">
            <w:pPr>
              <w:rPr>
                <w:color w:val="d9d9d9"/>
                <w:sz w:val="16"/>
                <w:szCs w:val="16"/>
              </w:rPr>
            </w:pPr>
            <w:r w:rsidDel="00000000" w:rsidR="00000000" w:rsidRPr="00000000">
              <w:rPr>
                <w:color w:val="d9d9d9"/>
                <w:sz w:val="16"/>
                <w:szCs w:val="16"/>
                <w:rtl w:val="0"/>
              </w:rPr>
              <w:t xml:space="preserve">?+ a general, colorful introduction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ind w:left="0" w:firstLine="0"/>
              <w:rPr/>
            </w:pPr>
            <w:r w:rsidDel="00000000" w:rsidR="00000000" w:rsidRPr="00000000">
              <w:rPr>
                <w:rtl w:val="0"/>
              </w:rPr>
              <w:t xml:space="preserve">After checking out an online job board, you've taken the following contract: the customer would like for you to create the front-end submission form for their site. They say they'll need all the standard pieces of shipping info for their customers. In order to tackle this problem, you will need to break the project into sections (spread over the following three assignments). In this assignment, create a basic form - and don't worry about buttons etc.; just </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Create the basic html layout, </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Give it the ability to take in and pass the user's entries, and </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Create some basic listeners to verify that what you've made is working as expected. </w:t>
            </w:r>
          </w:p>
          <w:p w:rsidR="00000000" w:rsidDel="00000000" w:rsidP="00000000" w:rsidRDefault="00000000" w:rsidRPr="00000000" w14:paraId="00000010">
            <w:pPr>
              <w:spacing w:line="276" w:lineRule="auto"/>
              <w:ind w:left="0" w:firstLine="0"/>
              <w:rPr/>
            </w:pPr>
            <w:commentRangeStart w:id="0"/>
            <w:r w:rsidDel="00000000" w:rsidR="00000000" w:rsidRPr="00000000">
              <w:rPr>
                <w:rtl w:val="0"/>
              </w:rPr>
              <w:t xml:space="preserve">Also, note that the client would like your code file to be detailed in its comments and log messages (so that they can make changes down the line quickly). Try annotating and logging your code as clearly and succinctly as possible - imagine that you are adding helpful labels so that the client can operate your code “machine” on their own!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2">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13">
            <w:pPr>
              <w:rPr>
                <w:color w:val="d9d9d9"/>
              </w:rPr>
            </w:pPr>
            <w:r w:rsidDel="00000000" w:rsidR="00000000" w:rsidRPr="00000000">
              <w:rPr>
                <w:color w:val="d9d9d9"/>
                <w:sz w:val="16"/>
                <w:szCs w:val="16"/>
                <w:rtl w:val="0"/>
              </w:rPr>
              <w:t xml:space="preserve">Push a full code file to our</w:t>
            </w:r>
            <w:hyperlink r:id="rId7">
              <w:r w:rsidDel="00000000" w:rsidR="00000000" w:rsidRPr="00000000">
                <w:rPr>
                  <w:color w:val="1155cc"/>
                  <w:sz w:val="16"/>
                  <w:szCs w:val="16"/>
                  <w:u w:val="single"/>
                  <w:rtl w:val="0"/>
                </w:rPr>
                <w:t xml:space="preserve"> </w:t>
              </w:r>
            </w:hyperlink>
            <w:hyperlink r:id="rId8">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9">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w:t>
            </w:r>
            <w:r w:rsidDel="00000000" w:rsidR="00000000" w:rsidRPr="00000000">
              <w:rPr>
                <w:color w:val="d9d9d9"/>
                <w:sz w:val="16"/>
                <w:szCs w:val="16"/>
                <w:rtl w:val="0"/>
              </w:rPr>
              <w:t xml:space="preserve">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pPr>
            <w:commentRangeStart w:id="1"/>
            <w:r w:rsidDel="00000000" w:rsidR="00000000" w:rsidRPr="00000000">
              <w:rPr>
                <w:rtl w:val="0"/>
              </w:rPr>
              <w:t xml:space="preserve">(Upload)</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15">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7">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8">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w:t>
            </w:r>
            <w:r w:rsidDel="00000000" w:rsidR="00000000" w:rsidRPr="00000000">
              <w:rPr>
                <w:color w:val="d9d9d9"/>
                <w:sz w:val="16"/>
                <w:szCs w:val="16"/>
                <w:rtl w:val="0"/>
              </w:rPr>
              <w:t xml:space="preserve"> </w:t>
            </w:r>
            <w:r w:rsidDel="00000000" w:rsidR="00000000" w:rsidRPr="00000000">
              <w:rPr>
                <w:color w:val="d9d9d9"/>
                <w:sz w:val="16"/>
                <w:szCs w:val="16"/>
                <w:rtl w:val="0"/>
              </w:rPr>
              <w:t xml:space="preserve">on their own (without BitDegree-instructor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A">
            <w:pPr>
              <w:widowControl w:val="0"/>
              <w:rPr>
                <w:i w:val="1"/>
                <w:color w:val="d9d9d9"/>
                <w:sz w:val="12"/>
                <w:szCs w:val="12"/>
              </w:rPr>
            </w:pPr>
            <w:r w:rsidDel="00000000" w:rsidR="00000000" w:rsidRPr="00000000">
              <w:rPr>
                <w:color w:val="d9d9d9"/>
                <w:sz w:val="16"/>
                <w:szCs w:val="16"/>
                <w:rtl w:val="0"/>
              </w:rPr>
              <w:t xml:space="preserve">Write brief text or partial code that will help the student figure out how to either move forward or completely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d9d9d9"/>
                <w:sz w:val="16"/>
                <w:szCs w:val="16"/>
              </w:rPr>
            </w:pPr>
            <w:r w:rsidDel="00000000" w:rsidR="00000000" w:rsidRPr="00000000">
              <w:rPr>
                <w:color w:val="ffffff"/>
                <w:rtl w:val="0"/>
              </w:rPr>
              <w:t xml:space="preserve">Output</w:t>
              <w:br w:type="textWrapping"/>
            </w:r>
            <w:r w:rsidDel="00000000" w:rsidR="00000000" w:rsidRPr="00000000">
              <w:rPr>
                <w:color w:val="d9d9d9"/>
                <w:sz w:val="16"/>
                <w:szCs w:val="16"/>
                <w:rtl w:val="0"/>
              </w:rPr>
              <w:t xml:space="preserve">Expected code that our platform will be able to run &amp; check against student submissions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Create an html document and paste the following "starter" text into it:</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3.10 ("Create a form with listeners")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./3.10.Assignment.script.js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3.10 ("Create a form with listeners")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./3.10.Assignment.script.js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body of your HTML document, add a (parent) "form" element. Give it an ID, such as "signUpForm", and add some temporary text (like "...A form will go here...") to make sure that your html is visible &amp;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Hint: "form" is one of many html elements, and is written just like &lt;div&gt;, &lt;li&gt; and other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3.10 ("Create a form with listeners")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form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signUpForm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 A Form will go here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form</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./3.10.DEV.script.js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Create fields for the user to input data during their sign-up (as nested elements of the form element). You should have fields for the following seven pieces of data: First Name, Last Name, Address, Apt #, City, State/Country, and Phone #. </w:t>
            </w:r>
          </w:p>
          <w:p w:rsidR="00000000" w:rsidDel="00000000" w:rsidP="00000000" w:rsidRDefault="00000000" w:rsidRPr="00000000" w14:paraId="0000004D">
            <w:pPr>
              <w:widowControl w:val="0"/>
              <w:spacing w:line="240" w:lineRule="auto"/>
              <w:rPr/>
            </w:pPr>
            <w:r w:rsidDel="00000000" w:rsidR="00000000" w:rsidRPr="00000000">
              <w:rPr>
                <w:rtl w:val="0"/>
              </w:rPr>
              <w:t xml:space="preserve">Note: Make sure to label each field with comments, so that the html is more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Hint: In Lesson 3.8, we used "label" &amp; "input" elements to create the fields, and "break" elements to seperate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3.10 ("Create a form with listeners")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form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signUpForm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9">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 A Form will go here ...</w:t>
            </w:r>
          </w:p>
          <w:p w:rsidR="00000000" w:rsidDel="00000000" w:rsidP="00000000" w:rsidRDefault="00000000" w:rsidRPr="00000000" w14:paraId="000000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B">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First Name --&gt;</w:t>
            </w:r>
          </w:p>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fname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First Name: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fname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fname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E">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Last Name --&gt;</w:t>
            </w:r>
          </w:p>
          <w:p w:rsidR="00000000" w:rsidDel="00000000" w:rsidP="00000000" w:rsidRDefault="00000000" w:rsidRPr="00000000" w14:paraId="000000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lname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Last Name: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lname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lname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1">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Address 1 --&gt;</w:t>
            </w:r>
          </w:p>
          <w:p w:rsidR="00000000" w:rsidDel="00000000" w:rsidP="00000000" w:rsidRDefault="00000000" w:rsidRPr="00000000" w14:paraId="000000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Address: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address1</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4">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Address 2 --&gt;</w:t>
            </w:r>
          </w:p>
          <w:p w:rsidR="00000000" w:rsidDel="00000000" w:rsidP="00000000" w:rsidRDefault="00000000" w:rsidRPr="00000000" w14:paraId="000000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Apartment etc.:</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address2</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7">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City --&gt;</w:t>
            </w:r>
          </w:p>
          <w:p w:rsidR="00000000" w:rsidDel="00000000" w:rsidP="00000000" w:rsidRDefault="00000000" w:rsidRPr="00000000" w14:paraId="000000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City:</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userCity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A">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State/Country --&gt;</w:t>
            </w:r>
          </w:p>
          <w:p w:rsidR="00000000" w:rsidDel="00000000" w:rsidP="00000000" w:rsidRDefault="00000000" w:rsidRPr="00000000" w14:paraId="000000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userState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State / Country:</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userState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userState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D">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i w:val="1"/>
                <w:color w:val="0088ff"/>
                <w:sz w:val="21"/>
                <w:szCs w:val="21"/>
                <w:rtl w:val="0"/>
              </w:rPr>
              <w:t xml:space="preserve">&lt;!-- Phone # --&gt;</w:t>
            </w:r>
          </w:p>
          <w:p w:rsidR="00000000" w:rsidDel="00000000" w:rsidP="00000000" w:rsidRDefault="00000000" w:rsidRPr="00000000" w14:paraId="000000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 </w:t>
            </w:r>
            <w:r w:rsidDel="00000000" w:rsidR="00000000" w:rsidRPr="00000000">
              <w:rPr>
                <w:rFonts w:ascii="Consolas" w:cs="Consolas" w:eastAsia="Consolas" w:hAnsi="Consolas"/>
                <w:i w:val="1"/>
                <w:color w:val="ffc600"/>
                <w:sz w:val="21"/>
                <w:szCs w:val="21"/>
                <w:rtl w:val="0"/>
              </w:rPr>
              <w:t xml:space="preserve">for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userPhone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Phone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label</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input </w:t>
            </w:r>
            <w:r w:rsidDel="00000000" w:rsidR="00000000" w:rsidRPr="00000000">
              <w:rPr>
                <w:rFonts w:ascii="Consolas" w:cs="Consolas" w:eastAsia="Consolas" w:hAnsi="Consolas"/>
                <w:i w:val="1"/>
                <w:color w:val="ffc600"/>
                <w:sz w:val="21"/>
                <w:szCs w:val="21"/>
                <w:rtl w:val="0"/>
              </w:rPr>
              <w:t xml:space="preserve">type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text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userPhone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userPhone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input</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br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form</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./3.10.Assignment.script.js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Create a JavaScript file and name it 3.10.Assignment.script.js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Store &amp; log the (parent) "signUpForm" element in 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Hint: use querySelector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form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#signUpForm</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Store &amp; log all of "signUpForm"s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Hint: what elements are available that can tell us all of "form's" children? In your web browser console, try entering "form.ch" and see what is suggested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Hint: use .children</w:t>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formElements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Here's the form.children elements: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formElements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Store *only* the children that users will use to input their personal information into individual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Hint: there are multiple ways to do this. For now, try declaring variables equal to form.children.fName, .lName, .address1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fName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fname;</w:t>
            </w:r>
          </w:p>
          <w:p w:rsidR="00000000" w:rsidDel="00000000" w:rsidP="00000000" w:rsidRDefault="00000000" w:rsidRPr="00000000" w14:paraId="000000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lName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lName;</w:t>
            </w:r>
          </w:p>
          <w:p w:rsidR="00000000" w:rsidDel="00000000" w:rsidP="00000000" w:rsidRDefault="00000000" w:rsidRPr="00000000" w14:paraId="000000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address1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address1;</w:t>
            </w:r>
          </w:p>
          <w:p w:rsidR="00000000" w:rsidDel="00000000" w:rsidP="00000000" w:rsidRDefault="00000000" w:rsidRPr="00000000" w14:paraId="000000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address2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address2;</w:t>
            </w:r>
          </w:p>
          <w:p w:rsidR="00000000" w:rsidDel="00000000" w:rsidP="00000000" w:rsidRDefault="00000000" w:rsidRPr="00000000" w14:paraId="000000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userCity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userCity;</w:t>
            </w:r>
          </w:p>
          <w:p w:rsidR="00000000" w:rsidDel="00000000" w:rsidP="00000000" w:rsidRDefault="00000000" w:rsidRPr="00000000" w14:paraId="000000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userState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userState;</w:t>
            </w:r>
          </w:p>
          <w:p w:rsidR="00000000" w:rsidDel="00000000" w:rsidP="00000000" w:rsidRDefault="00000000" w:rsidRPr="00000000" w14:paraId="000000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userPhone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userPhone;</w:t>
            </w:r>
          </w:p>
          <w:p w:rsidR="00000000" w:rsidDel="00000000" w:rsidP="00000000" w:rsidRDefault="00000000" w:rsidRPr="00000000" w14:paraId="000000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Add an event listener that, when the "form" parent element is moused-over, log's a message like "User considering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Hint: use mouseenter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mouseenter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considering sign-up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Add an event listener that, when the user's mouse exits the "form" parent element, logs a message like "User LEFT sign-up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Hint: use mouseleave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form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mouseleave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User LEFT sign-up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bl>
    <w:p w:rsidR="00000000" w:rsidDel="00000000" w:rsidP="00000000" w:rsidRDefault="00000000" w:rsidRPr="00000000" w14:paraId="000000A1">
      <w:pPr>
        <w:spacing w:line="276" w:lineRule="auto"/>
        <w:rPr>
          <w:sz w:val="48"/>
          <w:szCs w:val="48"/>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1" w:date="2022-01-07T19:15:1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&amp; change this to link</w:t>
      </w:r>
    </w:p>
  </w:comment>
  <w:comment w:author="James Boyette" w:id="0" w:date="2022-01-17T23:12:0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important to encourage the students to comment and log their work. Even though it can seem pointless and excessive in the beginning, coming back to a code file a week later, muddying a section up with a bunch of scratch work/debugging, or trying to communicate with others about your code will all lead to a lot of extra work re-familiarizing or re-sorting down the line ... and no one else will be able to collaborate on your code on their own, which will be a big problem for most companies looking to hire-on for a team.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if this is too much, feel free to delete or amend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bitdegree-foundation/academy-assignments-code-files/blob/master/example-js-code-fil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