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04165" w14:textId="77777777" w:rsidR="002F5234" w:rsidRPr="007E56B0" w:rsidRDefault="0058519C">
      <w:pPr>
        <w:rPr>
          <w:rFonts w:ascii="Times New Roman" w:hAnsi="Times New Roman" w:cs="Times New Roman"/>
          <w:b/>
        </w:rPr>
      </w:pPr>
      <w:r w:rsidRPr="007E56B0">
        <w:rPr>
          <w:rFonts w:ascii="Times New Roman" w:hAnsi="Times New Roman" w:cs="Times New Roman"/>
          <w:b/>
        </w:rPr>
        <w:t>Discussion</w:t>
      </w:r>
    </w:p>
    <w:p w14:paraId="1C19AC57" w14:textId="77777777" w:rsidR="0058519C" w:rsidRPr="007E56B0" w:rsidRDefault="0058519C">
      <w:pPr>
        <w:rPr>
          <w:rFonts w:ascii="Times New Roman" w:hAnsi="Times New Roman" w:cs="Times New Roman"/>
          <w:b/>
        </w:rPr>
      </w:pPr>
    </w:p>
    <w:p w14:paraId="1FF5479F" w14:textId="63FB6E05" w:rsidR="0058519C" w:rsidRPr="007E56B0" w:rsidRDefault="00886BFF">
      <w:pPr>
        <w:rPr>
          <w:rFonts w:ascii="Times New Roman" w:hAnsi="Times New Roman" w:cs="Times New Roman"/>
        </w:rPr>
      </w:pPr>
      <w:r w:rsidRPr="007E56B0">
        <w:rPr>
          <w:rFonts w:ascii="Times New Roman" w:hAnsi="Times New Roman" w:cs="Times New Roman"/>
        </w:rPr>
        <w:t xml:space="preserve">In this paper, </w:t>
      </w:r>
      <w:r w:rsidR="009A0550" w:rsidRPr="007E56B0">
        <w:rPr>
          <w:rFonts w:ascii="Times New Roman" w:hAnsi="Times New Roman" w:cs="Times New Roman"/>
        </w:rPr>
        <w:t>we build off of recent empirical work identifying the presence of parallel urban</w:t>
      </w:r>
      <w:r w:rsidR="008D5BA0" w:rsidRPr="007E56B0">
        <w:rPr>
          <w:rFonts w:ascii="Times New Roman" w:hAnsi="Times New Roman" w:cs="Times New Roman"/>
        </w:rPr>
        <w:t>-rural</w:t>
      </w:r>
      <w:r w:rsidR="009A0550" w:rsidRPr="007E56B0">
        <w:rPr>
          <w:rFonts w:ascii="Times New Roman" w:hAnsi="Times New Roman" w:cs="Times New Roman"/>
        </w:rPr>
        <w:t xml:space="preserve"> clines in the frequency o</w:t>
      </w:r>
      <w:r w:rsidR="009A6BDE" w:rsidRPr="007E56B0">
        <w:rPr>
          <w:rFonts w:ascii="Times New Roman" w:hAnsi="Times New Roman" w:cs="Times New Roman"/>
        </w:rPr>
        <w:t xml:space="preserve">f hydrogen cyanide (HCN) across eastern North American cities </w:t>
      </w:r>
      <w:r w:rsidR="009A6BDE" w:rsidRPr="007E56B0">
        <w:rPr>
          <w:rFonts w:ascii="Times New Roman" w:hAnsi="Times New Roman" w:cs="Times New Roman"/>
        </w:rPr>
        <w:fldChar w:fldCharType="begin" w:fldLock="1"/>
      </w:r>
      <w:r w:rsidR="00D13600" w:rsidRPr="007E56B0">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Johnson et al. 2018, this issue)", "plainTextFormattedCitation" : "(Thompson et al. 2016)", "previouslyFormattedCitation" : "(Thompson et al. 2016)" }, "properties" : {  }, "schema" : "https://github.com/citation-style-language/schema/raw/master/csl-citation.json" }</w:instrText>
      </w:r>
      <w:r w:rsidR="009A6BDE" w:rsidRPr="007E56B0">
        <w:rPr>
          <w:rFonts w:ascii="Times New Roman" w:hAnsi="Times New Roman" w:cs="Times New Roman"/>
        </w:rPr>
        <w:fldChar w:fldCharType="separate"/>
      </w:r>
      <w:r w:rsidR="009A6BDE" w:rsidRPr="007E56B0">
        <w:rPr>
          <w:rFonts w:ascii="Times New Roman" w:hAnsi="Times New Roman" w:cs="Times New Roman"/>
          <w:noProof/>
        </w:rPr>
        <w:t xml:space="preserve">(Thompson et al. 2016; Johnson et al. 2018, </w:t>
      </w:r>
      <w:r w:rsidR="009A6BDE" w:rsidRPr="007E56B0">
        <w:rPr>
          <w:rFonts w:ascii="Times New Roman" w:hAnsi="Times New Roman" w:cs="Times New Roman"/>
          <w:i/>
          <w:noProof/>
        </w:rPr>
        <w:t>this issue</w:t>
      </w:r>
      <w:r w:rsidR="009A6BDE" w:rsidRPr="007E56B0">
        <w:rPr>
          <w:rFonts w:ascii="Times New Roman" w:hAnsi="Times New Roman" w:cs="Times New Roman"/>
          <w:noProof/>
        </w:rPr>
        <w:t>)</w:t>
      </w:r>
      <w:r w:rsidR="009A6BDE" w:rsidRPr="007E56B0">
        <w:rPr>
          <w:rFonts w:ascii="Times New Roman" w:hAnsi="Times New Roman" w:cs="Times New Roman"/>
        </w:rPr>
        <w:fldChar w:fldCharType="end"/>
      </w:r>
      <w:r w:rsidR="009A6BDE" w:rsidRPr="007E56B0">
        <w:rPr>
          <w:rFonts w:ascii="Times New Roman" w:hAnsi="Times New Roman" w:cs="Times New Roman"/>
        </w:rPr>
        <w:t xml:space="preserve">. We used spatially-explicit, agent-based simulations to </w:t>
      </w:r>
      <w:r w:rsidR="00875157">
        <w:rPr>
          <w:rFonts w:ascii="Times New Roman" w:hAnsi="Times New Roman" w:cs="Times New Roman"/>
        </w:rPr>
        <w:t xml:space="preserve">examine the </w:t>
      </w:r>
      <w:r w:rsidR="00CE56E9">
        <w:rPr>
          <w:rFonts w:ascii="Times New Roman" w:hAnsi="Times New Roman" w:cs="Times New Roman"/>
        </w:rPr>
        <w:t>formation of</w:t>
      </w:r>
      <w:r w:rsidR="009A6BDE" w:rsidRPr="007E56B0">
        <w:rPr>
          <w:rFonts w:ascii="Times New Roman" w:hAnsi="Times New Roman" w:cs="Times New Roman"/>
        </w:rPr>
        <w:t xml:space="preserve"> parallel clines in non-additive traits—of which HCN is an example—</w:t>
      </w:r>
      <w:r w:rsidR="00CE56E9">
        <w:rPr>
          <w:rFonts w:ascii="Times New Roman" w:hAnsi="Times New Roman" w:cs="Times New Roman"/>
        </w:rPr>
        <w:t>under varying levels of genetic drift, gene flow and selection</w:t>
      </w:r>
      <w:r w:rsidR="009A6BDE" w:rsidRPr="007E56B0">
        <w:rPr>
          <w:rFonts w:ascii="Times New Roman" w:hAnsi="Times New Roman" w:cs="Times New Roman"/>
        </w:rPr>
        <w:t>. We found that independent of how drift is manipulated</w:t>
      </w:r>
      <w:r w:rsidR="00326528" w:rsidRPr="007E56B0">
        <w:rPr>
          <w:rFonts w:ascii="Times New Roman" w:hAnsi="Times New Roman" w:cs="Times New Roman"/>
        </w:rPr>
        <w:t xml:space="preserve"> (e.g. through serial founder events or a gradient in maximum population size), drift lead overwhelmingly to the formation of positive clines and steeper drift gradients generated more strongly positive clines</w:t>
      </w:r>
      <w:r w:rsidR="008D5BA0" w:rsidRPr="007E56B0">
        <w:rPr>
          <w:rFonts w:ascii="Times New Roman" w:hAnsi="Times New Roman" w:cs="Times New Roman"/>
        </w:rPr>
        <w:t>, although these effects decreased with increasing migration</w:t>
      </w:r>
      <w:r w:rsidR="00326528" w:rsidRPr="007E56B0">
        <w:rPr>
          <w:rFonts w:ascii="Times New Roman" w:hAnsi="Times New Roman" w:cs="Times New Roman"/>
        </w:rPr>
        <w:t xml:space="preserve">. However, clines formed by drift alone </w:t>
      </w:r>
      <w:r w:rsidR="008D5BA0" w:rsidRPr="007E56B0">
        <w:rPr>
          <w:rFonts w:ascii="Times New Roman" w:hAnsi="Times New Roman" w:cs="Times New Roman"/>
        </w:rPr>
        <w:t>were</w:t>
      </w:r>
      <w:r w:rsidR="00326528" w:rsidRPr="007E56B0">
        <w:rPr>
          <w:rFonts w:ascii="Times New Roman" w:hAnsi="Times New Roman" w:cs="Times New Roman"/>
        </w:rPr>
        <w:t xml:space="preserve"> substantially weaker than those generated by selection</w:t>
      </w:r>
      <w:r w:rsidR="008D5BA0" w:rsidRPr="007E56B0">
        <w:rPr>
          <w:rFonts w:ascii="Times New Roman" w:hAnsi="Times New Roman" w:cs="Times New Roman"/>
        </w:rPr>
        <w:t xml:space="preserve">, suggesting an upper limit to the strength of phenotypic clines in non-additive traits due to drift. Finally, when selection operated counter to the prevailing drift gradient, stronger selection was required to generate clines as strong as those observed in the absence of drift. Below, we begin by discussing the relevance of our results for the evolution of </w:t>
      </w:r>
      <w:proofErr w:type="spellStart"/>
      <w:r w:rsidR="008D5BA0" w:rsidRPr="007E56B0">
        <w:rPr>
          <w:rFonts w:ascii="Times New Roman" w:hAnsi="Times New Roman" w:cs="Times New Roman"/>
        </w:rPr>
        <w:t>cyanogenesis</w:t>
      </w:r>
      <w:proofErr w:type="spellEnd"/>
      <w:r w:rsidR="008D5BA0" w:rsidRPr="007E56B0">
        <w:rPr>
          <w:rFonts w:ascii="Times New Roman" w:hAnsi="Times New Roman" w:cs="Times New Roman"/>
        </w:rPr>
        <w:t xml:space="preserve"> clines in white clover</w:t>
      </w:r>
      <w:r w:rsidR="00F959E8" w:rsidRPr="007E56B0">
        <w:rPr>
          <w:rFonts w:ascii="Times New Roman" w:hAnsi="Times New Roman" w:cs="Times New Roman"/>
        </w:rPr>
        <w:t>. We then suggest that urban environments—in combination with knowledge of the genetic architecture of focal traits—can provide the replication necessary for understanding the contribution</w:t>
      </w:r>
      <w:r w:rsidR="001C7354" w:rsidRPr="007E56B0">
        <w:rPr>
          <w:rFonts w:ascii="Times New Roman" w:hAnsi="Times New Roman" w:cs="Times New Roman"/>
        </w:rPr>
        <w:t>s</w:t>
      </w:r>
      <w:r w:rsidR="00F959E8" w:rsidRPr="007E56B0">
        <w:rPr>
          <w:rFonts w:ascii="Times New Roman" w:hAnsi="Times New Roman" w:cs="Times New Roman"/>
        </w:rPr>
        <w:t xml:space="preserve"> of drift, selection, and gene flow to the evolution of clines in non-additive traits. We end by more broadly discussing the role of </w:t>
      </w:r>
      <w:r w:rsidR="001F1D11">
        <w:rPr>
          <w:rFonts w:ascii="Times New Roman" w:hAnsi="Times New Roman" w:cs="Times New Roman"/>
        </w:rPr>
        <w:t xml:space="preserve">drift and other </w:t>
      </w:r>
      <w:r w:rsidR="0009048A" w:rsidRPr="007E56B0">
        <w:rPr>
          <w:rFonts w:ascii="Times New Roman" w:hAnsi="Times New Roman" w:cs="Times New Roman"/>
        </w:rPr>
        <w:t>evolutionary mechanisms</w:t>
      </w:r>
      <w:r w:rsidR="00F959E8" w:rsidRPr="007E56B0">
        <w:rPr>
          <w:rFonts w:ascii="Times New Roman" w:hAnsi="Times New Roman" w:cs="Times New Roman"/>
        </w:rPr>
        <w:t xml:space="preserve"> in the formation of phenotypic clines</w:t>
      </w:r>
      <w:r w:rsidR="00487EB0" w:rsidRPr="007E56B0">
        <w:rPr>
          <w:rFonts w:ascii="Times New Roman" w:hAnsi="Times New Roman" w:cs="Times New Roman"/>
        </w:rPr>
        <w:t>.</w:t>
      </w:r>
    </w:p>
    <w:p w14:paraId="1FC95337" w14:textId="77777777" w:rsidR="001C7354" w:rsidRPr="007E56B0" w:rsidRDefault="001C7354">
      <w:pPr>
        <w:rPr>
          <w:rFonts w:ascii="Times New Roman" w:hAnsi="Times New Roman" w:cs="Times New Roman"/>
        </w:rPr>
      </w:pPr>
    </w:p>
    <w:p w14:paraId="098A1E28" w14:textId="77777777" w:rsidR="001C7354" w:rsidRPr="007E56B0" w:rsidRDefault="001C7354">
      <w:pPr>
        <w:rPr>
          <w:rFonts w:ascii="Times New Roman" w:hAnsi="Times New Roman" w:cs="Times New Roman"/>
          <w:i/>
        </w:rPr>
      </w:pPr>
      <w:r w:rsidRPr="007E56B0">
        <w:rPr>
          <w:rFonts w:ascii="Times New Roman" w:hAnsi="Times New Roman" w:cs="Times New Roman"/>
          <w:i/>
        </w:rPr>
        <w:t xml:space="preserve">Evolution of </w:t>
      </w:r>
      <w:proofErr w:type="spellStart"/>
      <w:r w:rsidRPr="007E56B0">
        <w:rPr>
          <w:rFonts w:ascii="Times New Roman" w:hAnsi="Times New Roman" w:cs="Times New Roman"/>
          <w:i/>
        </w:rPr>
        <w:t>cyanogenesis</w:t>
      </w:r>
      <w:proofErr w:type="spellEnd"/>
      <w:r w:rsidRPr="007E56B0">
        <w:rPr>
          <w:rFonts w:ascii="Times New Roman" w:hAnsi="Times New Roman" w:cs="Times New Roman"/>
          <w:i/>
        </w:rPr>
        <w:t xml:space="preserve"> clines in </w:t>
      </w:r>
      <w:proofErr w:type="spellStart"/>
      <w:r w:rsidRPr="007E56B0">
        <w:rPr>
          <w:rFonts w:ascii="Times New Roman" w:hAnsi="Times New Roman" w:cs="Times New Roman"/>
          <w:i/>
        </w:rPr>
        <w:t>Trifolium</w:t>
      </w:r>
      <w:proofErr w:type="spellEnd"/>
    </w:p>
    <w:p w14:paraId="12B3885A" w14:textId="77777777" w:rsidR="001C7354" w:rsidRPr="007E56B0" w:rsidRDefault="001C7354">
      <w:pPr>
        <w:rPr>
          <w:rFonts w:ascii="Times New Roman" w:hAnsi="Times New Roman" w:cs="Times New Roman"/>
          <w:i/>
        </w:rPr>
      </w:pPr>
    </w:p>
    <w:p w14:paraId="0C82916E" w14:textId="31DBC451" w:rsidR="009A39E6" w:rsidRPr="007E56B0" w:rsidRDefault="0082124D">
      <w:pPr>
        <w:rPr>
          <w:rFonts w:ascii="Times New Roman" w:hAnsi="Times New Roman" w:cs="Times New Roman"/>
        </w:rPr>
      </w:pPr>
      <w:r w:rsidRPr="007E56B0">
        <w:rPr>
          <w:rFonts w:ascii="Times New Roman" w:hAnsi="Times New Roman" w:cs="Times New Roman"/>
        </w:rPr>
        <w:t xml:space="preserve">Understanding geographical variation in allele and phenotype frequencies often provides insight into the evolutionary mechanisms structuring patterns of genetic variation in natural populations. </w:t>
      </w:r>
      <w:r w:rsidR="00443ABE" w:rsidRPr="007E56B0">
        <w:rPr>
          <w:rFonts w:ascii="Times New Roman" w:hAnsi="Times New Roman" w:cs="Times New Roman"/>
        </w:rPr>
        <w:t xml:space="preserve">In white clover, </w:t>
      </w:r>
      <w:r w:rsidR="00FA7C4A" w:rsidRPr="007E56B0">
        <w:rPr>
          <w:rFonts w:ascii="Times New Roman" w:hAnsi="Times New Roman" w:cs="Times New Roman"/>
        </w:rPr>
        <w:t>pioneering</w:t>
      </w:r>
      <w:r w:rsidRPr="007E56B0">
        <w:rPr>
          <w:rFonts w:ascii="Times New Roman" w:hAnsi="Times New Roman" w:cs="Times New Roman"/>
        </w:rPr>
        <w:t xml:space="preserve"> work by </w:t>
      </w:r>
      <w:proofErr w:type="spellStart"/>
      <w:r w:rsidRPr="007E56B0">
        <w:rPr>
          <w:rFonts w:ascii="Times New Roman" w:hAnsi="Times New Roman" w:cs="Times New Roman"/>
        </w:rPr>
        <w:t>Hunor</w:t>
      </w:r>
      <w:proofErr w:type="spellEnd"/>
      <w:r w:rsidRPr="007E56B0">
        <w:rPr>
          <w:rFonts w:ascii="Times New Roman" w:hAnsi="Times New Roman" w:cs="Times New Roman"/>
        </w:rPr>
        <w:t xml:space="preserve"> </w:t>
      </w:r>
      <w:proofErr w:type="spellStart"/>
      <w:r w:rsidRPr="007E56B0">
        <w:rPr>
          <w:rFonts w:ascii="Times New Roman" w:hAnsi="Times New Roman" w:cs="Times New Roman"/>
        </w:rPr>
        <w:t>Daday</w:t>
      </w:r>
      <w:proofErr w:type="spellEnd"/>
      <w:r w:rsidRPr="007E56B0">
        <w:rPr>
          <w:rFonts w:ascii="Times New Roman" w:hAnsi="Times New Roman" w:cs="Times New Roman"/>
        </w:rPr>
        <w:t xml:space="preserve"> identified </w:t>
      </w:r>
      <w:r w:rsidR="00FA7C4A" w:rsidRPr="007E56B0">
        <w:rPr>
          <w:rFonts w:ascii="Times New Roman" w:hAnsi="Times New Roman" w:cs="Times New Roman"/>
        </w:rPr>
        <w:t xml:space="preserve">broad-scale latitudinal </w:t>
      </w:r>
      <w:r w:rsidR="00FA1562" w:rsidRPr="007E56B0">
        <w:rPr>
          <w:rFonts w:ascii="Times New Roman" w:hAnsi="Times New Roman" w:cs="Times New Roman"/>
        </w:rPr>
        <w:t xml:space="preserve">clines in the frequency of HCN across multiple continents </w:t>
      </w:r>
      <w:r w:rsidR="00D13600" w:rsidRPr="007E56B0">
        <w:rPr>
          <w:rFonts w:ascii="Times New Roman" w:hAnsi="Times New Roman" w:cs="Times New Roman"/>
        </w:rPr>
        <w:fldChar w:fldCharType="begin" w:fldLock="1"/>
      </w:r>
      <w:r w:rsidR="00DF1E77" w:rsidRPr="007E56B0">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"1958" ] ] }, "note" : "- T. repens native to Mediterranean region but has naturalized in temperate regions around the world.\n- Introduced to North America by the earliest settlers.\n- Dominant gene frequencies occur more often in warmer regions whereas recessive forms occur in colder northern European locations.\n- In U.S and Canada, high frequency of lautostralin in populations from above 40 F. Populations with lower temperatures have lower and mixed frequencies of Ac. No significant effect of mean temperature on Li frequency. Cline not as strong in NA as in Europe, likely because selection is currently operating to form the cline.", "page" : "169-184", "title" : "Gene frequencies in wild populations of &lt;i&gt;Trifolium repens&lt;/i&gt; L III. World distribution", "type" : "article-journal", "volume" : "12" }, "uris" : [ "http://www.mendeley.com/documents/?uuid=d3fd545e-3d50-4d50-a243-8f5612238ef6" ] }, { "id" : "ITEM-2", "itemData" : { "DOI" : "10.1038/hdy.1954.5", "ISBN" : "0018-067X", "ISSN" : "0018-067X", "author" : [ { "dropping-particle" : "", "family" : "Daday", "given" : "Hunor", "non-dropping-particle" : "", "parse-names" : false, "suffix" : "" } ], "container-title" : "Heredity", "id" : "ITEM-2", "issue" : "1940", "issued" : { "date-parts" : [ [ "1954" ] ] }, "page" : "61-78", "title" : "Gene frequencies in wild populations of &lt;i&gt;Trifolium repens&lt;/i&gt; I. Distribution by latitude", "type" : "article-journal", "volume" : "8" }, "uris" : [ "http://www.mendeley.com/documents/?uuid=7452fddd-1b42-4252-bd04-b12039f31384" ] } ], "mendeley" : { "formattedCitation" : "(Daday 1954a, 1958)", "manualFormatting" : "(Daday 1954a, 1958)", "plainTextFormattedCitation" : "(Daday 1954a, 1958)", "previouslyFormattedCitation" : "(Daday 1954a, 1958)" }, "properties" : {  }, "schema" : "https://github.com/citation-style-language/schema/raw/master/csl-citation.json" }</w:instrText>
      </w:r>
      <w:r w:rsidR="00D13600" w:rsidRPr="007E56B0">
        <w:rPr>
          <w:rFonts w:ascii="Times New Roman" w:hAnsi="Times New Roman" w:cs="Times New Roman"/>
        </w:rPr>
        <w:fldChar w:fldCharType="separate"/>
      </w:r>
      <w:r w:rsidR="00D13600" w:rsidRPr="007E56B0">
        <w:rPr>
          <w:rFonts w:ascii="Times New Roman" w:hAnsi="Times New Roman" w:cs="Times New Roman"/>
          <w:noProof/>
        </w:rPr>
        <w:t>(Daday 1954a, 1958)</w:t>
      </w:r>
      <w:r w:rsidR="00D13600" w:rsidRPr="007E56B0">
        <w:rPr>
          <w:rFonts w:ascii="Times New Roman" w:hAnsi="Times New Roman" w:cs="Times New Roman"/>
        </w:rPr>
        <w:fldChar w:fldCharType="end"/>
      </w:r>
      <w:r w:rsidR="00D13600" w:rsidRPr="007E56B0">
        <w:rPr>
          <w:rFonts w:ascii="Times New Roman" w:hAnsi="Times New Roman" w:cs="Times New Roman"/>
        </w:rPr>
        <w:t xml:space="preserve"> </w:t>
      </w:r>
      <w:r w:rsidR="00FA1562" w:rsidRPr="007E56B0">
        <w:rPr>
          <w:rFonts w:ascii="Times New Roman" w:hAnsi="Times New Roman" w:cs="Times New Roman"/>
        </w:rPr>
        <w:t xml:space="preserve">and altitudinal clines across the central European Alps </w:t>
      </w:r>
      <w:r w:rsidR="00D13600" w:rsidRPr="007E56B0">
        <w:rPr>
          <w:rFonts w:ascii="Times New Roman" w:hAnsi="Times New Roman" w:cs="Times New Roman"/>
        </w:rPr>
        <w:fldChar w:fldCharType="begin" w:fldLock="1"/>
      </w:r>
      <w:r w:rsidR="00D13600" w:rsidRPr="007E56B0">
        <w:rPr>
          <w:rFonts w:ascii="Times New Roman" w:hAnsi="Times New Roman" w:cs="Times New Roman"/>
        </w:rPr>
        <w:instrText>ADDIN CSL_CITATION { "citationItems" : [ { "id" : "ITEM-1", "itemData" : { "DOI" : "10.1038/hdy.1954.40", "ISSN" : "0018-067X", "author" : [ { "dropping-particle" : "", "family" : "Daday", "given" : "Hunor", "non-dropping-particle" : "", "parse-names" : false, "suffix" : "" } ], "container-title" : "Heredity", "id" : "ITEM-1", "issue" : "3", "issued" : { "date-parts" : [ [ "1954" ] ] }, "page" : "377-384", "title" : "Gene frequencies in wild populations of &lt;i&gt;Trifolium repens&lt;/i&gt; II. Distribution by altitude", "type" : "article-journal", "volume" : "8" }, "uris" : [ "http://www.mendeley.com/documents/?uuid=2d687722-c8e2-4687-9fe1-2aaab6663f0d" ] } ], "mendeley" : { "formattedCitation" : "(Daday 1954b)", "plainTextFormattedCitation" : "(Daday 1954b)", "previouslyFormattedCitation" : "(Daday 1954b)" }, "properties" : {  }, "schema" : "https://github.com/citation-style-language/schema/raw/master/csl-citation.json" }</w:instrText>
      </w:r>
      <w:r w:rsidR="00D13600" w:rsidRPr="007E56B0">
        <w:rPr>
          <w:rFonts w:ascii="Times New Roman" w:hAnsi="Times New Roman" w:cs="Times New Roman"/>
        </w:rPr>
        <w:fldChar w:fldCharType="separate"/>
      </w:r>
      <w:r w:rsidR="00D13600" w:rsidRPr="007E56B0">
        <w:rPr>
          <w:rFonts w:ascii="Times New Roman" w:hAnsi="Times New Roman" w:cs="Times New Roman"/>
          <w:noProof/>
        </w:rPr>
        <w:t>(Daday 1954b)</w:t>
      </w:r>
      <w:r w:rsidR="00D13600" w:rsidRPr="007E56B0">
        <w:rPr>
          <w:rFonts w:ascii="Times New Roman" w:hAnsi="Times New Roman" w:cs="Times New Roman"/>
        </w:rPr>
        <w:fldChar w:fldCharType="end"/>
      </w:r>
      <w:r w:rsidR="00D13600" w:rsidRPr="007E56B0">
        <w:rPr>
          <w:rFonts w:ascii="Times New Roman" w:hAnsi="Times New Roman" w:cs="Times New Roman"/>
        </w:rPr>
        <w:t xml:space="preserve">. </w:t>
      </w:r>
      <w:r w:rsidR="00907A0A" w:rsidRPr="007E56B0">
        <w:rPr>
          <w:rFonts w:ascii="Times New Roman" w:hAnsi="Times New Roman" w:cs="Times New Roman"/>
        </w:rPr>
        <w:t>This work has since been extended and clines in the frequency of HCN appear quite common</w:t>
      </w:r>
      <w:r w:rsidR="00227631" w:rsidRPr="007E56B0">
        <w:rPr>
          <w:rFonts w:ascii="Times New Roman" w:hAnsi="Times New Roman" w:cs="Times New Roman"/>
        </w:rPr>
        <w:t xml:space="preserve">, with higher frequencies occurring </w:t>
      </w:r>
      <w:r w:rsidR="00CD4EA3" w:rsidRPr="007E56B0">
        <w:rPr>
          <w:rFonts w:ascii="Times New Roman" w:hAnsi="Times New Roman" w:cs="Times New Roman"/>
        </w:rPr>
        <w:t xml:space="preserve">in warmer and drier </w:t>
      </w:r>
      <w:r w:rsidR="007B23E2" w:rsidRPr="007E56B0">
        <w:rPr>
          <w:rFonts w:ascii="Times New Roman" w:hAnsi="Times New Roman" w:cs="Times New Roman"/>
        </w:rPr>
        <w:t>habitats</w:t>
      </w:r>
      <w:r w:rsidR="00393EB9" w:rsidRPr="007E56B0">
        <w:rPr>
          <w:rFonts w:ascii="Times New Roman" w:hAnsi="Times New Roman" w:cs="Times New Roman"/>
        </w:rPr>
        <w:t xml:space="preserve"> </w:t>
      </w:r>
      <w:r w:rsidR="00DF1E77" w:rsidRPr="007E56B0">
        <w:rPr>
          <w:rFonts w:ascii="Times New Roman" w:hAnsi="Times New Roman" w:cs="Times New Roman"/>
        </w:rPr>
        <w:fldChar w:fldCharType="begin" w:fldLock="1"/>
      </w:r>
      <w:r w:rsidR="00DF1E77" w:rsidRPr="007E56B0">
        <w:rPr>
          <w:rFonts w:ascii="Times New Roman" w:hAnsi="Times New Roman" w:cs="Times New Roman"/>
        </w:rPr>
        <w:instrText>ADDIN CSL_CITATION { "citationItems" : [ { "id" : "ITEM-1", "itemData" : { "DOI" : "10.1038/hdy.1976.89", "ISSN" : "0018-067X", "abstract" : "A total of 694 plants of Trifolium repens were collected in 17 samples to investigate the effect of altitude on the frequency of cyanogenic plants; the area chosen for this purpose was North Wales, with altitudes ranging from 100 to 1600 feet. A significant decrease in frequency of AcLi plants was observed, lower values obtained in high altitudes; the calculated regression coefficient was -001938 (in angular measure), with P&lt;0001.", "author" : [ { "dropping-particle" : "", "family" : "Ara\u00fajo", "given" : "Aldo M", "non-dropping-particle" : "de", "parse-names" : false, "suffix" : "" } ], "container-title" : "Heredity", "id" : "ITEM-1", "issue" : "2", "issued" : { "date-parts" : [ [ "1976" ] ] }, "page" : "291-293", "title" : "The relationship between altitude and cyanogenesis in white clover (&lt;i&gt;Trifolium repens&lt;/i&gt;, L.)", "type" : "article-journal", "volume" : "37" }, "uris" : [ "http://www.mendeley.com/documents/?uuid=d9d18103-0b62-4489-989d-9fac35aa831f" ] }, { "id" : "ITEM-2", "itemData" : { "author" : [ { "dropping-particle" : "", "family" : "Ganders", "given" : "Fred R", "non-dropping-particle" : "", "parse-names" : false, "suffix" : "" } ], "container-title" : "Heredity", "id" : "ITEM-2", "issue" : "October 1989", "issued" : { "date-parts" : [ [ "1990" ] ] }, "page" : "387-390", "title" : "Altitudinal clines for cyanogenesis in introduced populations of white clover", "type" : "article-journal", "volume" : "64" }, "uris" : [ "http://www.mendeley.com/documents/?uuid=40d4cd1b-109c-42e8-bd78-889f852b126c" ] }, { "id" : "ITEM-3",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"ITEM-3",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"id" : "ITEM-4", "itemData" : { "ISSN" : "1365-2540", "abstract" : "The recurrent evolution of adaptive clines within a species can be used to elucidate the selective factors and genetic responses that underlie adaptation. White clover is polymorphic for cyanogenesis (HCN release with tissue damage), and climate- associated cyanogenesis clines have evolved throughout the native and introduced species range. This polymorphism arises through two independently segregating Mendelian polymorphisms for the presence/absence of two required components: cyanogenic glucosides and their hydrolyzing enzyme linamarase. Cyanogenesis is commonly thought to function in herbivore defense; however, the individual cyanogenic components may also serve other physiological functions. To test whether cyanogenesis clines have evolved in response to the same selective pressures acting on the same genetic targets, we examined cyanogenesis cline shape and its environmental correlates in three world regions: southern New Zealand, the central United States and the US Pacific Northwest. For some regional comparisons, cline shapes are remarkably similar despite large differences in the spatial scales over which clines occur (40\u20131600 km). However, we also find evidence for major differences in both the agents and targets of selection among the sampled clines. Variation in cyanogenesis frequency is best predicted using a combination of minimum winter temperature and aridity variables. Together, our results provide evidence that recurrent adaptive clines do not necessarily reflect shared adaptive processes.", "author" : [ { "dropping-particle" : "", "family" : "Kooyers", "given" : "Nicholas J", "non-dropping-particle" : "", "parse-names" : false, "suffix" : "" }, { "dropping-particle" : "", "family" : "Olsen", "given" : "Kenneth M", "non-dropping-particle" : "", "parse-names" : false, "suffix" : "" } ], "container-title" : "Heredity", "id" : "ITEM-4", "issue" : "6", "issued" : { "date-parts" : [ [ "2013" ] ] }, "page" : "495-504", "publisher" : "Nature Publishing Group", "title" : "Searching for the bull's eye: agents and targets of selection vary among geographically disparate cyanogenesis clines in white clover (Trifolium repens L.)", "type" : "article-journal", "volume" : "111" }, "uris" : [ "http://www.mendeley.com/documents/?uuid=4f2259cf-43a2-4e0e-bdcf-c381617c4175" ] }, { "id" : "ITEM-5",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"ITEM-5",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"id" : "ITEM-6",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"ITEM-6", "issued" : { "date-parts" : [ [ "2016" ] ] }, "page" : "20162180", "title" : "Urbanization drives parallel adaptive clines in plant populations", "type" : "article-journal", "volume" : "283" }, "uris" : [ "http://www.mendeley.com/documents/?uuid=44385f2f-37c0-4179-a144-8e096ff0efa9" ] } ], "mendeley" : { "formattedCitation" : "(de Ara\u00fajo 1976; Ganders 1990; Kooyers and Olsen 2012, 2013; Kooyers et al. 2014; Thompson et al. 2016)", "plainTextFormattedCitation" : "(de Ara\u00fajo 1976; Ganders 1990; Kooyers and Olsen 2012, 2013; Kooyers et al. 2014; Thompson et al. 2016)", "previouslyFormattedCitation" : "(de Ara\u00fajo 1976; Ganders 1990; Kooyers and Olsen 2012, 2013; Kooyers et al. 2014; Thompson et al. 2016)" }, "properties" : {  }, "schema" : "https://github.com/citation-style-language/schema/raw/master/csl-citation.json" }</w:instrText>
      </w:r>
      <w:r w:rsidR="00DF1E77" w:rsidRPr="007E56B0">
        <w:rPr>
          <w:rFonts w:ascii="Times New Roman" w:hAnsi="Times New Roman" w:cs="Times New Roman"/>
        </w:rPr>
        <w:fldChar w:fldCharType="separate"/>
      </w:r>
      <w:r w:rsidR="00DF1E77" w:rsidRPr="007E56B0">
        <w:rPr>
          <w:rFonts w:ascii="Times New Roman" w:hAnsi="Times New Roman" w:cs="Times New Roman"/>
          <w:noProof/>
        </w:rPr>
        <w:t>(de Araújo 1976; Ganders 1990; Kooyers and Olsen 2012, 2013; Kooyers et al. 2014; Thompson et al. 2016)</w:t>
      </w:r>
      <w:r w:rsidR="00DF1E77" w:rsidRPr="007E56B0">
        <w:rPr>
          <w:rFonts w:ascii="Times New Roman" w:hAnsi="Times New Roman" w:cs="Times New Roman"/>
        </w:rPr>
        <w:fldChar w:fldCharType="end"/>
      </w:r>
      <w:r w:rsidR="00DF1E77" w:rsidRPr="007E56B0">
        <w:rPr>
          <w:rFonts w:ascii="Times New Roman" w:hAnsi="Times New Roman" w:cs="Times New Roman"/>
        </w:rPr>
        <w:t xml:space="preserve">. </w:t>
      </w:r>
      <w:r w:rsidR="00A73AF8" w:rsidRPr="007E56B0">
        <w:rPr>
          <w:rFonts w:ascii="Times New Roman" w:hAnsi="Times New Roman" w:cs="Times New Roman"/>
        </w:rPr>
        <w:t xml:space="preserve">These patterns are thought to reflect the benefits of producing HCN in warmer environments where herbivores are more common, the cost of producing HCN in frost-prone habitats, and the benefits of producing cyanogenic glycosides in regions subject to moderate drought stress </w:t>
      </w:r>
      <w:r w:rsidR="0050585F" w:rsidRPr="007E56B0">
        <w:rPr>
          <w:rFonts w:ascii="Times New Roman" w:hAnsi="Times New Roman" w:cs="Times New Roman"/>
        </w:rPr>
        <w:fldChar w:fldCharType="begin" w:fldLock="1"/>
      </w:r>
      <w:r w:rsidR="00A73AF8" w:rsidRPr="007E56B0">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"1965" ] ] }, "note" : "INTRO:\n- Cyanide production in T. repens:\n1) The production of lotaustralin and linamarase is the product of 2 independent genes, Ac and Li.\n2) Modifying genes determine the quantity of lotaustralin produced.\n3) Lotaustralin can be hydrolyzed by the cyanogenetic glucosidase linamarase yielding methyl-ethyl ketone, glucose, HCN and water. Linamarin yields acetone instead of MEK.\n- Selection has formed Ac and Li gene frequency clines within native ranges of T. repens. May be due to deference of herbivores by cyanogenic phenotypes or temperature-dependent mechanisms (e.g. lower frequencies of Ac and Li with lower winter temperatures).\n- PURPOSE: Examine the fitness of different genotypes under different temperature and photoperiod regimes and make inferences and comparisons about how this would influence genotype frequencies in natural populations.\n\nGENETIC MECHANISM\n1) AcLi: lotaustralin and linamarase.\n2) Acli: lotaustralin only\n3) acLi: linamarase only\n4) al: neither\n\n4 TREATMENTS: Greenhouse\n1) Warm and short day\n2) Warm and long day\n3) Cold and short day\n4) Cold and long day\n- 28 to 81 plants of 4 genotypes per treatment.\n\nRESULTS:\n- acLI and al better under cold conditions but acli inferior under warm, short days. SuggestsAcLI, Acli and acLi advantageous under warm, short day conditions and the double recessive best under cool conditions.\n- Ac frequency using Hardy Weinberg with selection: Increase from 0.5 to 0.88 after 25 generations under short day/warm. Li increased to 0.78 under same conditions (using proportion flowering after 75 days as measure of fitness). Similar results when using proportion flowering after 42 days, albeit less intense.\n- Ac and Li are at a disadvantage under cold conditions. Ac allele eliminated in 13 generations and Li reduced to 0.15 after 100 generations.\n- Greenhouse results confirmed in field experiment where al performs the worst under warm conditions but best in cold environments.\n- acli more resistant to frost damage.\n\nDISCUSSION:\n- Dominant genotypes Ac and Li advantageous under warm temperature (especially short-day) but not under cold conditions. This matches the geographical distribution of gene frequencies.\n- The association between the gene polymorphisms and physiological/morphological polymorphisms is likely due to linkage.\n- Selection towards high Ac and Li frequencies in warm environments could result from linkage to the dominant alleles conferring greater fitness under these conditions.\n- The deference of herbivores by cyanogenic genotypes cannot explain the gene clines along temperature gradients.", "page" : "355-365", "title" : "Gene frequencies in wild populations of &lt;i&gt;Trifolium repens&lt;/i&gt; L IV. Mechanism of natural selection", "type" : "article-journal", "volume" : "20" }, "uris" : [ "http://www.mendeley.com/documents/?uuid=e22ddf75-5d7a-47f1-8ef0-6d7c25511c14" ] }, { "id" : "ITEM-2", "itemData" : { "ISSN" : "1365-2540", "abstract" : "The recurrent evolution of adaptive clines within a species can be used to elucidate the selective factors and genetic responses that underlie adaptation. White clover is polymorphic for cyanogenesis (HCN release with tissue damage), and climate- associated cyanogenesis clines have evolved throughout the native and introduced species range. This polymorphism arises through two independently segregating Mendelian polymorphisms for the presence/absence of two required components: cyanogenic glucosides and their hydrolyzing enzyme linamarase. Cyanogenesis is commonly thought to function in herbivore defense; however, the individual cyanogenic components may also serve other physiological functions. To test whether cyanogenesis clines have evolved in response to the same selective pressures acting on the same genetic targets, we examined cyanogenesis cline shape and its environmental correlates in three world regions: southern New Zealand, the central United States and the US Pacific Northwest. For some regional comparisons, cline shapes are remarkably similar despite large differences in the spatial scales over which clines occur (40\u20131600 km). However, we also find evidence for major differences in both the agents and targets of selection among the sampled clines. Variation in cyanogenesis frequency is best predicted using a combination of minimum winter temperature and aridity variables. Together, our results provide evidence that recurrent adaptive clines do not necessarily reflect shared adaptive processes.", "author" : [ { "dropping-particle" : "", "family" : "Kooyers", "given" : "Nicholas J", "non-dropping-particle" : "", "parse-names" : false, "suffix" : "" }, { "dropping-particle" : "", "family" : "Olsen", "given" : "Kenneth M", "non-dropping-particle" : "", "parse-names" : false, "suffix" : "" } ], "container-title" : "Heredity", "id" : "ITEM-2", "issue" : "6", "issued" : { "date-parts" : [ [ "2013" ] ] }, "page" : "495-504", "publisher" : "Nature Publishing Group", "title" : "Searching for the bull's eye: agents and targets of selection vary among geographically disparate cyanogenesis clines in white clover (Trifolium repens L.)", "type" : "article-journal", "volume" : "111" }, "uris" : [ "http://www.mendeley.com/documents/?uuid=4f2259cf-43a2-4e0e-bdcf-c381617c4175" ] }, { "id" : "ITEM-3", "itemData" : { "abstract" : "The effect of the cyanogenic glucosides linamarin and lotaustralin and their hydrolyzing enzyme linamarase was studied in a B2 generation segregating for the genes Ac and Li. Plants containing the glucosides are protected against grazing by snails both in the seedling stage and as adult plants. In seedlings, however, there is a direct effect on survival, whereas in adult plants the leaf area of plants containing linamarin/lotaustralin is less reduced under intense grazing. Linamarase has no effect on grazing by snails, possibly as a result of the presence of \u03b2-glucosidase activity in the gut of these animals. The genes Ac and Li, or genes tightly linked to them, have other effects as well: plants possessing one dominant Ac allele produce fewer flowers than homozygous ac plants. I compared this difference in flower production to the metabolic cost of producing the cyanogenic glucosides. The energy content of the difference in flower head production far exceeded the metabolic cost of cyanoglucoside production in Acac plants. It is possible that the cost of maintaining a certain level of cyanoglucosides is much more important for the plant than the initial cost of biosynthesis. The importance of the effects of Ac and Li in the maintenance of cyanogenic polymorphism in white clover is discussed.", "author" : [ { "dropping-particle" : "", "family" : "Kakes", "given" : "P", "non-dropping-particle" : "", "parse-names" : false, "suffix" : "" } ], "container-title" : "Theoretical and Applied Genetics", "id" : "ITEM-3", "issue" : "1", "issued" : { "date-parts" : [ [ "1989" ] ] }, "page" : "111-118", "publisher-place" : "Department of Ecology and Ecotoxicology, Biological Laboratories, Free University, De Boelelaan 1087, NL-1081, HV Amsterdam, The Netherlands.", "title" : "An analysis of the costs and benefits of the cyanogenic system in &lt;i&gt;Trifolium repens&lt;/i&gt; L.", "type" : "article-journal", "volume" : "77" }, "uris" : [ "http://www.mendeley.com/documents/?uuid=486527c1-193a-458b-9421-f37972352cab" ] }, { "id" : "ITEM-4",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"ITEM-4",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"mendeley" : { "formattedCitation" : "(Daday 1965; Kakes 1989; Kooyers and Olsen 2013; Kooyers et al. 2014)", "plainTextFormattedCitation" : "(Daday 1965; Kakes 1989; Kooyers and Olsen 2013; Kooyers et al. 2014)", "previouslyFormattedCitation" : "(Daday 1965; Kakes 1989; Kooyers and Olsen 2013; Kooyers et al. 2014)" }, "properties" : {  }, "schema" : "https://github.com/citation-style-language/schema/raw/master/csl-citation.json" }</w:instrText>
      </w:r>
      <w:r w:rsidR="0050585F" w:rsidRPr="007E56B0">
        <w:rPr>
          <w:rFonts w:ascii="Times New Roman" w:hAnsi="Times New Roman" w:cs="Times New Roman"/>
        </w:rPr>
        <w:fldChar w:fldCharType="separate"/>
      </w:r>
      <w:r w:rsidR="00A73AF8" w:rsidRPr="007E56B0">
        <w:rPr>
          <w:rFonts w:ascii="Times New Roman" w:hAnsi="Times New Roman" w:cs="Times New Roman"/>
          <w:noProof/>
        </w:rPr>
        <w:t>(Daday 1965; Kakes 1989; Kooyers and Olsen 2013; Kooyers et al. 2014)</w:t>
      </w:r>
      <w:r w:rsidR="0050585F" w:rsidRPr="007E56B0">
        <w:rPr>
          <w:rFonts w:ascii="Times New Roman" w:hAnsi="Times New Roman" w:cs="Times New Roman"/>
        </w:rPr>
        <w:fldChar w:fldCharType="end"/>
      </w:r>
      <w:r w:rsidR="005C7C79" w:rsidRPr="007E56B0">
        <w:rPr>
          <w:rFonts w:ascii="Times New Roman" w:hAnsi="Times New Roman" w:cs="Times New Roman"/>
        </w:rPr>
        <w:t>.</w:t>
      </w:r>
      <w:r w:rsidR="00A73AF8" w:rsidRPr="007E56B0">
        <w:rPr>
          <w:rFonts w:ascii="Times New Roman" w:hAnsi="Times New Roman" w:cs="Times New Roman"/>
        </w:rPr>
        <w:t xml:space="preserve"> Thus, investigations into the mechanisms structuring spatial variation in HCN frequencies have focused largely on selection </w:t>
      </w:r>
      <w:r w:rsidR="00A73AF8" w:rsidRPr="007E56B0">
        <w:rPr>
          <w:rFonts w:ascii="Times New Roman" w:hAnsi="Times New Roman" w:cs="Times New Roman"/>
        </w:rPr>
        <w:fldChar w:fldCharType="begin" w:fldLock="1"/>
      </w:r>
      <w:r w:rsidR="00460894" w:rsidRPr="007E56B0">
        <w:rPr>
          <w:rFonts w:ascii="Times New Roman" w:hAnsi="Times New Roman" w:cs="Times New Roman"/>
        </w:rPr>
        <w:instrText>ADDIN CSL_CITATION { "citationItems" : [ { "id" : "ITEM-1",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"ITEM-1",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"(Kooyers and Olsen 2012)", "manualFormatting" : "(but see Kooyers and Olsen 2012; Johnson et al. 2018, this issue)", "plainTextFormattedCitation" : "(Kooyers and Olsen 2012)", "previouslyFormattedCitation" : "(Kooyers and Olsen 2012)" }, "properties" : {  }, "schema" : "https://github.com/citation-style-language/schema/raw/master/csl-citation.json" }</w:instrText>
      </w:r>
      <w:r w:rsidR="00A73AF8" w:rsidRPr="007E56B0">
        <w:rPr>
          <w:rFonts w:ascii="Times New Roman" w:hAnsi="Times New Roman" w:cs="Times New Roman"/>
        </w:rPr>
        <w:fldChar w:fldCharType="separate"/>
      </w:r>
      <w:r w:rsidR="00A73AF8" w:rsidRPr="007E56B0">
        <w:rPr>
          <w:rFonts w:ascii="Times New Roman" w:hAnsi="Times New Roman" w:cs="Times New Roman"/>
          <w:noProof/>
        </w:rPr>
        <w:t xml:space="preserve">(but see Kooyers and Olsen 2012; Johnson et al. 2018, </w:t>
      </w:r>
      <w:r w:rsidR="00A73AF8" w:rsidRPr="007E56B0">
        <w:rPr>
          <w:rFonts w:ascii="Times New Roman" w:hAnsi="Times New Roman" w:cs="Times New Roman"/>
          <w:i/>
          <w:noProof/>
        </w:rPr>
        <w:t>this issue</w:t>
      </w:r>
      <w:r w:rsidR="00A73AF8" w:rsidRPr="007E56B0">
        <w:rPr>
          <w:rFonts w:ascii="Times New Roman" w:hAnsi="Times New Roman" w:cs="Times New Roman"/>
          <w:noProof/>
        </w:rPr>
        <w:t>)</w:t>
      </w:r>
      <w:r w:rsidR="00A73AF8" w:rsidRPr="007E56B0">
        <w:rPr>
          <w:rFonts w:ascii="Times New Roman" w:hAnsi="Times New Roman" w:cs="Times New Roman"/>
        </w:rPr>
        <w:fldChar w:fldCharType="end"/>
      </w:r>
      <w:r w:rsidR="00A73AF8" w:rsidRPr="007E56B0">
        <w:rPr>
          <w:rFonts w:ascii="Times New Roman" w:hAnsi="Times New Roman" w:cs="Times New Roman"/>
        </w:rPr>
        <w:t>, despite the genetic architecture of HCN making populations particularly susceptible to loss of HCN via drift.</w:t>
      </w:r>
    </w:p>
    <w:p w14:paraId="663CBCD1" w14:textId="3F198C90" w:rsidR="00070D05" w:rsidRPr="007E56B0" w:rsidRDefault="00F1412A" w:rsidP="00070D05">
      <w:pPr>
        <w:rPr>
          <w:rFonts w:ascii="Times New Roman" w:hAnsi="Times New Roman" w:cs="Times New Roman"/>
          <w:b/>
        </w:rPr>
      </w:pPr>
      <w:r w:rsidRPr="007E56B0">
        <w:rPr>
          <w:rFonts w:ascii="Times New Roman" w:hAnsi="Times New Roman" w:cs="Times New Roman"/>
        </w:rPr>
        <w:tab/>
      </w:r>
      <w:r w:rsidR="00681536" w:rsidRPr="007E56B0">
        <w:rPr>
          <w:rFonts w:ascii="Times New Roman" w:hAnsi="Times New Roman" w:cs="Times New Roman"/>
        </w:rPr>
        <w:t xml:space="preserve">The presence of repeated correlations between environmental variables and phenotype frequencies is often considered strong evidence for the role of natural selection in generating adaptation. </w:t>
      </w:r>
      <w:r w:rsidR="00460894" w:rsidRPr="007E56B0">
        <w:rPr>
          <w:rFonts w:ascii="Times New Roman" w:hAnsi="Times New Roman" w:cs="Times New Roman"/>
        </w:rPr>
        <w:t xml:space="preserve">However, clines may also form via neutral processes </w:t>
      </w:r>
      <w:r w:rsidR="00460894" w:rsidRPr="007E56B0">
        <w:rPr>
          <w:rFonts w:ascii="Times New Roman" w:hAnsi="Times New Roman" w:cs="Times New Roman"/>
        </w:rPr>
        <w:fldChar w:fldCharType="begin" w:fldLock="1"/>
      </w:r>
      <w:r w:rsidR="00460894" w:rsidRPr="007E56B0">
        <w:rPr>
          <w:rFonts w:ascii="Times New Roman" w:hAnsi="Times New Roman" w:cs="Times New Roman"/>
        </w:rPr>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"id" : "ITEM-2", "itemData" : { "author" : [ { "dropping-particle" : "", "family" : "Colautti", "given" : "Robert I", "non-dropping-particle" : "", "parse-names" : false, "suffix" : "" }, { "dropping-particle" : "", "family" : "Eckert", "given" : "Chris G", "non-dropping-particle" : "", "parse-names" : false, "suffix" : "" }, { "dropping-particle" : "", "family" : "Barrett", "given" : "Spencer C H", "non-dropping-particle" : "", "parse-names" : false, "suffix" : "" } ], "container-title" : "Proceedings of the Royal Society B: Biological Sciences", "id" : "ITEM-2", "issue" : "1689", "issued" : { "date-parts" : [ [ "2010" ] ] }, "page" : "1799-1806", "title" : "Evolutionary constraints on adaptive evolution during range expansion in an invasive plant", "type" : "article-journal", "volume" : "277" }, "uris" : [ "http://www.mendeley.com/documents/?uuid=12f783e7-2f6b-4b5f-8adb-97069f5ca595" ] } ], "mendeley" : { "formattedCitation" : "(Vasem\u00e4gi 2006; Colautti et al. 2010)", "plainTextFormattedCitation" : "(Vasem\u00e4gi 2006; Colautti et al. 2010)", "previouslyFormattedCitation" : "(Vasem\u00e4gi 2006; Colautti et al. 2010)" }, "properties" : {  }, "schema" : "https://github.com/citation-style-language/schema/raw/master/csl-citation.json" }</w:instrText>
      </w:r>
      <w:r w:rsidR="00460894" w:rsidRPr="007E56B0">
        <w:rPr>
          <w:rFonts w:ascii="Times New Roman" w:hAnsi="Times New Roman" w:cs="Times New Roman"/>
        </w:rPr>
        <w:fldChar w:fldCharType="separate"/>
      </w:r>
      <w:r w:rsidR="00460894" w:rsidRPr="007E56B0">
        <w:rPr>
          <w:rFonts w:ascii="Times New Roman" w:hAnsi="Times New Roman" w:cs="Times New Roman"/>
          <w:noProof/>
        </w:rPr>
        <w:t>(Vasemägi 2006; Colautti et al. 2010)</w:t>
      </w:r>
      <w:r w:rsidR="00460894" w:rsidRPr="007E56B0">
        <w:rPr>
          <w:rFonts w:ascii="Times New Roman" w:hAnsi="Times New Roman" w:cs="Times New Roman"/>
        </w:rPr>
        <w:fldChar w:fldCharType="end"/>
      </w:r>
      <w:r w:rsidR="00460894" w:rsidRPr="007E56B0">
        <w:rPr>
          <w:rFonts w:ascii="Times New Roman" w:hAnsi="Times New Roman" w:cs="Times New Roman"/>
        </w:rPr>
        <w:t xml:space="preserve"> and this may be exacerbated in </w:t>
      </w:r>
      <w:r w:rsidR="00E65A0D" w:rsidRPr="007E56B0">
        <w:rPr>
          <w:rFonts w:ascii="Times New Roman" w:hAnsi="Times New Roman" w:cs="Times New Roman"/>
        </w:rPr>
        <w:t xml:space="preserve">traits with a non-additive genetic basis (e.g. epistasis). For example, we found that </w:t>
      </w:r>
      <w:r w:rsidR="00572B0C" w:rsidRPr="007E56B0">
        <w:rPr>
          <w:rFonts w:ascii="Times New Roman" w:hAnsi="Times New Roman" w:cs="Times New Roman"/>
        </w:rPr>
        <w:t>gradients in the strength of drift from rural (weak drift) to urban (strong drift</w:t>
      </w:r>
      <w:r w:rsidR="00854EEB">
        <w:rPr>
          <w:rFonts w:ascii="Times New Roman" w:hAnsi="Times New Roman" w:cs="Times New Roman"/>
        </w:rPr>
        <w:t>) populations preferentially le</w:t>
      </w:r>
      <w:r w:rsidR="00572B0C" w:rsidRPr="007E56B0">
        <w:rPr>
          <w:rFonts w:ascii="Times New Roman" w:hAnsi="Times New Roman" w:cs="Times New Roman"/>
        </w:rPr>
        <w:t xml:space="preserve">d to urban populations having lower HCN frequencies, consistent in direction with phenotypic clines in HCN observed across cities </w:t>
      </w:r>
      <w:commentRangeStart w:id="0"/>
      <w:r w:rsidR="00572B0C" w:rsidRPr="007E56B0">
        <w:rPr>
          <w:rFonts w:ascii="Times New Roman" w:hAnsi="Times New Roman" w:cs="Times New Roman"/>
        </w:rPr>
        <w:fldChar w:fldCharType="begin" w:fldLock="1"/>
      </w:r>
      <w:r w:rsidR="007709D1" w:rsidRPr="007E56B0">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Johnson et al. 2018, this issue)", "plainTextFormattedCitation" : "(Thompson et al. 2016)", "previouslyFormattedCitation" : "(Thompson et al. 2016)" }, "properties" : {  }, "schema" : "https://github.com/citation-style-language/schema/raw/master/csl-citation.json" }</w:instrText>
      </w:r>
      <w:r w:rsidR="00572B0C" w:rsidRPr="007E56B0">
        <w:rPr>
          <w:rFonts w:ascii="Times New Roman" w:hAnsi="Times New Roman" w:cs="Times New Roman"/>
        </w:rPr>
        <w:fldChar w:fldCharType="separate"/>
      </w:r>
      <w:r w:rsidR="00572B0C" w:rsidRPr="007E56B0">
        <w:rPr>
          <w:rFonts w:ascii="Times New Roman" w:hAnsi="Times New Roman" w:cs="Times New Roman"/>
          <w:noProof/>
        </w:rPr>
        <w:t xml:space="preserve">(Thompson et al. 2016; Johnson et al. 2018, </w:t>
      </w:r>
      <w:r w:rsidR="00572B0C" w:rsidRPr="007E56B0">
        <w:rPr>
          <w:rFonts w:ascii="Times New Roman" w:hAnsi="Times New Roman" w:cs="Times New Roman"/>
          <w:i/>
          <w:noProof/>
        </w:rPr>
        <w:t>this issue</w:t>
      </w:r>
      <w:r w:rsidR="00572B0C" w:rsidRPr="007E56B0">
        <w:rPr>
          <w:rFonts w:ascii="Times New Roman" w:hAnsi="Times New Roman" w:cs="Times New Roman"/>
          <w:noProof/>
        </w:rPr>
        <w:t>)</w:t>
      </w:r>
      <w:r w:rsidR="00572B0C" w:rsidRPr="007E56B0">
        <w:rPr>
          <w:rFonts w:ascii="Times New Roman" w:hAnsi="Times New Roman" w:cs="Times New Roman"/>
        </w:rPr>
        <w:fldChar w:fldCharType="end"/>
      </w:r>
      <w:commentRangeEnd w:id="0"/>
      <w:r w:rsidR="00AD31F3" w:rsidRPr="007E56B0">
        <w:rPr>
          <w:rStyle w:val="CommentReference"/>
          <w:rFonts w:ascii="Times New Roman" w:hAnsi="Times New Roman" w:cs="Times New Roman"/>
        </w:rPr>
        <w:commentReference w:id="0"/>
      </w:r>
      <w:r w:rsidR="00572B0C" w:rsidRPr="007E56B0">
        <w:rPr>
          <w:rFonts w:ascii="Times New Roman" w:hAnsi="Times New Roman" w:cs="Times New Roman"/>
        </w:rPr>
        <w:t xml:space="preserve">. </w:t>
      </w:r>
      <w:r w:rsidR="00070D05" w:rsidRPr="007E56B0">
        <w:rPr>
          <w:rFonts w:ascii="Times New Roman" w:hAnsi="Times New Roman" w:cs="Times New Roman"/>
        </w:rPr>
        <w:t xml:space="preserve">Thus, when a trait’s genetic architecture predisposes </w:t>
      </w:r>
      <w:r w:rsidR="00070D05" w:rsidRPr="007E56B0">
        <w:rPr>
          <w:rFonts w:ascii="Times New Roman" w:hAnsi="Times New Roman" w:cs="Times New Roman"/>
        </w:rPr>
        <w:lastRenderedPageBreak/>
        <w:t xml:space="preserve">populations to evolve in a particularly direction under the effects of drift alone, drift must be rejected as a null hypothesis prior to invoking the role of selection in generating adaptive differentiation. </w:t>
      </w:r>
      <w:r w:rsidR="004062F8" w:rsidRPr="007E56B0">
        <w:rPr>
          <w:rFonts w:ascii="Times New Roman" w:hAnsi="Times New Roman" w:cs="Times New Roman"/>
        </w:rPr>
        <w:t>Observing more clines in natural populations than would be expected under drift alone is one way to address</w:t>
      </w:r>
      <w:r w:rsidR="005A3F10" w:rsidRPr="007E56B0">
        <w:rPr>
          <w:rFonts w:ascii="Times New Roman" w:hAnsi="Times New Roman" w:cs="Times New Roman"/>
        </w:rPr>
        <w:t>; null distributions for the proportion of clines expected under drift can be generated through simulations and compared to the actual</w:t>
      </w:r>
      <w:r w:rsidR="004062F8" w:rsidRPr="007E56B0">
        <w:rPr>
          <w:rFonts w:ascii="Times New Roman" w:hAnsi="Times New Roman" w:cs="Times New Roman"/>
        </w:rPr>
        <w:t xml:space="preserve"> </w:t>
      </w:r>
      <w:r w:rsidR="005A3F10" w:rsidRPr="007E56B0">
        <w:rPr>
          <w:rFonts w:ascii="Times New Roman" w:hAnsi="Times New Roman" w:cs="Times New Roman"/>
        </w:rPr>
        <w:t xml:space="preserve">proportion observed in nature. Ideally, simulations would be parameterized with </w:t>
      </w:r>
      <w:r w:rsidR="00D94BC6" w:rsidRPr="007E56B0">
        <w:rPr>
          <w:rFonts w:ascii="Times New Roman" w:hAnsi="Times New Roman" w:cs="Times New Roman"/>
        </w:rPr>
        <w:t>empirical estimates of migration rates and effective population size to provide system-specific estimates of expected proportions. Unfortunately, we lack these data for white clover populations making it difficult to compare the clines observed across cities to the proportions estimated in these simulations.</w:t>
      </w:r>
    </w:p>
    <w:p w14:paraId="4D965AAA" w14:textId="27F399BE" w:rsidR="00E1650F" w:rsidRPr="007E56B0" w:rsidRDefault="00D94BC6" w:rsidP="00D94BC6">
      <w:pPr>
        <w:ind w:firstLine="720"/>
        <w:rPr>
          <w:rFonts w:ascii="Times New Roman" w:hAnsi="Times New Roman" w:cs="Times New Roman"/>
        </w:rPr>
      </w:pPr>
      <w:commentRangeStart w:id="1"/>
      <w:r w:rsidRPr="007E56B0">
        <w:rPr>
          <w:rFonts w:ascii="Times New Roman" w:hAnsi="Times New Roman" w:cs="Times New Roman"/>
        </w:rPr>
        <w:t xml:space="preserve">While </w:t>
      </w:r>
      <w:commentRangeEnd w:id="1"/>
      <w:r w:rsidR="008E5F74">
        <w:rPr>
          <w:rStyle w:val="CommentReference"/>
        </w:rPr>
        <w:commentReference w:id="1"/>
      </w:r>
      <w:r w:rsidRPr="007E56B0">
        <w:rPr>
          <w:rFonts w:ascii="Times New Roman" w:hAnsi="Times New Roman" w:cs="Times New Roman"/>
        </w:rPr>
        <w:t>drift preferentially generated positive clines in HCN</w:t>
      </w:r>
      <w:r w:rsidR="00070D05" w:rsidRPr="007E56B0">
        <w:rPr>
          <w:rFonts w:ascii="Times New Roman" w:hAnsi="Times New Roman" w:cs="Times New Roman"/>
        </w:rPr>
        <w:t xml:space="preserve">, the mean strength of clines formed by drift was substantially lower than those involving selection. </w:t>
      </w:r>
      <w:r w:rsidRPr="007E56B0">
        <w:rPr>
          <w:rFonts w:ascii="Times New Roman" w:hAnsi="Times New Roman" w:cs="Times New Roman"/>
        </w:rPr>
        <w:t xml:space="preserve">This occurred because although strong drift in urban populations drives HCN frequencies downward, the weak drift in rural populations and the absence of selection results in rural HCN frequencies fluctuating around their initial frequency. In contrast, simulations involving selection favoured HCN+ genotypes in rural populations and HCN– genotypes in </w:t>
      </w:r>
      <w:r w:rsidR="000352C5" w:rsidRPr="007E56B0">
        <w:rPr>
          <w:rFonts w:ascii="Times New Roman" w:hAnsi="Times New Roman" w:cs="Times New Roman"/>
        </w:rPr>
        <w:t xml:space="preserve">urban populations, resulting in a steeper gradient in phenotype frequencies between urban and rural populations and thus stronger clines. </w:t>
      </w:r>
      <w:r w:rsidR="008E5F74">
        <w:rPr>
          <w:rFonts w:ascii="Times New Roman" w:hAnsi="Times New Roman" w:cs="Times New Roman"/>
        </w:rPr>
        <w:t>To understand whether drift is likely to generate clines in HCN as strong as those observed across cities, we compared</w:t>
      </w:r>
      <w:r w:rsidR="007709D1" w:rsidRPr="007E56B0">
        <w:rPr>
          <w:rFonts w:ascii="Times New Roman" w:hAnsi="Times New Roman" w:cs="Times New Roman"/>
        </w:rPr>
        <w:t xml:space="preserve"> the magnitude of slopes from our simulations to those observed across cities for which </w:t>
      </w:r>
      <w:r w:rsidR="00AD31F3" w:rsidRPr="007E56B0">
        <w:rPr>
          <w:rFonts w:ascii="Times New Roman" w:hAnsi="Times New Roman" w:cs="Times New Roman"/>
        </w:rPr>
        <w:t>there are</w:t>
      </w:r>
      <w:r w:rsidR="007709D1" w:rsidRPr="007E56B0">
        <w:rPr>
          <w:rFonts w:ascii="Times New Roman" w:hAnsi="Times New Roman" w:cs="Times New Roman"/>
        </w:rPr>
        <w:t xml:space="preserve"> data </w:t>
      </w:r>
      <w:r w:rsidR="007709D1" w:rsidRPr="007E56B0">
        <w:rPr>
          <w:rFonts w:ascii="Times New Roman" w:hAnsi="Times New Roman" w:cs="Times New Roman"/>
        </w:rPr>
        <w:fldChar w:fldCharType="begin" w:fldLock="1"/>
      </w:r>
      <w:r w:rsidR="002A49C5" w:rsidRPr="007E56B0">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Johnson et al. 2018, this issue)", "plainTextFormattedCitation" : "(Thompson et al. 2016)", "previouslyFormattedCitation" : "(Thompson et al. 2016)" }, "properties" : {  }, "schema" : "https://github.com/citation-style-language/schema/raw/master/csl-citation.json" }</w:instrText>
      </w:r>
      <w:r w:rsidR="007709D1" w:rsidRPr="007E56B0">
        <w:rPr>
          <w:rFonts w:ascii="Times New Roman" w:hAnsi="Times New Roman" w:cs="Times New Roman"/>
        </w:rPr>
        <w:fldChar w:fldCharType="separate"/>
      </w:r>
      <w:r w:rsidR="007709D1" w:rsidRPr="007E56B0">
        <w:rPr>
          <w:rFonts w:ascii="Times New Roman" w:hAnsi="Times New Roman" w:cs="Times New Roman"/>
          <w:noProof/>
        </w:rPr>
        <w:t xml:space="preserve">(Thompson et al. 2016; Johnson et al. 2018, </w:t>
      </w:r>
      <w:r w:rsidR="007709D1" w:rsidRPr="007E56B0">
        <w:rPr>
          <w:rFonts w:ascii="Times New Roman" w:hAnsi="Times New Roman" w:cs="Times New Roman"/>
          <w:i/>
          <w:noProof/>
        </w:rPr>
        <w:t>this issue</w:t>
      </w:r>
      <w:r w:rsidR="007709D1" w:rsidRPr="007E56B0">
        <w:rPr>
          <w:rFonts w:ascii="Times New Roman" w:hAnsi="Times New Roman" w:cs="Times New Roman"/>
          <w:noProof/>
        </w:rPr>
        <w:t>)</w:t>
      </w:r>
      <w:r w:rsidR="007709D1" w:rsidRPr="007E56B0">
        <w:rPr>
          <w:rFonts w:ascii="Times New Roman" w:hAnsi="Times New Roman" w:cs="Times New Roman"/>
        </w:rPr>
        <w:fldChar w:fldCharType="end"/>
      </w:r>
      <w:r w:rsidR="007709D1" w:rsidRPr="007E56B0">
        <w:rPr>
          <w:rFonts w:ascii="Times New Roman" w:hAnsi="Times New Roman" w:cs="Times New Roman"/>
        </w:rPr>
        <w:t xml:space="preserve">. Since cities </w:t>
      </w:r>
      <w:r w:rsidR="002B1D0E" w:rsidRPr="007E56B0">
        <w:rPr>
          <w:rFonts w:ascii="Times New Roman" w:hAnsi="Times New Roman" w:cs="Times New Roman"/>
        </w:rPr>
        <w:t xml:space="preserve">varied in transect lengths, it was necessary to standardize </w:t>
      </w:r>
      <w:r w:rsidR="00AD31F3" w:rsidRPr="007E56B0">
        <w:rPr>
          <w:rFonts w:ascii="Times New Roman" w:hAnsi="Times New Roman" w:cs="Times New Roman"/>
        </w:rPr>
        <w:t xml:space="preserve">distance values by placing them all on the same scale, resulting in distance values that vary between 0 (urban) and 1 (rural) for all regressions (see supplementary material: </w:t>
      </w:r>
      <w:commentRangeStart w:id="2"/>
      <w:r w:rsidR="00AD31F3" w:rsidRPr="007E56B0">
        <w:rPr>
          <w:rFonts w:ascii="Times New Roman" w:hAnsi="Times New Roman" w:cs="Times New Roman"/>
        </w:rPr>
        <w:t>“Comparison of standardized slopes from simulated and empirical data”</w:t>
      </w:r>
      <w:commentRangeEnd w:id="2"/>
      <w:r w:rsidR="00AD31F3" w:rsidRPr="007E56B0">
        <w:rPr>
          <w:rStyle w:val="CommentReference"/>
          <w:rFonts w:ascii="Times New Roman" w:hAnsi="Times New Roman" w:cs="Times New Roman"/>
        </w:rPr>
        <w:commentReference w:id="2"/>
      </w:r>
      <w:r w:rsidR="00AD31F3" w:rsidRPr="007E56B0">
        <w:rPr>
          <w:rFonts w:ascii="Times New Roman" w:hAnsi="Times New Roman" w:cs="Times New Roman"/>
        </w:rPr>
        <w:t xml:space="preserve">). </w:t>
      </w:r>
      <w:r w:rsidR="00557F0E">
        <w:rPr>
          <w:rFonts w:ascii="Times New Roman" w:hAnsi="Times New Roman" w:cs="Times New Roman"/>
        </w:rPr>
        <w:t xml:space="preserve">Even under a weak gradient in drift and high migration (minimum </w:t>
      </w:r>
      <w:r w:rsidR="00557F0E">
        <w:rPr>
          <w:rFonts w:ascii="Times New Roman" w:hAnsi="Times New Roman" w:cs="Times New Roman"/>
          <w:i/>
        </w:rPr>
        <w:t xml:space="preserve">urban N </w:t>
      </w:r>
      <w:r w:rsidR="00557F0E">
        <w:rPr>
          <w:rFonts w:ascii="Times New Roman" w:hAnsi="Times New Roman" w:cs="Times New Roman"/>
        </w:rPr>
        <w:t xml:space="preserve">= 100, </w:t>
      </w:r>
      <w:r w:rsidR="00557F0E">
        <w:rPr>
          <w:rFonts w:ascii="Times New Roman" w:hAnsi="Times New Roman" w:cs="Times New Roman"/>
          <w:i/>
        </w:rPr>
        <w:t xml:space="preserve">m </w:t>
      </w:r>
      <w:r w:rsidR="00557F0E">
        <w:rPr>
          <w:rFonts w:ascii="Times New Roman" w:hAnsi="Times New Roman" w:cs="Times New Roman"/>
        </w:rPr>
        <w:t>= 0.05), t</w:t>
      </w:r>
      <w:r w:rsidR="00AD31F3" w:rsidRPr="007E56B0">
        <w:rPr>
          <w:rFonts w:ascii="Times New Roman" w:hAnsi="Times New Roman" w:cs="Times New Roman"/>
        </w:rPr>
        <w:t>he distribution of observed slopes overlapped completely with the distribution of simulated slopes</w:t>
      </w:r>
      <w:r w:rsidR="00557F0E">
        <w:rPr>
          <w:rFonts w:ascii="Times New Roman" w:hAnsi="Times New Roman" w:cs="Times New Roman"/>
        </w:rPr>
        <w:t xml:space="preserve"> </w:t>
      </w:r>
      <w:r w:rsidR="009E4DB3">
        <w:rPr>
          <w:rFonts w:ascii="Times New Roman" w:hAnsi="Times New Roman" w:cs="Times New Roman"/>
        </w:rPr>
        <w:t>(–0.3</w:t>
      </w:r>
      <w:r w:rsidR="00CC7B00">
        <w:rPr>
          <w:rFonts w:ascii="Times New Roman" w:hAnsi="Times New Roman" w:cs="Times New Roman"/>
        </w:rPr>
        <w:t>0</w:t>
      </w:r>
      <w:r w:rsidR="009E4DB3">
        <w:rPr>
          <w:rFonts w:ascii="Times New Roman" w:hAnsi="Times New Roman" w:cs="Times New Roman"/>
        </w:rPr>
        <w:t xml:space="preserve"> &lt; β</w:t>
      </w:r>
      <w:r w:rsidR="009E4DB3" w:rsidRPr="00CC7B00">
        <w:rPr>
          <w:rFonts w:ascii="Times New Roman" w:hAnsi="Times New Roman" w:cs="Times New Roman"/>
          <w:vertAlign w:val="subscript"/>
        </w:rPr>
        <w:t>simulated</w:t>
      </w:r>
      <w:r w:rsidR="009E4DB3">
        <w:rPr>
          <w:rFonts w:ascii="Times New Roman" w:hAnsi="Times New Roman" w:cs="Times New Roman"/>
        </w:rPr>
        <w:t xml:space="preserve"> &lt; </w:t>
      </w:r>
      <w:r w:rsidR="00CC7B00">
        <w:rPr>
          <w:rFonts w:ascii="Times New Roman" w:hAnsi="Times New Roman" w:cs="Times New Roman"/>
        </w:rPr>
        <w:t>0.27; –0.08 &lt; β</w:t>
      </w:r>
      <w:r w:rsidR="00CC7B00" w:rsidRPr="00CC7B00">
        <w:rPr>
          <w:rFonts w:ascii="Times New Roman" w:hAnsi="Times New Roman" w:cs="Times New Roman"/>
          <w:vertAlign w:val="subscript"/>
        </w:rPr>
        <w:t>observed</w:t>
      </w:r>
      <w:r w:rsidR="00CC7B00">
        <w:rPr>
          <w:rFonts w:ascii="Times New Roman" w:hAnsi="Times New Roman" w:cs="Times New Roman"/>
        </w:rPr>
        <w:t xml:space="preserve"> &lt; 0.30)</w:t>
      </w:r>
      <w:r w:rsidR="00AD31F3" w:rsidRPr="007E56B0">
        <w:rPr>
          <w:rFonts w:ascii="Times New Roman" w:hAnsi="Times New Roman" w:cs="Times New Roman"/>
        </w:rPr>
        <w:t xml:space="preserve">, suggesting drift can generate clines as strong as those observed across cities. </w:t>
      </w:r>
      <w:r w:rsidR="00F61878" w:rsidRPr="007E56B0">
        <w:rPr>
          <w:rFonts w:ascii="Times New Roman" w:hAnsi="Times New Roman" w:cs="Times New Roman"/>
        </w:rPr>
        <w:t xml:space="preserve">However, the absence of decreases in neutral genetic diversity in urban populations suggests that genetic drift is not an important mechanism structuring urban-rural phenotypic clines in HCN (Johnson et al. 2018, </w:t>
      </w:r>
      <w:r w:rsidR="00F61878" w:rsidRPr="007E56B0">
        <w:rPr>
          <w:rFonts w:ascii="Times New Roman" w:hAnsi="Times New Roman" w:cs="Times New Roman"/>
          <w:i/>
        </w:rPr>
        <w:t>this issue</w:t>
      </w:r>
      <w:r w:rsidR="00F61878" w:rsidRPr="007E56B0">
        <w:rPr>
          <w:rFonts w:ascii="Times New Roman" w:hAnsi="Times New Roman" w:cs="Times New Roman"/>
        </w:rPr>
        <w:t xml:space="preserve">). Similarly, the absence of clines at neutral microsatellite markers </w:t>
      </w:r>
      <w:r w:rsidR="002A49C5" w:rsidRPr="007E56B0">
        <w:rPr>
          <w:rFonts w:ascii="Times New Roman" w:hAnsi="Times New Roman" w:cs="Times New Roman"/>
        </w:rPr>
        <w:t>in North American clover population</w:t>
      </w:r>
      <w:r w:rsidR="00021E0D" w:rsidRPr="007E56B0">
        <w:rPr>
          <w:rFonts w:ascii="Times New Roman" w:hAnsi="Times New Roman" w:cs="Times New Roman"/>
        </w:rPr>
        <w:t>s</w:t>
      </w:r>
      <w:r w:rsidR="002A49C5" w:rsidRPr="007E56B0">
        <w:rPr>
          <w:rFonts w:ascii="Times New Roman" w:hAnsi="Times New Roman" w:cs="Times New Roman"/>
        </w:rPr>
        <w:t xml:space="preserve"> suggests that </w:t>
      </w:r>
      <w:r w:rsidR="001F5A67" w:rsidRPr="007E56B0">
        <w:rPr>
          <w:rFonts w:ascii="Times New Roman" w:hAnsi="Times New Roman" w:cs="Times New Roman"/>
        </w:rPr>
        <w:t xml:space="preserve">latitudinal </w:t>
      </w:r>
      <w:r w:rsidR="002A49C5" w:rsidRPr="007E56B0">
        <w:rPr>
          <w:rFonts w:ascii="Times New Roman" w:hAnsi="Times New Roman" w:cs="Times New Roman"/>
        </w:rPr>
        <w:t xml:space="preserve">clines </w:t>
      </w:r>
      <w:r w:rsidR="001F5A67" w:rsidRPr="007E56B0">
        <w:rPr>
          <w:rFonts w:ascii="Times New Roman" w:hAnsi="Times New Roman" w:cs="Times New Roman"/>
        </w:rPr>
        <w:t xml:space="preserve">in HCN </w:t>
      </w:r>
      <w:r w:rsidR="002A49C5" w:rsidRPr="007E56B0">
        <w:rPr>
          <w:rFonts w:ascii="Times New Roman" w:hAnsi="Times New Roman" w:cs="Times New Roman"/>
        </w:rPr>
        <w:t xml:space="preserve">are adaptive </w:t>
      </w:r>
      <w:r w:rsidR="002A49C5" w:rsidRPr="007E56B0">
        <w:rPr>
          <w:rFonts w:ascii="Times New Roman" w:hAnsi="Times New Roman" w:cs="Times New Roman"/>
        </w:rPr>
        <w:fldChar w:fldCharType="begin" w:fldLock="1"/>
      </w:r>
      <w:r w:rsidR="002A49C5" w:rsidRPr="007E56B0">
        <w:rPr>
          <w:rFonts w:ascii="Times New Roman" w:hAnsi="Times New Roman" w:cs="Times New Roman"/>
        </w:rPr>
        <w:instrText>ADDIN CSL_CITATION { "citationItems" : [ { "id" : "ITEM-1",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"ITEM-1",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"(Kooyers and Olsen 2012)", "plainTextFormattedCitation" : "(Kooyers and Olsen 2012)", "previouslyFormattedCitation" : "(Kooyers and Olsen 2012)" }, "properties" : {  }, "schema" : "https://github.com/citation-style-language/schema/raw/master/csl-citation.json" }</w:instrText>
      </w:r>
      <w:r w:rsidR="002A49C5" w:rsidRPr="007E56B0">
        <w:rPr>
          <w:rFonts w:ascii="Times New Roman" w:hAnsi="Times New Roman" w:cs="Times New Roman"/>
        </w:rPr>
        <w:fldChar w:fldCharType="separate"/>
      </w:r>
      <w:r w:rsidR="002A49C5" w:rsidRPr="007E56B0">
        <w:rPr>
          <w:rFonts w:ascii="Times New Roman" w:hAnsi="Times New Roman" w:cs="Times New Roman"/>
          <w:noProof/>
        </w:rPr>
        <w:t>(Kooyers and Olsen 2012)</w:t>
      </w:r>
      <w:r w:rsidR="002A49C5" w:rsidRPr="007E56B0">
        <w:rPr>
          <w:rFonts w:ascii="Times New Roman" w:hAnsi="Times New Roman" w:cs="Times New Roman"/>
        </w:rPr>
        <w:fldChar w:fldCharType="end"/>
      </w:r>
      <w:r w:rsidR="002A49C5" w:rsidRPr="007E56B0">
        <w:rPr>
          <w:rFonts w:ascii="Times New Roman" w:hAnsi="Times New Roman" w:cs="Times New Roman"/>
        </w:rPr>
        <w:t xml:space="preserve">, at least in the invaded range. </w:t>
      </w:r>
      <w:r w:rsidR="00021E0D" w:rsidRPr="007E56B0">
        <w:rPr>
          <w:rFonts w:ascii="Times New Roman" w:hAnsi="Times New Roman" w:cs="Times New Roman"/>
        </w:rPr>
        <w:t xml:space="preserve">Thus, while there is overlap in the strength of observed clines and those simulated by drift, additional evidence from neutral markers strongly suggests that many clines in </w:t>
      </w:r>
      <w:proofErr w:type="spellStart"/>
      <w:r w:rsidR="00021E0D" w:rsidRPr="007E56B0">
        <w:rPr>
          <w:rFonts w:ascii="Times New Roman" w:hAnsi="Times New Roman" w:cs="Times New Roman"/>
        </w:rPr>
        <w:t>cyanogenesis</w:t>
      </w:r>
      <w:proofErr w:type="spellEnd"/>
      <w:r w:rsidR="00021E0D" w:rsidRPr="007E56B0">
        <w:rPr>
          <w:rFonts w:ascii="Times New Roman" w:hAnsi="Times New Roman" w:cs="Times New Roman"/>
        </w:rPr>
        <w:t xml:space="preserve"> are adaptive. </w:t>
      </w:r>
    </w:p>
    <w:p w14:paraId="2DAE6502" w14:textId="77777777" w:rsidR="00D51546" w:rsidRPr="007E56B0" w:rsidRDefault="00D51546" w:rsidP="00D51546">
      <w:pPr>
        <w:rPr>
          <w:rFonts w:ascii="Times New Roman" w:hAnsi="Times New Roman" w:cs="Times New Roman"/>
        </w:rPr>
      </w:pPr>
    </w:p>
    <w:p w14:paraId="1665CEF4" w14:textId="7BEBBA0E" w:rsidR="00D51546" w:rsidRPr="007E56B0" w:rsidRDefault="00D51546" w:rsidP="00D51546">
      <w:pPr>
        <w:rPr>
          <w:rFonts w:ascii="Times New Roman" w:hAnsi="Times New Roman" w:cs="Times New Roman"/>
          <w:i/>
        </w:rPr>
      </w:pPr>
      <w:r w:rsidRPr="007E56B0">
        <w:rPr>
          <w:rFonts w:ascii="Times New Roman" w:hAnsi="Times New Roman" w:cs="Times New Roman"/>
          <w:i/>
        </w:rPr>
        <w:t xml:space="preserve">Urban environments as replicated systems to </w:t>
      </w:r>
      <w:r w:rsidR="00E16B0C">
        <w:rPr>
          <w:rFonts w:ascii="Times New Roman" w:hAnsi="Times New Roman" w:cs="Times New Roman"/>
          <w:i/>
        </w:rPr>
        <w:t xml:space="preserve">study </w:t>
      </w:r>
      <w:r w:rsidR="00F75E19">
        <w:rPr>
          <w:rFonts w:ascii="Times New Roman" w:hAnsi="Times New Roman" w:cs="Times New Roman"/>
          <w:i/>
        </w:rPr>
        <w:t>non-adaptive evolution</w:t>
      </w:r>
    </w:p>
    <w:p w14:paraId="5AC11638" w14:textId="77777777" w:rsidR="00D51546" w:rsidRPr="007E56B0" w:rsidRDefault="00D51546" w:rsidP="00D51546">
      <w:pPr>
        <w:rPr>
          <w:rFonts w:ascii="Times New Roman" w:hAnsi="Times New Roman" w:cs="Times New Roman"/>
          <w:i/>
        </w:rPr>
      </w:pPr>
    </w:p>
    <w:p w14:paraId="278C1B81" w14:textId="58E64A60" w:rsidR="00AF3D35" w:rsidRPr="007E56B0" w:rsidRDefault="00AF3D35" w:rsidP="00AF3D35">
      <w:pPr>
        <w:ind w:firstLine="360"/>
        <w:rPr>
          <w:rFonts w:ascii="Times New Roman" w:hAnsi="Times New Roman" w:cs="Times New Roman"/>
        </w:rPr>
      </w:pPr>
      <w:r w:rsidRPr="007E56B0">
        <w:rPr>
          <w:rFonts w:ascii="Times New Roman" w:hAnsi="Times New Roman" w:cs="Times New Roman"/>
        </w:rPr>
        <w:t xml:space="preserve">Clines have traditionally been studied along latitudinal </w:t>
      </w:r>
      <w:r w:rsidRPr="007E56B0">
        <w:rPr>
          <w:rFonts w:ascii="Times New Roman" w:hAnsi="Times New Roman" w:cs="Times New Roman"/>
        </w:rPr>
        <w:fldChar w:fldCharType="begin" w:fldLock="1"/>
      </w:r>
      <w:r w:rsidRPr="007E56B0">
        <w:rPr>
          <w:rFonts w:ascii="Times New Roman" w:hAnsi="Times New Roman" w:cs="Times New Roman"/>
        </w:rPr>
        <w:instrText>ADDIN CSL_CITATION { "citationItems" : [ { "id" : "ITEM-1", "itemData" : { "DOI" : "10.1126/science.287.5451.308", "ISBN" : "0036-8075", "ISSN" : "00368075", "PMID" : "10634786", "abstract" : "The introduction and rapid spread of Drosophila subobscura in the New World two decades ago provide an opportunity to determine the predictability and rate of evolution of a geographic cline. In ancestral Old World populations, wing length increases clinally with latitude. In North American populations, no wing length cline was detected one decade after the introduction. After two decades, however, a cline has evolved and largely converged on the ancestral cline. The rate of morphological evolution on a continental scale is very fast, relative even to rates measured within local populations. Nevertheless, different wing sections dominate the New versus Old World clines. Thus, the evolution of geographic variation in wing length has been predictable, but the means by which the cline is achieved is contingent.", "author" : [ { "dropping-particle" : "", "family" : "Huey", "given" : "R B", "non-dropping-particle" : "", "parse-names" : false, "suffix" : "" }, { "dropping-particle" : "", "family" : "Gilchrist", "given" : "G W", "non-dropping-particle" : "", "parse-names" : false, "suffix" : "" }, { "dropping-particle" : "", "family" : "Carlson", "given" : "M L", "non-dropping-particle" : "", "parse-names" : false, "suffix" : "" }, { "dropping-particle" : "", "family" : "Berrigan", "given" : "D", "non-dropping-particle" : "", "parse-names" : false, "suffix" : "" }, { "dropping-particle" : "", "family" : "Serra", "given" : "L", "non-dropping-particle" : "", "parse-names" : false, "suffix" : "" } ], "container-title" : "Science", "id" : "ITEM-1", "issue" : "5451", "issued" : { "date-parts" : [ [ "2000" ] ] }, "page" : "308-309", "title" : "Rapid evolution of a geographic cline in size in an introduced fly.", "type" : "article-journal", "volume" : "287" }, "uris" : [ "http://www.mendeley.com/documents/?uuid=cc5acbf6-81c7-4fce-9ef3-4ffbc8548059" ] }, { "id" : "ITEM-2", "itemData" : { "DOI" : "10.1073/pnas.0406232101", "ISBN" : "0027-8424 (Print)", "ISSN" : "0027-8424", "PMID" : "15505218", "abstract" : "Epistatic gene interactions are believed to be a major factor in the genetic architecture of evolutionary diversification. In Arabidopsis thaliana, the FRI and FLC genes mechanistically interact to control flowering time, and here we show that this epistatic interaction also contributes to a latitudinal cline in this life history trait within the species. Two major FLC haplogroups (FLC(A) and FLC(B)) are associated with flowering time variation in A. thaliana in field conditions, but only in the presence of putatively functional FRI alleles. Significant differences in latitudinal distribution of FLC haplogroups in Eurasia and North Africa also depend on the FRI genotype. There is significant linkage disequilibrium between FRI and FLC despite their location on separate chromosomes. Although no nonsynonymous polymorphisms differentiate FLC(A) and FLC(B), vernalization induces the expression of an alternatively spliced FLC transcript that encodes a variant protein with a radical amino acid replacement associated with the two FLC haplogroups. Numerous polymorphisms differentiating the FLC haplogroups also occur in intronic regions implicated in the regulation of FLC expression. The features of the regulatory gene interaction between FRI and FLC in contributing to the latitudinal cline in A. thaliana flowering time are consistent with the maintenance of this interaction by epistatic selection. These results suggest that developmental genetic pathways and networks provide the molecular basis for epistasis, contributing to ecologically important phenotypic variation in natural populations and to the process of evolutionary diversification.", "author" : [ { "dropping-particle" : "", "family" : "Caicedo", "given" : "Ana L", "non-dropping-particle" : "", "parse-names" : false, "suffix" : "" }, { "dropping-particle" : "", "family" : "Stinchcombe", "given" : "John R", "non-dropping-particle" : "", "parse-names" : false, "suffix" : "" }, { "dropping-particle" : "", "family" : "Olsen", "given" : "Kenneth M", "non-dropping-particle" : "", "parse-names" : false, "suffix" : "" }, { "dropping-particle" : "", "family" : "Schmitt", "given" : "Johanna", "non-dropping-particle" : "", "parse-names" : false, "suffix" : "" }, { "dropping-particle" : "", "family" : "Purugganan", "given" : "Michael D", "non-dropping-particle" : "", "parse-names" : false, "suffix" : "" } ], "container-title" : "Proceedings of the National Academy of Sciences of the United States of America", "id" : "ITEM-2", "issue" : "44", "issued" : { "date-parts" : [ [ "2004" ] ] }, "page" : "15670-5", "title" : "Epistatic interaction between &lt;i&gt;Arabidopsis&lt;/i&gt; FRI and FLC flowering time genes generates a latitudinal cline in a life history trait.", "type" : "article-journal", "volume" : "101" }, "uris" : [ "http://www.mendeley.com/documents/?uuid=5607dc60-fb9f-4bca-a61c-8f4dbce2e617" ] }, { "id" : "ITEM-3", "itemData" : { "DOI" : "10.1111/mec.12057", "ISBN" : "0962-1083", "ISSN" : "09621083", "PMID" : "23061399", "abstract" : "Clines in phenotypic traits with an underlying genetic basis potentially implicate natural selection. However, neutral evolutionary processes such as random colonization, spatially restricted gene flow, and genetic drift could also result in similar spatial patterns, especially for single-locus traits because of their susceptibility to stochastic events. One way to distinguish between adaptive and neutral mechanisms is to compare the focal trait to neutral genetic loci to determine whether neutral loci demonstrate clinal variation (consistent with a neutral cline), or not. Ivyleaf morning glory, Ipomoea hederacea, exhibits a latitudinal cline for a Mendelian leaf shape polymorphism in eastern North America, such that lobed genotypes dominate northern populations and heart-shaped genotypes are restricted to southern populations. Here, we evaluate potential evolutionary mechanisms for this cline by first determining the allele frequencies at the leaf shape locus for 77 populations distributed throughout I. hederacea's range and then comparing the geographical pattern at this locus to neutral amplified fragment length polymorphism (AFLP) loci. We detected both significant clinal variation and high genetic differentiation at the leaf shape locus across all populations. In contrast, 99% of the putatively neutral loci do not display clinal variation, and I. hederacea populations show very little overall genetic differentiation, suggesting that there is a moderate level of gene flow. In addition, the leaf shape locus was identified as a major F(ST) outlier experiencing divergent selection, relative to all the AFLP loci. Together, these data strongly suggest that the cline in leaf shape is being maintained by spatially varying natural selection.", "author" : [ { "dropping-particle" : "", "family" : "Campitelli", "given" : "Brandon E", "non-dropping-particle" : "", "parse-names" : false, "suffix" : "" }, { "dropping-particle" : "", "family" : "Stinchcombe", "given" : "John R", "non-dropping-particle" : "", "parse-names" : false, "suffix" : "" } ], "container-title" : "Molecular Ecology", "id" : "ITEM-3", "issue" : "3", "issued" : { "date-parts" : [ [ "2013" ] ] }, "page" : "552-564", "title" : "Natural selection maintains a single-locus leaf shape cline in Ivyleaf morning glory, &lt;i&gt;Ipomoea hederacea&lt;/i&gt;", "type" : "article-journal", "volume" : "22" }, "uris" : [ "http://www.mendeley.com/documents/?uuid=660488f6-43ee-443e-be80-5d272aaf936b" ] } ], "mendeley" : { "formattedCitation" : "(Huey et al. 2000; Caicedo et al. 2004; Campitelli and Stinchcombe 2013)", "manualFormatting" : "(e.g. Huey et al. 2000; Caicedo et al. 2004; Campitelli and Stinchcombe 2013)", "plainTextFormattedCitation" : "(Huey et al. 2000; Caicedo et al. 2004; Campitelli and Stinchcombe 2013)", "previouslyFormattedCitation" : "(Huey et al. 2000; Caicedo et al. 2004; Campitelli and Stinchcombe 2013)" }, "properties" : {  }, "schema" : "https://github.com/citation-style-language/schema/raw/master/csl-citation.json" }</w:instrText>
      </w:r>
      <w:r w:rsidRPr="007E56B0">
        <w:rPr>
          <w:rFonts w:ascii="Times New Roman" w:hAnsi="Times New Roman" w:cs="Times New Roman"/>
        </w:rPr>
        <w:fldChar w:fldCharType="separate"/>
      </w:r>
      <w:r w:rsidRPr="007E56B0">
        <w:rPr>
          <w:rFonts w:ascii="Times New Roman" w:hAnsi="Times New Roman" w:cs="Times New Roman"/>
          <w:noProof/>
        </w:rPr>
        <w:t>(e.g. Huey et al. 2000; Caicedo et al. 2004; Campitelli and Stinchcombe 2013)</w:t>
      </w:r>
      <w:r w:rsidRPr="007E56B0">
        <w:rPr>
          <w:rFonts w:ascii="Times New Roman" w:hAnsi="Times New Roman" w:cs="Times New Roman"/>
        </w:rPr>
        <w:fldChar w:fldCharType="end"/>
      </w:r>
      <w:r w:rsidRPr="007E56B0">
        <w:rPr>
          <w:rFonts w:ascii="Times New Roman" w:hAnsi="Times New Roman" w:cs="Times New Roman"/>
        </w:rPr>
        <w:t xml:space="preserve">, altitudinal </w:t>
      </w:r>
      <w:r w:rsidRPr="007E56B0">
        <w:rPr>
          <w:rFonts w:ascii="Times New Roman" w:hAnsi="Times New Roman" w:cs="Times New Roman"/>
        </w:rPr>
        <w:fldChar w:fldCharType="begin" w:fldLock="1"/>
      </w:r>
      <w:r w:rsidRPr="007E56B0">
        <w:rPr>
          <w:rFonts w:ascii="Times New Roman" w:hAnsi="Times New Roman" w:cs="Times New Roman"/>
        </w:rPr>
        <w:instrText>ADDIN CSL_CITATION { "citationItems" : [ { "id" : "ITEM-1", "itemData" : { "author" : [ { "dropping-particle" : "", "family" : "Clausen", "given" : "Jens", "non-dropping-particle" : "", "parse-names" : false, "suffix" : "" }, { "dropping-particle" : "", "family" : "Keck", "given" : "David", "non-dropping-particle" : "", "parse-names" : false, "suffix" : "" }, { "dropping-particle" : "", "family" : "Hiesey", "given" : "William", "non-dropping-particle" : "", "parse-names" : false, "suffix" : "" } ], "id" : "ITEM-1", "issued" : { "date-parts" : [ [ "1948" ] ] }, "number-of-pages" : "129", "publisher" : "Carnegie Institution of Washington", "publisher-place" : "Washington, DC", "title" : "Experimental studies on the nature of species. III. Environmental responses of climatic races of &lt;i&gt;Achillea&lt;i/&gt;", "type" : "book" }, "uris" : [ "http://www.mendeley.com/documents/?uuid=87d2ee4a-67a2-46d8-a5c5-d957495c8fce" ] }, { "id" : "ITEM-2", "itemData" : { "DOI" : "10.1038/hdy.2014.89", "ISBN" : "0018-067X", "ISSN" : "1365-2540", "PMID" : "25293874", "abstract" : "Understanding how natural selection and genetic drift shape biological variation is a central topic in biology, yet our understanding of the agents of natural selection and their target traits is limited. We investigated to what extent selection along an altitudinal gradient or genetic drift contributed to variation in ecologically relevant traits in Arabidopsis thaliana. We collected seeds from 8 to 14 individuals from each of 14 A. thaliana populations originating from sites between 800 and 2700 m above sea level in the Swiss Alps. Seed families were grown with and without vernalization, corresponding to winter-annual and summer-annual life histories, respectively. We analyzed putatively neutral genetic divergence between these populations using 24 simple sequence repeat markers. We measured seven traits related to growth, phenology and leaf morphology that are rarely reported in A. thaliana and performed analyses of altitudinal clines, as well as overall QST-FST comparisons and correlation analyses among pair-wise QST, FST and altitude of origin differences. Multivariate analyses suggested adaptive differentiation along altitude in the entire suite of traits, particularly when expressed in the summer-annual life history. Of the individual traits, a decrease in rosette leaf number in the vegetative state and an increase in leaf succulence with increasing altitude could be attributed to adaptive divergence. Interestingly, these patterns relate well to common within- and between-species trends of smaller plant size and thicker leaves at high altitude. Our results thus offer exciting possibilities to unravel the underlying mechanisms for these conspicuous trends using the model species A. thaliana.", "author" : [ { "dropping-particle" : "", "family" : "Luo", "given" : "Y", "non-dropping-particle" : "", "parse-names" : false, "suffix" : "" }, { "dropping-particle" : "", "family" : "Widmer", "given" : "A", "non-dropping-particle" : "", "parse-names" : false, "suffix" : "" }, { "dropping-particle" : "", "family" : "Karrenberg", "given" : "S", "non-dropping-particle" : "", "parse-names" : false, "suffix" : "" } ], "container-title" : "Heredity", "id" : "ITEM-2", "issue" : "2", "issued" : { "date-parts" : [ [ "2015" ] ] }, "page" : "220-228", "publisher" : "Nature Publishing Group", "title" : "The roles of genetic drift and natural selection in quantitative trait divergence along an altitudinal gradient in &lt;i&gt;Arabidopsis thaliana&lt;/i&gt;.", "type" : "article-journal", "volume" : "114" }, "uris" : [ "http://www.mendeley.com/documents/?uuid=90ab7b91-5c04-4a54-82a1-d3dc63f8bd6f" ] }, { "id" : "ITEM-3", "itemData" : { "DOI" : "10.1371/journal.pone.0118299", "ISSN" : "19326203", "PMID" : "25692295", "abstract" : "Abundance and visitation of pollinator assemblages tend to decrease with altitude, leading to an increase in pollen limitation. Thus increased competition for pollinators may generate stronger selection on attractive traits of flowers at high elevations and cause floral adaptive evolution. Few studies have related geographically variable selection from pollinators and intraspecific floral differentiation. We investigated the variation of Trollius ranunculoides flowers and its pollinators along an altitudinal gradient on the eastern Qinghai-Tibet Plateau, and measured phenotypic selection by pollinators on floral traits across populations. The results showed significant decline of visitation rate of bees along altitudinal gradients, while flies was unchanged. When fitness is estimated by the visitation rate rather than the seed number per plant, phenotypic selection on the sepal length and width shows a significant correlation between the selection strength and the altitude, with stronger selection at higher altitudes. However, significant decreases in the sepal length and width of T. ranunculoides along the altitudinal gradient did not correspond to stronger selection of pollinators. In contrast to the pollinator visitation, mean annual precipitation negatively affected the sepal length and width, and contributed more to geographical variation in measured floral traits than the visitation rate of pollinators. Therefore, the sepal size may have been influenced by conflicting selection pressures from biotic and abiotic selective agents. This study supports the hypothesis that lower pollinator availability at high altitude can intensify selection on flower attractive traits, but abiotic selection is preventing a response to selection from pollinators.", "author" : [ { "dropping-particle" : "", "family" : "Zhao", "given" : "Zhi Gang", "non-dropping-particle" : "", "parse-names" : false, "suffix" : "" }, { "dropping-particle" : "", "family" : "Wang", "given" : "Yi Ke", "non-dropping-particle" : "", "parse-names" : false, "suffix" : "" } ], "container-title" : "PLoS ONE", "id" : "ITEM-3", "issue" : "2", "issued" : { "date-parts" : [ [ "2015" ] ] }, "page" : "1-16", "title" : "Selection by pollinators on floral traits in generalized &lt;i&gt;Trollius ranunculoides&lt;/i&gt; (Ranunculaceae) along altitudinal gradients", "type" : "article-journal", "volume" : "10" }, "uris" : [ "http://www.mendeley.com/documents/?uuid=f628547b-aa97-407f-8cf9-a6e167d038af" ] } ], "mendeley" : { "formattedCitation" : "(Clausen et al. 1948; Luo et al. 2015; Zhao and Wang 2015)", "plainTextFormattedCitation" : "(Clausen et al. 1948; Luo et al. 2015; Zhao and Wang 2015)", "previouslyFormattedCitation" : "(Clausen et al. 1948; Luo et al. 2015; Zhao and Wang 2015)" }, "properties" : {  }, "schema" : "https://github.com/citation-style-language/schema/raw/master/csl-citation.json" }</w:instrText>
      </w:r>
      <w:r w:rsidRPr="007E56B0">
        <w:rPr>
          <w:rFonts w:ascii="Times New Roman" w:hAnsi="Times New Roman" w:cs="Times New Roman"/>
        </w:rPr>
        <w:fldChar w:fldCharType="separate"/>
      </w:r>
      <w:r w:rsidRPr="007E56B0">
        <w:rPr>
          <w:rFonts w:ascii="Times New Roman" w:hAnsi="Times New Roman" w:cs="Times New Roman"/>
          <w:noProof/>
        </w:rPr>
        <w:t>(Clausen et al. 1948; Luo et al. 2015; Zhao and Wang 2015)</w:t>
      </w:r>
      <w:r w:rsidRPr="007E56B0">
        <w:rPr>
          <w:rFonts w:ascii="Times New Roman" w:hAnsi="Times New Roman" w:cs="Times New Roman"/>
        </w:rPr>
        <w:fldChar w:fldCharType="end"/>
      </w:r>
      <w:r w:rsidRPr="007E56B0">
        <w:rPr>
          <w:rFonts w:ascii="Times New Roman" w:hAnsi="Times New Roman" w:cs="Times New Roman"/>
        </w:rPr>
        <w:t xml:space="preserve"> or longitudinal </w:t>
      </w:r>
      <w:r w:rsidRPr="007E56B0">
        <w:rPr>
          <w:rFonts w:ascii="Times New Roman" w:hAnsi="Times New Roman" w:cs="Times New Roman"/>
        </w:rPr>
        <w:fldChar w:fldCharType="begin" w:fldLock="1"/>
      </w:r>
      <w:r w:rsidRPr="007E56B0">
        <w:rPr>
          <w:rFonts w:ascii="Times New Roman" w:hAnsi="Times New Roman" w:cs="Times New Roman"/>
        </w:rPr>
        <w:instrText>ADDIN CSL_CITATION { "citationItems" : [ { "id" : "ITEM-1", "itemData" : { "DOI" : "10.1002/ece3.262", "ISBN" : "4169785878", "ISSN" : "20457758", "PMID" : "22833792", "abstract" : "Introduced species frequently show geographic differentiation, and when differentiation mirrors the ancestral range, it is often taken as evidence of adaptive evolution. The mouse-ear cress (Arabidopsis thaliana) was introduced to North America from Eurasia 150-200 years ago, providing an opportunity to study parallel adaptation in a genetic model organism. Here, we test for clinal variation in flowering time using 199 North American (NA) accessions of A. thaliana, and evaluate the contributions of major flowering time genes FRI, FLC, and PHYC as well as potential ecological mechanisms underlying differentiation. We find evidence for substantial within population genetic variation in quantitative traits and flowering time, and putatively adaptive longitudinal differentiation, despite low levels of variation at FRI, FLC, and PHYC and genome-wide reductions in population structure relative to Eurasian (EA) samples. The observed longitudinal cline in flowering time in North America is parallel to an EA cline, robust to the effects of population structure, and associated with geographic variation in winter precipitation and temperature. We detected major effects of FRI on quantitative traits associated with reproductive fitness, although the haplotype associated with higher fitness remains rare in North America. Collectively, our results suggest the evolution of parallel flowering time clines through novel genetic mechanisms.", "author" : [ { "dropping-particle" : "", "family" : "Samis", "given" : "Karen E", "non-dropping-particle" : "", "parse-names" : false, "suffix" : "" }, { "dropping-particle" : "", "family" : "Murren", "given" : "Courtney J", "non-dropping-particle" : "", "parse-names" : false, "suffix" : "" }, { "dropping-particle" : "", "family" : "Bossdorf", "given" : "Oliver", "non-dropping-particle" : "", "parse-names" : false, "suffix" : "" }, { "dropping-particle" : "", "family" : "Donohue", "given" : "Kathleen", "non-dropping-particle" : "", "parse-names" : false, "suffix" : "" }, { "dropping-particle" : "", "family" : "Fenster", "given" : "Charles B", "non-dropping-particle" : "", "parse-names" : false, "suffix" : "" }, { "dropping-particle" : "", "family" : "Malmberg", "given" : "Russell L", "non-dropping-particle" : "", "parse-names" : false, "suffix" : "" }, { "dropping-particle" : "", "family" : "Purugganan", "given" : "Michael D", "non-dropping-particle" : "", "parse-names" : false, "suffix" : "" }, { "dropping-particle" : "", "family" : "Stinchcombe", "given" : "John R", "non-dropping-particle" : "", "parse-names" : false, "suffix" : "" } ], "container-title" : "Ecology and Evolution", "id" : "ITEM-1", "issue" : "6", "issued" : { "date-parts" : [ [ "2012" ] ] }, "page" : "1162-1180", "title" : "Longitudinal trends in climate drive flowering time clines in north american &lt;i&gt;Arabidopsis thaliana&lt;/i&gt;", "type" : "article-journal", "volume" : "2" }, "uris" : [ "http://www.mendeley.com/documents/?uuid=513b48ea-7d08-4fd9-8440-2e2595cea000" ] }, { "id" : "ITEM-2", "itemData" : { "DOI" : "10.1111/j.1558-5646.2008.00484.x", "ISBN" : "0014-3820", "ISSN" : "00143820", "PMID" : "18752603", "abstract" : "Using seasonal cues to time reproduction appropriately is crucial for many organisms. Plants in particular often use photoperiod to signal the time to transition to flowering. Because seasonality varies latitudinally, adaptation to local climate is expected to result in corresponding clines in photoperiod-related traits. By experimentally manipulating photoperiod cues and measuring the flowering responses and photoperiod plasticity of 138 Eurasian accessions of Arabidopsis thaliana, we detected strong longitudinal but not latitudinal clines in flowering responses. The presence of longitudinal clines suggests that critical photoperiod cues vary among populations occurring at similar latitudes. Haplotypes at PHYC, a locus hypothesized to play a role in adaptation to light cues, were also longitudinally differentiated. Controlling for neutral population structure revealed that PHYC haplotype influenced flowering time; however, the distribution of PHYC haplotypes occurred in the opposite direction to the phenotypic cline, suggesting that loci other than PHYC are responsible for the longitudinal pattern in photoperiod response. Our results provide previously missing empirical support for the importance of PHYC in mediating photoperiod sensitivity in natural populations of A. thaliana. However, they also suggest that other loci and epistatic interactions likely play a role in the determination of flowering time and that the environmental factors influencing photoperiod in plants vary longitudinally as well as latitudinally.", "author" : [ { "dropping-particle" : "", "family" : "Samis", "given" : "Karen E", "non-dropping-particle" : "", "parse-names" : false, "suffix" : "" }, { "dropping-particle" : "", "family" : "Heath", "given" : "Katy D", "non-dropping-particle" : "", "parse-names" : false, "suffix" : "" }, { "dropping-particle" : "", "family" : "Stinchcombe", "given" : "John R", "non-dropping-particle" : "", "parse-names" : false, "suffix" : "" } ], "container-title" : "Evolution", "id" : "ITEM-2", "issue" : "12", "issued" : { "date-parts" : [ [ "2008" ] ] }, "page" : "2971-2983", "title" : "Discordant longitudinal clines in flowering time and Phytochrome C in &lt;i&gt;Arabidopsis thaliana&lt;/i&gt;", "type" : "article-journal", "volume" : "62" }, "uris" : [ "http://www.mendeley.com/documents/?uuid=82d69b7b-bfa5-4e7d-83b8-8a7df1e2af24" ] }, { "id" : "ITEM-3",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"ITEM-3",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"mendeley" : { "formattedCitation" : "(Samis et al. 2008, 2012; Kooyers et al. 2014)", "plainTextFormattedCitation" : "(Samis et al. 2008, 2012; Kooyers et al. 2014)", "previouslyFormattedCitation" : "(Samis et al. 2008, 2012; Kooyers et al. 2014)" }, "properties" : {  }, "schema" : "https://github.com/citation-style-language/schema/raw/master/csl-citation.json" }</w:instrText>
      </w:r>
      <w:r w:rsidRPr="007E56B0">
        <w:rPr>
          <w:rFonts w:ascii="Times New Roman" w:hAnsi="Times New Roman" w:cs="Times New Roman"/>
        </w:rPr>
        <w:fldChar w:fldCharType="separate"/>
      </w:r>
      <w:r w:rsidRPr="007E56B0">
        <w:rPr>
          <w:rFonts w:ascii="Times New Roman" w:hAnsi="Times New Roman" w:cs="Times New Roman"/>
          <w:noProof/>
        </w:rPr>
        <w:t>(Samis et al. 2008, 2012; Kooyers et al. 2014)</w:t>
      </w:r>
      <w:r w:rsidRPr="007E56B0">
        <w:rPr>
          <w:rFonts w:ascii="Times New Roman" w:hAnsi="Times New Roman" w:cs="Times New Roman"/>
        </w:rPr>
        <w:fldChar w:fldCharType="end"/>
      </w:r>
      <w:r w:rsidRPr="007E56B0">
        <w:rPr>
          <w:rFonts w:ascii="Times New Roman" w:hAnsi="Times New Roman" w:cs="Times New Roman"/>
        </w:rPr>
        <w:t xml:space="preserve"> transects, since such transects are often associated with gradients in putative selective agents (e.g. temperature, precipitation, biotic interaction strength). Importantly, geographical transects can also be associated with variation in demographic factors important for determining the extent to which drift will act in populations. This is especially true during invasions or rapid range expansions when founder events result in smaller marginal populations exchanging fewer migrants, leading to reduced genetic diversity and increased differentiation relative to more central populations </w:t>
      </w:r>
      <w:r w:rsidRPr="007E56B0">
        <w:rPr>
          <w:rFonts w:ascii="Times New Roman" w:hAnsi="Times New Roman" w:cs="Times New Roman"/>
        </w:rPr>
        <w:fldChar w:fldCharType="begin" w:fldLock="1"/>
      </w:r>
      <w:r w:rsidRPr="007E56B0">
        <w:rPr>
          <w:rFonts w:ascii="Times New Roman" w:hAnsi="Times New Roman" w:cs="Times New Roman"/>
        </w:rPr>
        <w:instrText>ADDIN CSL_CITATION { "citationItems" : [ { "id" : "ITEM-1", "itemData" : { "DOI" : "10.1016/j.tree.2008.04.004", "ISBN" : "0169-5347", "ISSN" : "01695347", "PMID" : "18502536", "abstract" : "Recent studies have shown that low-frequency alleles can sometimes surf on the wave of advance of a population range expansion, reaching high frequencies and spreading over large areas. Using microbial populations, Hallatschek and colleagues have provided the first experimental evidence of surfing during spatial expansions. They also show that the newly colonized area should become structured into sectors of low genetic diversity separated by sharp allele frequency gradients, increasing the global genetic differentiation of the population. These experimental results can be easily reproduced in silico and they should apply to a wide variety of higher organisms. They also suggest that a single range expansion can create very complex patterns at neutral loci, mimicking adaptive processes and resembling postglacial segregation of clades from distinct refuge areas. ?? 2008 Elsevier Ltd. All rights reserved.", "author" : [ { "dropping-particle" : "", "family" : "Excoffier", "given" : "Laurent", "non-dropping-particle" : "", "parse-names" : false, "suffix" : "" }, { "dropping-particle" : "", "family" : "Ray", "given" : "Nicolas", "non-dropping-particle" : "", "parse-names" : false, "suffix" : "" } ], "container-title" : "Trends in Ecology and Evolution", "id" : "ITEM-1", "issue" : "7", "issued" : { "date-parts" : [ [ "2008" ] ] }, "page" : "347-351", "title" : "Surfing during population expansions promotes genetic revolutions and structuration", "type" : "article-journal", "volume" : "23" }, "uris" : [ "http://www.mendeley.com/documents/?uuid=f585512c-8bf7-47b5-87e5-ecce4564818d" ] }, { "id" : "ITEM-2", "itemData" : { "DOI" : "10.1111/j.1365-294X.2007.03659.x", "ISBN" : "1365-294X", "ISSN" : "09621083", "PMID" : "18302683", "abstract" : "There is growing interest in quantifying genetic population structure across the geographical ranges of species to understand why species might exhibit stable range limits and to assess the conservation value of peripheral populations. However, many assertions regarding peripheral populations rest on the long-standing but poorly tested supposition that peripheral populations exhibit low genetic diversity and greater genetic differentiation as a consequence of smaller effective population size and greater geographical isolation relative to geographically central populations. We reviewed 134 studies representing 115 species that tested for declines in within-population genetic diversity and/or increases in among-population differentiation towards range margins using nuclear molecular genetic markers. On average, 64.2% of studies detected the expected decline in diversity, 70.2% of those that tested for it showed increased differentiation and there was a positive association between these trends. In most cases, however, the difference in genetic diversity between central and peripheral population was not large. Although these results were consistent across plants and animals, strong taxonomic and biogeographical biases in the available studies call for a cautious generalization of these results. Despite the large number of studies testing these simple predictions, very few attempted to test possible mechanisms causing reduced peripheral diversity or increased differentiation. Almost no study incorporated a phylogeographical framework to evaluate historical influences on contemporary genetic patterns. Finally, there has been little effort to test whether these geographical trends in putatively neutral variation at marker loci are reflected by quantitative genetic trait variation, which is likely to influence the adaptive potential of populations across the geographical range.", "author" : [ { "dropping-particle" : "", "family" : "Eckert", "given" : "C G", "non-dropping-particle" : "", "parse-names" : false, "suffix" : "" }, { "dropping-particle" : "", "family" : "Samis", "given" : "K E", "non-dropping-particle" : "", "parse-names" : false, "suffix" : "" }, { "dropping-particle" : "", "family" : "Lougheed", "given" : "S C", "non-dropping-particle" : "", "parse-names" : false, "suffix" : "" } ], "container-title" : "Molecular Ecology", "id" : "ITEM-2", "issue" : "5", "issued" : { "date-parts" : [ [ "2008" ] ] }, "page" : "1170-1188", "title" : "Genetic variation across species' geographical ranges: The central-marginal hypothesis and beyond", "type" : "article-journal", "volume" : "17" }, "uris" : [ "http://www.mendeley.com/documents/?uuid=aeac432a-db63-4793-af59-c9f0cb85ddb5" ] }, { "id" : "ITEM-3", "itemData" : { "DOI" : "10.1111/j.1420-9101.2005.00976.x", "ISBN" : "1010-061X (Print)\\n1010-061X (Linking)", "ISSN" : "1010061X", "PMID" : "16405592", "abstract" : "We use individual-based stochastic simulations and analytical deterministic predictions to investigate the interaction between drift, natural selection and gene flow on the patterns of local adaptation across a fragmented species' range under clinally varying selection. Migration between populations follows a stepping-stone pattern and density decreases from the centre to the periphery of the range. Increased migration worsens gene swamping in small marginal populations but mitigates the effect of drift by replenishing genetic variance and helping purge deleterious mutations. Contrary to the deterministic prediction that increased connectivity within the range always inhibits local adaptation, simulations show that low intermediate migration rates improve fitness in marginal populations and attenuate fitness heterogeneity across the range. Such migration rates are optimal in that they maximize the total mean fitness at the scale of the range. Optimal migration rates increase with shallower environmental gradients, smaller marginal populations and higher mutation rates affecting fitness.", "author" : [ { "dropping-particle" : "", "family" : "Alleaume-Benharira", "given" : "M", "non-dropping-particle" : "", "parse-names" : false, "suffix" : "" }, { "dropping-particle" : "", "family" : "Pen", "given" : "I R", "non-dropping-particle" : "", "parse-names" : false, "suffix" : "" }, { "dropping-particle" : "", "family" : "Ronce", "given" : "O", "non-dropping-particle" : "", "parse-names" : false, "suffix" : "" } ], "container-title" : "Journal of Evolutionary Biology", "id" : "ITEM-3", "issue" : "1", "issued" : { "date-parts" : [ [ "2006" ] ] }, "page" : "203-215", "title" : "Geographical patterns of adaptation within a species' range: interactions between drift and gene flow", "type" : "article-journal", "volume" : "19" }, "uris" : [ "http://www.mendeley.com/documents/?uuid=7d1babf5-de2f-4e50-8dde-d9a3f7695356" ] } ], "mendeley" : { "formattedCitation" : "(Alleaume-Benharira et al. 2006; Eckert et al. 2008; Excoffier and Ray 2008)", "plainTextFormattedCitation" : "(Alleaume-Benharira et al. 2006; Eckert et al. 2008; Excoffier and Ray 2008)", "previouslyFormattedCitation" : "(Alleaume-Benharira et al. 2006; Eckert et al. 2008; Excoffier and Ray 2008)" }, "properties" : {  }, "schema" : "https://github.com/citation-style-language/schema/raw/master/csl-citation.json" }</w:instrText>
      </w:r>
      <w:r w:rsidRPr="007E56B0">
        <w:rPr>
          <w:rFonts w:ascii="Times New Roman" w:hAnsi="Times New Roman" w:cs="Times New Roman"/>
        </w:rPr>
        <w:fldChar w:fldCharType="separate"/>
      </w:r>
      <w:r w:rsidRPr="007E56B0">
        <w:rPr>
          <w:rFonts w:ascii="Times New Roman" w:hAnsi="Times New Roman" w:cs="Times New Roman"/>
          <w:noProof/>
        </w:rPr>
        <w:t>(Alleaume-Benharira et al. 2006; Eckert et al. 2008; Excoffier and Ray 2008)</w:t>
      </w:r>
      <w:r w:rsidRPr="007E56B0">
        <w:rPr>
          <w:rFonts w:ascii="Times New Roman" w:hAnsi="Times New Roman" w:cs="Times New Roman"/>
        </w:rPr>
        <w:fldChar w:fldCharType="end"/>
      </w:r>
      <w:r w:rsidRPr="007E56B0">
        <w:rPr>
          <w:rFonts w:ascii="Times New Roman" w:hAnsi="Times New Roman" w:cs="Times New Roman"/>
        </w:rPr>
        <w:t>. Such spatial variation in demography may provide the foundation upon which parallel clines in non-additive traits can form. Studies of non-additive trait differentiation across replicate geographical gradients in selection and demography</w:t>
      </w:r>
      <w:r w:rsidR="006028C0">
        <w:rPr>
          <w:rFonts w:ascii="Times New Roman" w:hAnsi="Times New Roman" w:cs="Times New Roman"/>
        </w:rPr>
        <w:t>, coupled with knowledge of the focal trait’s genetic architecture,</w:t>
      </w:r>
      <w:r w:rsidRPr="007E56B0">
        <w:rPr>
          <w:rFonts w:ascii="Times New Roman" w:hAnsi="Times New Roman" w:cs="Times New Roman"/>
        </w:rPr>
        <w:t xml:space="preserve"> would provide </w:t>
      </w:r>
      <w:r w:rsidR="00BA18C8">
        <w:rPr>
          <w:rFonts w:ascii="Times New Roman" w:hAnsi="Times New Roman" w:cs="Times New Roman"/>
        </w:rPr>
        <w:t>a strong test</w:t>
      </w:r>
      <w:r w:rsidRPr="007E56B0">
        <w:rPr>
          <w:rFonts w:ascii="Times New Roman" w:hAnsi="Times New Roman" w:cs="Times New Roman"/>
        </w:rPr>
        <w:t xml:space="preserve"> of the relative contribution of drift, selection, and gene flow in the formation of parallel clines. However, logistical challenges associated with replicating continental-scale latitudinal, altitudinal or longitudinal transects has precluded such replication for many systems. </w:t>
      </w:r>
    </w:p>
    <w:p w14:paraId="384DEC9B" w14:textId="087FE495" w:rsidR="000B361F" w:rsidRDefault="00F174A5" w:rsidP="008853B2">
      <w:pPr>
        <w:ind w:firstLine="360"/>
        <w:rPr>
          <w:rFonts w:ascii="Times New Roman" w:hAnsi="Times New Roman" w:cs="Times New Roman"/>
        </w:rPr>
      </w:pPr>
      <w:r w:rsidRPr="007E56B0">
        <w:rPr>
          <w:rFonts w:ascii="Times New Roman" w:hAnsi="Times New Roman" w:cs="Times New Roman"/>
        </w:rPr>
        <w:t xml:space="preserve">Urban environments </w:t>
      </w:r>
      <w:r w:rsidR="000F2390">
        <w:rPr>
          <w:rFonts w:ascii="Times New Roman" w:hAnsi="Times New Roman" w:cs="Times New Roman"/>
        </w:rPr>
        <w:t xml:space="preserve">represent globally replicated disturbances to the landscape and are frequently associated </w:t>
      </w:r>
      <w:r w:rsidR="003C5A90">
        <w:rPr>
          <w:rFonts w:ascii="Times New Roman" w:hAnsi="Times New Roman" w:cs="Times New Roman"/>
        </w:rPr>
        <w:t xml:space="preserve">with </w:t>
      </w:r>
      <w:r w:rsidR="000F2390">
        <w:rPr>
          <w:rFonts w:ascii="Times New Roman" w:hAnsi="Times New Roman" w:cs="Times New Roman"/>
        </w:rPr>
        <w:t xml:space="preserve">convergent evolutionary changes within populations. For example, changes in biotic and abiotic factors associated with urbanization has </w:t>
      </w:r>
      <w:r w:rsidR="001A3EF3">
        <w:rPr>
          <w:rFonts w:ascii="Times New Roman" w:hAnsi="Times New Roman" w:cs="Times New Roman"/>
        </w:rPr>
        <w:t>led</w:t>
      </w:r>
      <w:r w:rsidR="000F2390">
        <w:rPr>
          <w:rFonts w:ascii="Times New Roman" w:hAnsi="Times New Roman" w:cs="Times New Roman"/>
        </w:rPr>
        <w:t xml:space="preserve"> to parallel evolutionary responses in taxa as diverse as plants </w:t>
      </w:r>
      <w:r w:rsidR="000F2390">
        <w:rPr>
          <w:rFonts w:ascii="Times New Roman" w:hAnsi="Times New Roman" w:cs="Times New Roman"/>
        </w:rPr>
        <w:fldChar w:fldCharType="begin" w:fldLock="1"/>
      </w:r>
      <w:r w:rsidR="000F2390">
        <w:rPr>
          <w:rFonts w:ascii="Times New Roman" w:hAnsi="Times New Roman" w:cs="Times New Roman"/>
        </w:rPr>
        <w:instrText>ADDIN CSL_CITATION { "citationItems" : [ { "id" : "ITEM-1", "itemData" : { "DOI" : "10.1111/gcb.13528", "ISSN" : "13541013", "author" : [ { "dropping-particle" : "", "family" : "Yakub", "given" : "Mohamed", "non-dropping-particle" : "", "parse-names" : false, "suffix" : "" }, { "dropping-particle" : "", "family" : "Tiffin", "given" : "Peter", "non-dropping-particle" : "", "parse-names" : false, "suffix" : "" } ], "container-title" : "Global Change Biology", "id" : "ITEM-1", "issued" : { "date-parts" : [ [ "2016" ] ] }, "page" : "1-8", "title" : "Living in the city: urban environments shape the evolution of a native annual plant", "type" : "article-journal" }, "uris" : [ "http://www.mendeley.com/documents/?uuid=57fe8f77-1aaf-418c-933d-a08cbd56dd34" ] } ], "mendeley" : { "formattedCitation" : "(Yakub and Tiffin 2016)", "plainTextFormattedCitation" : "(Yakub and Tiffin 2016)", "previouslyFormattedCitation" : "(Yakub and Tiffin 2016)" }, "properties" : {  }, "schema" : "https://github.com/citation-style-language/schema/raw/master/csl-citation.json" }</w:instrText>
      </w:r>
      <w:r w:rsidR="000F2390">
        <w:rPr>
          <w:rFonts w:ascii="Times New Roman" w:hAnsi="Times New Roman" w:cs="Times New Roman"/>
        </w:rPr>
        <w:fldChar w:fldCharType="separate"/>
      </w:r>
      <w:r w:rsidR="000F2390" w:rsidRPr="000F2390">
        <w:rPr>
          <w:rFonts w:ascii="Times New Roman" w:hAnsi="Times New Roman" w:cs="Times New Roman"/>
          <w:noProof/>
        </w:rPr>
        <w:t>(Yakub and Tiffin 2016)</w:t>
      </w:r>
      <w:r w:rsidR="000F2390">
        <w:rPr>
          <w:rFonts w:ascii="Times New Roman" w:hAnsi="Times New Roman" w:cs="Times New Roman"/>
        </w:rPr>
        <w:fldChar w:fldCharType="end"/>
      </w:r>
      <w:r w:rsidR="000F2390">
        <w:rPr>
          <w:rFonts w:ascii="Times New Roman" w:hAnsi="Times New Roman" w:cs="Times New Roman"/>
        </w:rPr>
        <w:t xml:space="preserve">, fish </w:t>
      </w:r>
      <w:r w:rsidR="000F2390">
        <w:rPr>
          <w:rFonts w:ascii="Times New Roman" w:hAnsi="Times New Roman" w:cs="Times New Roman"/>
        </w:rPr>
        <w:fldChar w:fldCharType="begin" w:fldLock="1"/>
      </w:r>
      <w:r w:rsidR="000F2390">
        <w:rPr>
          <w:rFonts w:ascii="Times New Roman" w:hAnsi="Times New Roman" w:cs="Times New Roman"/>
        </w:rPr>
        <w:instrText>ADDIN CSL_CITATION { "citationItems" : [ { "id" : "ITEM-1", "itemData" : { "DOI" : "10.1126/science.aah4993", "ISSN" : "0036-8075", "abstract" : "Many organisms have evolved tolerance to natural and human-generated toxins. Reid et al. performed a genomic analysis of killifish, geographically separate and independent populations of which have adapted recently to severe pollution (see the Perspective by Tobler and Culumber). Sequencing multiple sensitive and resistant populations revealed signals of selective sweeps for variants that may confer tolerance to toxins, some of which were shared between resistant populations. Thus, high genetic diversity in killifish seems to allow selection to act on existing variation, driving rapid adaptation to selective forces such as pollution.Science, this issue p. 1305; see also p. 1232Atlantic killifish populations have rapidly adapted to normally lethal levels of pollution in four urban estuaries. Through analysis of 384 whole killifish genome sequences and comparative transcriptomics in four pairs of sensitive and tolerant populations, we identify the aryl hydrocarbon receptor\u2013based signaling pathway as a shared target of selection. This suggests evolutionary constraint on adaptive solutions to complex toxicant mixtures at each site. However, distinct molecular variants apparently contribute to adaptive pathway modification among tolerant populations. Selection also targets other toxicity-mediating genes and genes of connected signaling pathways; this indicates complex tolerance phenotypes and potentially compensatory adaptations. Molecular changes are consistent with selection on standing genetic variation. In killifish, high nucleotide diversity has likely been a crucial substrate for selective sweeps to propel rapid adaptation.", "author" : [ { "dropping-particle" : "", "family" : "Reid", "given" : "Noah M", "non-dropping-particle" : "", "parse-names" : false, "suffix" : "" }, { "dropping-particle" : "", "family" : "Proestou", "given" : "Dina A", "non-dropping-particle" : "", "parse-names" : false, "suffix" : "" }, { "dropping-particle" : "", "family" : "Clark", "given" : "Bryan W", "non-dropping-particle" : "", "parse-names" : false, "suffix" : "" }, { "dropping-particle" : "", "family" : "Warren", "given" : "Wesley C", "non-dropping-particle" : "", "parse-names" : false, "suffix" : "" }, { "dropping-particle" : "", "family" : "Colbourne", "given" : "John K", "non-dropping-particle" : "", "parse-names" : false, "suffix" : "" }, { "dropping-particle" : "", "family" : "Shaw", "given" : "Joseph R", "non-dropping-particle" : "", "parse-names" : false, "suffix" : "" }, { "dropping-particle" : "", "family" : "Karchner", "given" : "Sibel I", "non-dropping-particle" : "", "parse-names" : false, "suffix" : "" }, { "dropping-particle" : "", "family" : "Hahn", "given" : "Mark E", "non-dropping-particle" : "", "parse-names" : false, "suffix" : "" }, { "dropping-particle" : "", "family" : "Nacci", "given" : "Diane", "non-dropping-particle" : "", "parse-names" : false, "suffix" : "" }, { "dropping-particle" : "", "family" : "Oleksiak", "given" : "Marjorie F", "non-dropping-particle" : "", "parse-names" : false, "suffix" : "" }, { "dropping-particle" : "", "family" : "Crawford", "given" : "Douglas L", "non-dropping-particle" : "", "parse-names" : false, "suffix" : "" }, { "dropping-particle" : "", "family" : "Whitehead", "given" : "Andrew", "non-dropping-particle" : "", "parse-names" : false, "suffix" : "" } ], "container-title" : "Science", "id" : "ITEM-1", "issue" : "6317", "issued" : { "date-parts" : [ [ "2016" ] ] }, "page" : "1305 LP - 1308", "title" : "The genomic landscape of rapid repeated evolutionary adaptation to toxic pollution in wild fish", "type" : "article-journal", "volume" : "354" }, "uris" : [ "http://www.mendeley.com/documents/?uuid=a76e0873-5cf4-42ce-b51c-5f85b8d8418d" ] } ], "mendeley" : { "formattedCitation" : "(Reid et al. 2016)", "plainTextFormattedCitation" : "(Reid et al. 2016)", "previouslyFormattedCitation" : "(Reid et al. 2016)" }, "properties" : {  }, "schema" : "https://github.com/citation-style-language/schema/raw/master/csl-citation.json" }</w:instrText>
      </w:r>
      <w:r w:rsidR="000F2390">
        <w:rPr>
          <w:rFonts w:ascii="Times New Roman" w:hAnsi="Times New Roman" w:cs="Times New Roman"/>
        </w:rPr>
        <w:fldChar w:fldCharType="separate"/>
      </w:r>
      <w:r w:rsidR="000F2390" w:rsidRPr="000F2390">
        <w:rPr>
          <w:rFonts w:ascii="Times New Roman" w:hAnsi="Times New Roman" w:cs="Times New Roman"/>
          <w:noProof/>
        </w:rPr>
        <w:t>(Reid et al. 2016)</w:t>
      </w:r>
      <w:r w:rsidR="000F2390">
        <w:rPr>
          <w:rFonts w:ascii="Times New Roman" w:hAnsi="Times New Roman" w:cs="Times New Roman"/>
        </w:rPr>
        <w:fldChar w:fldCharType="end"/>
      </w:r>
      <w:r w:rsidR="001A3EF3">
        <w:rPr>
          <w:rFonts w:ascii="Times New Roman" w:hAnsi="Times New Roman" w:cs="Times New Roman"/>
        </w:rPr>
        <w:t xml:space="preserve">, lizards </w:t>
      </w:r>
      <w:r w:rsidR="001A3EF3">
        <w:rPr>
          <w:rFonts w:ascii="Times New Roman" w:hAnsi="Times New Roman" w:cs="Times New Roman"/>
        </w:rPr>
        <w:fldChar w:fldCharType="begin" w:fldLock="1"/>
      </w:r>
      <w:r w:rsidR="00603AEE">
        <w:rPr>
          <w:rFonts w:ascii="Times New Roman" w:hAnsi="Times New Roman" w:cs="Times New Roman"/>
        </w:rPr>
        <w:instrText>ADDIN CSL_CITATION { "citationItems" : [ { "id" : "ITEM-1", "itemData" : { "DOI" : "10.1111/evo.12925", "ISSN" : "00143820", "PMID" : "27074746", "abstract" : "Urbanization is an increasingly important dimension of global change, and urban areas likely impose significant natural selection on the species that reside within them. Although many species of plants and animals can survive in urban areas, so far relatively little research has investigated whether such populations have adapted (in an evolutionary sense) to their newfound milieu. Even less of this work has taken place in tropical regions, many of which have experienced dramatic growth and intensification of urbanization in recent decades. In the present study we focus on the neotropical lizard, Anolis cristatellus. We tested whether lizard ecology and morphology differ between urban and natural areas in three of the most populous municipalities on the island of Puerto Rico. We found that environmental conditions including temperature, humidity, and substrate availability differ dramatically between neighboring urban and natural areas. We also found that lizards in urban areas use artificial substrates a large proportion of the time, and that these substrates tend to be broader than substrates in natural forest. Finally our morphological data showed that lizards in urban areas have longer limbs relative to their body size, as well as more subdigital scales called lamellae, when compared to lizards from nearby forested habitats. This shift in phenotype is exactly in the direction predicted based on habitat differences between our urban and natural study sites, combined with our results on how substrates are being used by lizards in these areas. Findings from a common-garden rearing experiment using individuals from one of our three pairs of populations provides evidence that trait differences between urban and natural sites may be genetically based. Taken together, our data suggest that anoles in urban areas are under significant differential natural selection and may be evolutionarily adapting to their human-modified environments. This article is protected by copyright. All rights reserved.", "author" : [ { "dropping-particle" : "", "family" : "Winchell", "given" : "Kristin M", "non-dropping-particle" : "", "parse-names" : false, "suffix" : "" }, { "dropping-particle" : "", "family" : "Reynolds", "given" : "R Graham", "non-dropping-particle" : "", "parse-names" : false, "suffix" : "" }, { "dropping-particle" : "", "family" : "Prado-Irwin", "given" : "Sofia R", "non-dropping-particle" : "", "parse-names" : false, "suffix" : "" }, { "dropping-particle" : "", "family" : "Puente-Rol\u00f3n", "given" : "Alberto R", "non-dropping-particle" : "", "parse-names" : false, "suffix" : "" }, { "dropping-particle" : "", "family" : "Revell", "given" : "Liam J", "non-dropping-particle" : "", "parse-names" : false, "suffix" : "" } ], "container-title" : "Evolution", "id" : "ITEM-1", "issue" : "5", "issued" : { "date-parts" : [ [ "2016" ] ] }, "page" : "1009-1022", "title" : "Phenotypic shifts in urban areas in the tropical lizard &lt;i&gt;Anolis cristatellus&lt;/i&gt;", "type" : "article-journal", "volume" : "70" }, "uris" : [ "http://www.mendeley.com/documents/?uuid=2ca39912-6f9e-46a3-a8c5-034d47b1f1ae" ] } ], "mendeley" : { "formattedCitation" : "(Winchell et al. 2016)", "plainTextFormattedCitation" : "(Winchell et al. 2016)", "previouslyFormattedCitation" : "(Winchell et al. 2016)" }, "properties" : {  }, "schema" : "https://github.com/citation-style-language/schema/raw/master/csl-citation.json" }</w:instrText>
      </w:r>
      <w:r w:rsidR="001A3EF3">
        <w:rPr>
          <w:rFonts w:ascii="Times New Roman" w:hAnsi="Times New Roman" w:cs="Times New Roman"/>
        </w:rPr>
        <w:fldChar w:fldCharType="separate"/>
      </w:r>
      <w:r w:rsidR="00603AEE" w:rsidRPr="00603AEE">
        <w:rPr>
          <w:rFonts w:ascii="Times New Roman" w:hAnsi="Times New Roman" w:cs="Times New Roman"/>
          <w:noProof/>
        </w:rPr>
        <w:t>(Winchell et al. 2016)</w:t>
      </w:r>
      <w:r w:rsidR="001A3EF3">
        <w:rPr>
          <w:rFonts w:ascii="Times New Roman" w:hAnsi="Times New Roman" w:cs="Times New Roman"/>
        </w:rPr>
        <w:fldChar w:fldCharType="end"/>
      </w:r>
      <w:r w:rsidR="001A3EF3">
        <w:rPr>
          <w:rFonts w:ascii="Times New Roman" w:hAnsi="Times New Roman" w:cs="Times New Roman"/>
        </w:rPr>
        <w:t xml:space="preserve"> birds </w:t>
      </w:r>
      <w:r w:rsidR="001A3EF3">
        <w:rPr>
          <w:rFonts w:ascii="Times New Roman" w:hAnsi="Times New Roman" w:cs="Times New Roman"/>
        </w:rPr>
        <w:fldChar w:fldCharType="begin" w:fldLock="1"/>
      </w:r>
      <w:r w:rsidR="001A3EF3">
        <w:rPr>
          <w:rFonts w:ascii="Times New Roman" w:hAnsi="Times New Roman" w:cs="Times New Roman"/>
        </w:rPr>
        <w:instrText>ADDIN CSL_CITATION { "citationItems" : [ { "id" : "ITEM-1", "itemData" : { "DOI" : "10.1111/mec.12288", "ISBN" : "1365-294X", "ISSN" : "09621083", "PMID" : "23495914", "abstract" : "Successful urban colonization by formerly rural species represents an ideal situation in which to study adaptation to novel environments. We address this issue using candidate genes for behavioural traits that are expected to play a role in such colonization events. We identified and genotyped 16 polymorphisms in candidate genes for circadian rhythms, harm avoidance and migratory and exploratory behaviour in 12 paired urban and rural populations of the blackbird Turdus merula across the Western Palaearctic. An exonic microsatellite in the SERT gene, a candidate gene for harm avoidance behaviour, exhibited a highly significant association with habitat type in an analysis conducted across all populations. Genetic divergence at this locus was consistent in 10 of the 12 population pairs; this contrasts with previously reported stochastic genetic divergence between these populations at random markers. Our results indicate that behavioural traits related to harm avoidance and associated with the SERT polymorphism experience selection pressures during most blackbird urbanization events. These events thus appear to be influenced by homogeneous adaptive processes in addition to previously reported demographic founder events.", "author" : [ { "dropping-particle" : "", "family" : "Mueller", "given" : "J C", "non-dropping-particle" : "", "parse-names" : false, "suffix" : "" }, { "dropping-particle" : "", "family" : "Partecke", "given" : "Jesko", "non-dropping-particle" : "", "parse-names" : false, "suffix" : "" }, { "dropping-particle" : "", "family" : "Hatchwell", "given" : "B J", "non-dropping-particle" : "", "parse-names" : false, "suffix" : "" }, { "dropping-particle" : "", "family" : "Gaston", "given" : "K J", "non-dropping-particle" : "", "parse-names" : false, "suffix" : "" }, { "dropping-particle" : "", "family" : "Evans", "given" : "K L", "non-dropping-particle" : "", "parse-names" : false, "suffix" : "" } ], "container-title" : "Molecular Ecology", "id" : "ITEM-1", "issue" : "13", "issued" : { "date-parts" : [ [ "2013" ] ] }, "page" : "3629-3637", "title" : "Candidate gene polymorphisms for behavioural adaptations during urbanization in blackbirds", "type" : "article-journal", "volume" : "22" }, "uris" : [ "http://www.mendeley.com/documents/?uuid=ef9c7d60-034a-4abc-bf4f-1894d53b0d35" ] } ], "mendeley" : { "formattedCitation" : "(Mueller et al. 2013)", "plainTextFormattedCitation" : "(Mueller et al. 2013)", "previouslyFormattedCitation" : "(Mueller et al. 2013)" }, "properties" : {  }, "schema" : "https://github.com/citation-style-language/schema/raw/master/csl-citation.json" }</w:instrText>
      </w:r>
      <w:r w:rsidR="001A3EF3">
        <w:rPr>
          <w:rFonts w:ascii="Times New Roman" w:hAnsi="Times New Roman" w:cs="Times New Roman"/>
        </w:rPr>
        <w:fldChar w:fldCharType="separate"/>
      </w:r>
      <w:r w:rsidR="001A3EF3" w:rsidRPr="001A3EF3">
        <w:rPr>
          <w:rFonts w:ascii="Times New Roman" w:hAnsi="Times New Roman" w:cs="Times New Roman"/>
          <w:noProof/>
        </w:rPr>
        <w:t>(Mueller et al. 2013)</w:t>
      </w:r>
      <w:r w:rsidR="001A3EF3">
        <w:rPr>
          <w:rFonts w:ascii="Times New Roman" w:hAnsi="Times New Roman" w:cs="Times New Roman"/>
        </w:rPr>
        <w:fldChar w:fldCharType="end"/>
      </w:r>
      <w:r w:rsidR="007B49EE">
        <w:rPr>
          <w:rFonts w:ascii="Times New Roman" w:hAnsi="Times New Roman" w:cs="Times New Roman"/>
        </w:rPr>
        <w:t xml:space="preserve"> and insects (</w:t>
      </w:r>
      <w:commentRangeStart w:id="3"/>
      <w:r w:rsidR="007B49EE">
        <w:rPr>
          <w:rFonts w:ascii="Times New Roman" w:hAnsi="Times New Roman" w:cs="Times New Roman"/>
        </w:rPr>
        <w:t xml:space="preserve">Diamond et al. 2018, </w:t>
      </w:r>
      <w:r w:rsidR="007B49EE">
        <w:rPr>
          <w:rFonts w:ascii="Times New Roman" w:hAnsi="Times New Roman" w:cs="Times New Roman"/>
          <w:i/>
        </w:rPr>
        <w:t>this issue</w:t>
      </w:r>
      <w:commentRangeEnd w:id="3"/>
      <w:r w:rsidR="007B49EE">
        <w:rPr>
          <w:rStyle w:val="CommentReference"/>
        </w:rPr>
        <w:commentReference w:id="3"/>
      </w:r>
      <w:r w:rsidR="007B49EE">
        <w:rPr>
          <w:rFonts w:ascii="Times New Roman" w:hAnsi="Times New Roman" w:cs="Times New Roman"/>
        </w:rPr>
        <w:t>)</w:t>
      </w:r>
      <w:r w:rsidR="001A3EF3">
        <w:rPr>
          <w:rFonts w:ascii="Times New Roman" w:hAnsi="Times New Roman" w:cs="Times New Roman"/>
        </w:rPr>
        <w:t xml:space="preserve">. </w:t>
      </w:r>
      <w:r w:rsidR="00603AEE">
        <w:rPr>
          <w:rFonts w:ascii="Times New Roman" w:hAnsi="Times New Roman" w:cs="Times New Roman"/>
        </w:rPr>
        <w:t xml:space="preserve">Similarly, fragmentation associated urbanization </w:t>
      </w:r>
      <w:r w:rsidR="007B49EE">
        <w:rPr>
          <w:rFonts w:ascii="Times New Roman" w:hAnsi="Times New Roman" w:cs="Times New Roman"/>
        </w:rPr>
        <w:t xml:space="preserve">has increased the strength of drift in many urban populations, leading to reduced neutral genetic diversity </w:t>
      </w:r>
      <w:r w:rsidR="00954250">
        <w:rPr>
          <w:rFonts w:ascii="Times New Roman" w:hAnsi="Times New Roman" w:cs="Times New Roman"/>
        </w:rPr>
        <w:t xml:space="preserve">and increased differentiation </w:t>
      </w:r>
      <w:r w:rsidR="007B49EE">
        <w:rPr>
          <w:rFonts w:ascii="Times New Roman" w:hAnsi="Times New Roman" w:cs="Times New Roman"/>
        </w:rPr>
        <w:fldChar w:fldCharType="begin" w:fldLock="1"/>
      </w:r>
      <w:r w:rsidR="000B361F">
        <w:rPr>
          <w:rFonts w:ascii="Times New Roman" w:hAnsi="Times New Roman" w:cs="Times New Roman"/>
        </w:rPr>
        <w:instrText>ADDIN CSL_CITATION { "citationItems" : [ { "id" : "ITEM-1", "itemData" : { "DOI" : "10.1111/eva.12357", "ISBN" : "9788578110796", "ISSN" : "17524571", "PMID" : "25246403", "abstract" : "Urbanization results in pervasive habitat fragmentation and reduces standing genetic variation through bottlenecks and drift. Loss of genomewide variation may ultimately reduce the evolutionary potential of animal populations experi- encing rapidly changing conditions. In this study, we examined genomewide vari- ation among 23 white-footed mouse (Peromyscus leucopus) populations sampled along an urbanization gradient in the New York City metropolitan area. Geno- mewide variation was estimated as a proxy for evolutionary potential using more than 10 000 single nucleotide polymorphism (SNP) markers generated by ddRAD-Seq. We found that genomewide variation is inversely related to urban- ization as measured by percent impervious surface cover, and to a lesser extent, human population density. We also report that urbanization results in enhanced genomewide differentiation between populations in cities. There was no pattern of isolation by distance among these populations, but an isolation by resistance model based on impervious surface significantly explained patterns of genetic dif- ferentiation. Isolation by environment modeling also indicated that urban popu- lations deviate much more strongly from global allele frequencies than suburban or rural populations. This study is the first to examine loss of genomewide SNP variation along an urban-to-rural gradient and quantify urbanization as a driver of population genomic patterns.", "author" : [ { "dropping-particle" : "", "family" : "Munshi-South", "given" : "Jason", "non-dropping-particle" : "", "parse-names" : false, "suffix" : "" }, { "dropping-particle" : "", "family" : "Zolnik", "given" : "Christine P", "non-dropping-particle" : "", "parse-names" : false, "suffix" : "" }, { "dropping-particle" : "", "family" : "Harris", "given" : "Stephen E", "non-dropping-particle" : "", "parse-names" : false, "suffix" : "" } ], "container-title" : "Evolutionary Applications", "id" : "ITEM-1", "issue" : "4", "issued" : { "date-parts" : [ [ "2016" ] ] }, "page" : "546-564", "title" : "Population genomics of the Anthropocene: urbanization is negatively associated with genome-wide variation in white-footed mouse populations", "type" : "article-journal", "volume" : "9" }, "uris" : [ "http://www.mendeley.com/documents/?uuid=dd6a8645-ef86-41de-8ed3-b3759fa489f4" ] }, { "id" : "ITEM-2", "itemData" : { "DOI" : "10.1111/mec.14019", "ISBN" : "4955139574", "ISSN" : "1365294X", "author" : [ { "dropping-particle" : "", "family" : "Louren\u00e7o", "given" : "Andr\u00e9", "non-dropping-particle" : "", "parse-names" : false, "suffix" : "" }, { "dropping-particle" : "", "family" : "\u00c1lvarez", "given" : "David", "non-dropping-particle" : "", "parse-names" : false, "suffix" : "" }, { "dropping-particle" : "", "family" : "Wang", "given" : "Ian J", "non-dropping-particle" : "", "parse-names" : false, "suffix" : "" }, { "dropping-particle" : "", "family" : "Velo-Ant\u00f3n", "given" : "Guillermo", "non-dropping-particle" : "", "parse-names" : false, "suffix" : "" } ], "container-title" : "Molecular Ecology", "id" : "ITEM-2", "issue" : "6", "issued" : { "date-parts" : [ [ "2017" ] ] }, "page" : "1498-1514", "title" : "Trapped within the city: integrating demography, time since isolation and population-specific traits to assess the genetic effects of urbanization", "type" : "article-journal", "volume" : "26" }, "uris" : [ "http://www.mendeley.com/documents/?uuid=4fc49f79-42f7-4076-ae34-ad5c3367fcc7" ] }, { "id" : "ITEM-3", "itemData" : { "DOI" : "10.1007/s10592-006-9202-1", "ISBN" : "1566-0621", "ISSN" : "15660621", "PMID" : "589", "abstract" : "Urban development is a major cause of habitat loss and fragmentation. Few studies, however, have dealt with fragmentation in an urban landscape. In this paper, we examine the genetic structure of isolated populations of the eastern red-backed salamander (Plethodon cinereus) in a metropolitan area. We sampled four populations located on a mountain in the heart of Montreal (Quebec, Canada), which presents a mosaic of forested patches isolated by roads, graveyards and buildings. We assessed the genetic structure of these populations using microsatellite loci and compared it to the genetic structure of four populations located in a continuous habitat in southern Quebec. Our results indicate that allelic richness and heterozygosity are lower in the urban populations. Exact differentiation tests and pairwise F-ST also show that the populations found in the fragmented habitat are genetically differentiated, whereas populations located in the continuous habitat are genetically homogeneous. These results raise conservation concerns for these populations as well as for rare or threatened species inhabiting urban landscapes.", "author" : [ { "dropping-particle" : "", "family" : "No\u00ebl", "given" : "Sarah", "non-dropping-particle" : "", "parse-names" : false, "suffix" : "" }, { "dropping-particle" : "", "family" : "Ouellet", "given" : "Martin", "non-dropping-particle" : "", "parse-names" : false, "suffix" : "" }, { "dropping-particle" : "", "family" : "Galois", "given" : "Patrick", "non-dropping-particle" : "", "parse-names" : false, "suffix" : "" }, { "dropping-particle" : "", "family" : "Lapointe", "given" : "Fran\u00e7ois Joseph", "non-dropping-particle" : "", "parse-names" : false, "suffix" : "" } ], "container-title" : "Conservation Genetics", "id" : "ITEM-3", "issue" : "3", "issued" : { "date-parts" : [ [ "2007" ] ] }, "page" : "599-606", "title" : "Impact of urban fragmentation on the genetic structure of the eastern red-backed salamander", "type" : "article-journal", "volume" : "8" }, "uris" : [ "http://www.mendeley.com/documents/?uuid=bc10a143-e411-43ef-b785-33b19e31e837" ] } ], "mendeley" : { "formattedCitation" : "(No\u00ebl et al. 2007; Munshi-South et al. 2016; Louren\u00e7o et al. 2017)", "plainTextFormattedCitation" : "(No\u00ebl et al. 2007; Munshi-South et al. 2016; Louren\u00e7o et al. 2017)", "previouslyFormattedCitation" : "(No\u00ebl et al. 2007; Munshi-South et al. 2016; Louren\u00e7o et al. 2017)" }, "properties" : {  }, "schema" : "https://github.com/citation-style-language/schema/raw/master/csl-citation.json" }</w:instrText>
      </w:r>
      <w:r w:rsidR="007B49EE">
        <w:rPr>
          <w:rFonts w:ascii="Times New Roman" w:hAnsi="Times New Roman" w:cs="Times New Roman"/>
        </w:rPr>
        <w:fldChar w:fldCharType="separate"/>
      </w:r>
      <w:r w:rsidR="000B361F" w:rsidRPr="000B361F">
        <w:rPr>
          <w:rFonts w:ascii="Times New Roman" w:hAnsi="Times New Roman" w:cs="Times New Roman"/>
          <w:noProof/>
        </w:rPr>
        <w:t>(Noël et al. 2007; Munshi-South et al. 2016; Lourenço et al. 2017)</w:t>
      </w:r>
      <w:r w:rsidR="007B49EE">
        <w:rPr>
          <w:rFonts w:ascii="Times New Roman" w:hAnsi="Times New Roman" w:cs="Times New Roman"/>
        </w:rPr>
        <w:fldChar w:fldCharType="end"/>
      </w:r>
      <w:r w:rsidR="000B361F">
        <w:rPr>
          <w:rFonts w:ascii="Times New Roman" w:hAnsi="Times New Roman" w:cs="Times New Roman"/>
        </w:rPr>
        <w:t xml:space="preserve">. </w:t>
      </w:r>
      <w:r w:rsidR="008853B2">
        <w:rPr>
          <w:rFonts w:ascii="Times New Roman" w:hAnsi="Times New Roman" w:cs="Times New Roman"/>
        </w:rPr>
        <w:t>T</w:t>
      </w:r>
      <w:r w:rsidR="00E72AC7">
        <w:rPr>
          <w:rFonts w:ascii="Times New Roman" w:hAnsi="Times New Roman" w:cs="Times New Roman"/>
        </w:rPr>
        <w:t>he frequent observation of increased drift in urban populations</w:t>
      </w:r>
      <w:r w:rsidR="003C5A90">
        <w:rPr>
          <w:rFonts w:ascii="Times New Roman" w:hAnsi="Times New Roman" w:cs="Times New Roman"/>
        </w:rPr>
        <w:t xml:space="preserve">, together </w:t>
      </w:r>
      <w:r w:rsidR="008853B2">
        <w:rPr>
          <w:rFonts w:ascii="Times New Roman" w:hAnsi="Times New Roman" w:cs="Times New Roman"/>
        </w:rPr>
        <w:t>with our results showing parallel changes in HCN frequencies under gradients of drift</w:t>
      </w:r>
      <w:r w:rsidR="003C5A90">
        <w:rPr>
          <w:rFonts w:ascii="Times New Roman" w:hAnsi="Times New Roman" w:cs="Times New Roman"/>
        </w:rPr>
        <w:t>,</w:t>
      </w:r>
      <w:r w:rsidR="008853B2">
        <w:rPr>
          <w:rFonts w:ascii="Times New Roman" w:hAnsi="Times New Roman" w:cs="Times New Roman"/>
        </w:rPr>
        <w:t xml:space="preserve"> suggests that urban populations may </w:t>
      </w:r>
      <w:r w:rsidR="00D06918">
        <w:rPr>
          <w:rFonts w:ascii="Times New Roman" w:hAnsi="Times New Roman" w:cs="Times New Roman"/>
        </w:rPr>
        <w:t>be prone to</w:t>
      </w:r>
      <w:r w:rsidR="008853B2">
        <w:rPr>
          <w:rFonts w:ascii="Times New Roman" w:hAnsi="Times New Roman" w:cs="Times New Roman"/>
        </w:rPr>
        <w:t xml:space="preserve"> directional phenotypic change due solely to stochastic forces. </w:t>
      </w:r>
      <w:r w:rsidR="006E38DD">
        <w:rPr>
          <w:rFonts w:ascii="Times New Roman" w:hAnsi="Times New Roman" w:cs="Times New Roman"/>
        </w:rPr>
        <w:t xml:space="preserve">However, the </w:t>
      </w:r>
      <w:r w:rsidR="009C06CF">
        <w:rPr>
          <w:rFonts w:ascii="Times New Roman" w:hAnsi="Times New Roman" w:cs="Times New Roman"/>
        </w:rPr>
        <w:t>importance of drift in structuring urban phenotype frequencies will depend on the genetic architecture underlying traits and the natural history of focal organisms that vary in their tolerance to environmental pre</w:t>
      </w:r>
      <w:r w:rsidR="00E65769">
        <w:rPr>
          <w:rFonts w:ascii="Times New Roman" w:hAnsi="Times New Roman" w:cs="Times New Roman"/>
        </w:rPr>
        <w:t>ssures imposed by urbanization.</w:t>
      </w:r>
    </w:p>
    <w:p w14:paraId="207AB6E6" w14:textId="6E2F1625" w:rsidR="000B361F" w:rsidRDefault="0051513D" w:rsidP="000B361F">
      <w:pPr>
        <w:ind w:firstLine="360"/>
        <w:rPr>
          <w:rFonts w:ascii="Times New Roman" w:hAnsi="Times New Roman" w:cs="Times New Roman"/>
        </w:rPr>
      </w:pPr>
      <w:r>
        <w:rPr>
          <w:rFonts w:ascii="Times New Roman" w:hAnsi="Times New Roman" w:cs="Times New Roman"/>
        </w:rPr>
        <w:t xml:space="preserve">The natural history and biology of focal taxa is likely to affect their susceptibility to stochastic changes in allele and phenotype frequencies. </w:t>
      </w:r>
      <w:r w:rsidR="003844C9">
        <w:rPr>
          <w:rFonts w:ascii="Times New Roman" w:hAnsi="Times New Roman" w:cs="Times New Roman"/>
        </w:rPr>
        <w:t xml:space="preserve">Owing to their tolerance of disturbed habitats, non-native species often increase in frequency in urban environments at the expense of native species, which are more susceptible to environmental changes associated with the development of cities </w:t>
      </w:r>
      <w:r w:rsidR="003844C9">
        <w:rPr>
          <w:rFonts w:ascii="Times New Roman" w:hAnsi="Times New Roman" w:cs="Times New Roman"/>
        </w:rPr>
        <w:fldChar w:fldCharType="begin" w:fldLock="1"/>
      </w:r>
      <w:r w:rsidR="003844C9">
        <w:rPr>
          <w:rFonts w:ascii="Times New Roman" w:hAnsi="Times New Roman" w:cs="Times New Roman"/>
        </w:rPr>
        <w:instrText>ADDIN CSL_CITATION { "citationItems" : [ { "id" : "ITEM-1",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"ITEM-1", "issue" : "3", "issued" : { "date-parts" : [ [ "2006" ] ] }, "page" : "247-260", "title" : "Urbanization as a major cause of biotic homogenization", "type" : "article-journal", "volume" : "127" }, "uris" : [ "http://www.mendeley.com/documents/?uuid=51dbb637-3c0a-4f26-8f7c-45e2ffbb57af" ] } ], "mendeley" : { "formattedCitation" : "(McKinney 2006)", "plainTextFormattedCitation" : "(McKinney 2006)", "previouslyFormattedCitation" : "(McKinney 2006)" }, "properties" : {  }, "schema" : "https://github.com/citation-style-language/schema/raw/master/csl-citation.json" }</w:instrText>
      </w:r>
      <w:r w:rsidR="003844C9">
        <w:rPr>
          <w:rFonts w:ascii="Times New Roman" w:hAnsi="Times New Roman" w:cs="Times New Roman"/>
        </w:rPr>
        <w:fldChar w:fldCharType="separate"/>
      </w:r>
      <w:r w:rsidR="003844C9" w:rsidRPr="003844C9">
        <w:rPr>
          <w:rFonts w:ascii="Times New Roman" w:hAnsi="Times New Roman" w:cs="Times New Roman"/>
          <w:noProof/>
        </w:rPr>
        <w:t>(McKinney 2006)</w:t>
      </w:r>
      <w:r w:rsidR="003844C9">
        <w:rPr>
          <w:rFonts w:ascii="Times New Roman" w:hAnsi="Times New Roman" w:cs="Times New Roman"/>
        </w:rPr>
        <w:fldChar w:fldCharType="end"/>
      </w:r>
      <w:r w:rsidR="003844C9">
        <w:rPr>
          <w:rFonts w:ascii="Times New Roman" w:hAnsi="Times New Roman" w:cs="Times New Roman"/>
        </w:rPr>
        <w:t xml:space="preserve">. </w:t>
      </w:r>
      <w:r w:rsidR="00B95D35">
        <w:rPr>
          <w:rFonts w:ascii="Times New Roman" w:hAnsi="Times New Roman" w:cs="Times New Roman"/>
        </w:rPr>
        <w:t>N</w:t>
      </w:r>
      <w:r w:rsidR="00F2226C">
        <w:rPr>
          <w:rFonts w:ascii="Times New Roman" w:hAnsi="Times New Roman" w:cs="Times New Roman"/>
        </w:rPr>
        <w:t>ative species (i.e. those that pre-date urbanization)</w:t>
      </w:r>
      <w:r w:rsidR="00E65769">
        <w:rPr>
          <w:rFonts w:ascii="Times New Roman" w:hAnsi="Times New Roman" w:cs="Times New Roman"/>
        </w:rPr>
        <w:t xml:space="preserve"> </w:t>
      </w:r>
      <w:r w:rsidR="00B95D35">
        <w:rPr>
          <w:rFonts w:ascii="Times New Roman" w:hAnsi="Times New Roman" w:cs="Times New Roman"/>
        </w:rPr>
        <w:t xml:space="preserve">may therefore </w:t>
      </w:r>
      <w:r w:rsidR="00E65769">
        <w:rPr>
          <w:rFonts w:ascii="Times New Roman" w:hAnsi="Times New Roman" w:cs="Times New Roman"/>
        </w:rPr>
        <w:t>be more vulnerable to stochastic changes in demography with increasing urbanization leading to increased genetic drift in urban populations</w:t>
      </w:r>
      <w:r w:rsidR="0010001B">
        <w:rPr>
          <w:rFonts w:ascii="Times New Roman" w:hAnsi="Times New Roman" w:cs="Times New Roman"/>
        </w:rPr>
        <w:t xml:space="preserve"> of native, but not exotic, species</w:t>
      </w:r>
      <w:r w:rsidR="00E65769">
        <w:rPr>
          <w:rFonts w:ascii="Times New Roman" w:hAnsi="Times New Roman" w:cs="Times New Roman"/>
        </w:rPr>
        <w:t>.</w:t>
      </w:r>
      <w:r w:rsidR="0010001B">
        <w:rPr>
          <w:rFonts w:ascii="Times New Roman" w:hAnsi="Times New Roman" w:cs="Times New Roman"/>
        </w:rPr>
        <w:t xml:space="preserve"> In support of this view, </w:t>
      </w:r>
      <w:r w:rsidR="00095094">
        <w:rPr>
          <w:rFonts w:ascii="Times New Roman" w:hAnsi="Times New Roman" w:cs="Times New Roman"/>
        </w:rPr>
        <w:t>red-backed sal</w:t>
      </w:r>
      <w:r w:rsidR="00B55B6C">
        <w:rPr>
          <w:rFonts w:ascii="Times New Roman" w:hAnsi="Times New Roman" w:cs="Times New Roman"/>
        </w:rPr>
        <w:t xml:space="preserve">amanders </w:t>
      </w:r>
      <w:r w:rsidR="00B55B6C">
        <w:rPr>
          <w:rFonts w:ascii="Times New Roman" w:hAnsi="Times New Roman" w:cs="Times New Roman"/>
        </w:rPr>
        <w:fldChar w:fldCharType="begin" w:fldLock="1"/>
      </w:r>
      <w:r w:rsidR="00B55B6C">
        <w:rPr>
          <w:rFonts w:ascii="Times New Roman" w:hAnsi="Times New Roman" w:cs="Times New Roman"/>
        </w:rPr>
        <w:instrText>ADDIN CSL_CITATION { "citationItems" : [ { "id" : "ITEM-1", "itemData" : { "DOI" : "10.1007/s10592-006-9202-1", "ISBN" : "1566-0621", "ISSN" : "15660621", "PMID" : "589", "abstract" : "Urban development is a major cause of habitat loss and fragmentation. Few studies, however, have dealt with fragmentation in an urban landscape. In this paper, we examine the genetic structure of isolated populations of the eastern red-backed salamander (Plethodon cinereus) in a metropolitan area. We sampled four populations located on a mountain in the heart of Montreal (Quebec, Canada), which presents a mosaic of forested patches isolated by roads, graveyards and buildings. We assessed the genetic structure of these populations using microsatellite loci and compared it to the genetic structure of four populations located in a continuous habitat in southern Quebec. Our results indicate that allelic richness and heterozygosity are lower in the urban populations. Exact differentiation tests and pairwise F-ST also show that the populations found in the fragmented habitat are genetically differentiated, whereas populations located in the continuous habitat are genetically homogeneous. These results raise conservation concerns for these populations as well as for rare or threatened species inhabiting urban landscapes.", "author" : [ { "dropping-particle" : "", "family" : "No\u00ebl", "given" : "Sarah", "non-dropping-particle" : "", "parse-names" : false, "suffix" : "" }, { "dropping-particle" : "", "family" : "Ouellet", "given" : "Martin", "non-dropping-particle" : "", "parse-names" : false, "suffix" : "" }, { "dropping-particle" : "", "family" : "Galois", "given" : "Patrick", "non-dropping-particle" : "", "parse-names" : false, "suffix" : "" }, { "dropping-particle" : "", "family" : "Lapointe", "given" : "Fran\u00e7ois Joseph", "non-dropping-particle" : "", "parse-names" : false, "suffix" : "" } ], "container-title" : "Conservation Genetics", "id" : "ITEM-1", "issue" : "3", "issued" : { "date-parts" : [ [ "2007" ] ] }, "page" : "599-606", "title" : "Impact of urban fragmentation on the genetic structure of the eastern red-backed salamander", "type" : "article-journal", "volume" : "8" }, "uris" : [ "http://www.mendeley.com/documents/?uuid=bc10a143-e411-43ef-b785-33b19e31e837" ] } ], "mendeley" : { "formattedCitation" : "(No\u00ebl et al. 2007)", "plainTextFormattedCitation" : "(No\u00ebl et al. 2007)", "previouslyFormattedCitation" : "(No\u00ebl et al. 2007)" }, "properties" : {  }, "schema" : "https://github.com/citation-style-language/schema/raw/master/csl-citation.json" }</w:instrText>
      </w:r>
      <w:r w:rsidR="00B55B6C">
        <w:rPr>
          <w:rFonts w:ascii="Times New Roman" w:hAnsi="Times New Roman" w:cs="Times New Roman"/>
        </w:rPr>
        <w:fldChar w:fldCharType="separate"/>
      </w:r>
      <w:r w:rsidR="00B55B6C" w:rsidRPr="00B55B6C">
        <w:rPr>
          <w:rFonts w:ascii="Times New Roman" w:hAnsi="Times New Roman" w:cs="Times New Roman"/>
          <w:noProof/>
        </w:rPr>
        <w:t>(Noël et al. 2007)</w:t>
      </w:r>
      <w:r w:rsidR="00B55B6C">
        <w:rPr>
          <w:rFonts w:ascii="Times New Roman" w:hAnsi="Times New Roman" w:cs="Times New Roman"/>
        </w:rPr>
        <w:fldChar w:fldCharType="end"/>
      </w:r>
      <w:r w:rsidR="00B55B6C">
        <w:rPr>
          <w:rFonts w:ascii="Times New Roman" w:hAnsi="Times New Roman" w:cs="Times New Roman"/>
        </w:rPr>
        <w:t xml:space="preserve">, white-footed mice </w:t>
      </w:r>
      <w:r w:rsidR="00B55B6C">
        <w:rPr>
          <w:rFonts w:ascii="Times New Roman" w:hAnsi="Times New Roman" w:cs="Times New Roman"/>
        </w:rPr>
        <w:fldChar w:fldCharType="begin" w:fldLock="1"/>
      </w:r>
      <w:r w:rsidR="00B55B6C">
        <w:rPr>
          <w:rFonts w:ascii="Times New Roman" w:hAnsi="Times New Roman" w:cs="Times New Roman"/>
        </w:rPr>
        <w:instrText>ADDIN CSL_CITATION { "citationItems" : [ { "id" : "ITEM-1", "itemData" : { "DOI" : "10.1111/eva.12357", "ISBN" : "9788578110796", "ISSN" : "17524571", "PMID" : "25246403", "abstract" : "Urbanization results in pervasive habitat fragmentation and reduces standing genetic variation through bottlenecks and drift. Loss of genomewide variation may ultimately reduce the evolutionary potential of animal populations experi- encing rapidly changing conditions. In this study, we examined genomewide vari- ation among 23 white-footed mouse (Peromyscus leucopus) populations sampled along an urbanization gradient in the New York City metropolitan area. Geno- mewide variation was estimated as a proxy for evolutionary potential using more than 10 000 single nucleotide polymorphism (SNP) markers generated by ddRAD-Seq. We found that genomewide variation is inversely related to urban- ization as measured by percent impervious surface cover, and to a lesser extent, human population density. We also report that urbanization results in enhanced genomewide differentiation between populations in cities. There was no pattern of isolation by distance among these populations, but an isolation by resistance model based on impervious surface significantly explained patterns of genetic dif- ferentiation. Isolation by environment modeling also indicated that urban popu- lations deviate much more strongly from global allele frequencies than suburban or rural populations. This study is the first to examine loss of genomewide SNP variation along an urban-to-rural gradient and quantify urbanization as a driver of population genomic patterns.", "author" : [ { "dropping-particle" : "", "family" : "Munshi-South", "given" : "Jason", "non-dropping-particle" : "", "parse-names" : false, "suffix" : "" }, { "dropping-particle" : "", "family" : "Zolnik", "given" : "Christine P", "non-dropping-particle" : "", "parse-names" : false, "suffix" : "" }, { "dropping-particle" : "", "family" : "Harris", "given" : "Stephen E", "non-dropping-particle" : "", "parse-names" : false, "suffix" : "" } ], "container-title" : "Evolutionary Applications", "id" : "ITEM-1", "issue" : "4", "issued" : { "date-parts" : [ [ "2016" ] ] }, "page" : "546-564", "title" : "Population genomics of the Anthropocene: urbanization is negatively associated with genome-wide variation in white-footed mouse populations", "type" : "article-journal", "volume" : "9" }, "uris" : [ "http://www.mendeley.com/documents/?uuid=dd6a8645-ef86-41de-8ed3-b3759fa489f4" ] } ], "mendeley" : { "formattedCitation" : "(Munshi-South et al. 2016)", "plainTextFormattedCitation" : "(Munshi-South et al. 2016)", "previouslyFormattedCitation" : "(Munshi-South et al. 2016)" }, "properties" : {  }, "schema" : "https://github.com/citation-style-language/schema/raw/master/csl-citation.json" }</w:instrText>
      </w:r>
      <w:r w:rsidR="00B55B6C">
        <w:rPr>
          <w:rFonts w:ascii="Times New Roman" w:hAnsi="Times New Roman" w:cs="Times New Roman"/>
        </w:rPr>
        <w:fldChar w:fldCharType="separate"/>
      </w:r>
      <w:r w:rsidR="00B55B6C" w:rsidRPr="00B55B6C">
        <w:rPr>
          <w:rFonts w:ascii="Times New Roman" w:hAnsi="Times New Roman" w:cs="Times New Roman"/>
          <w:noProof/>
        </w:rPr>
        <w:t>(Munshi-South et al. 2016)</w:t>
      </w:r>
      <w:r w:rsidR="00B55B6C">
        <w:rPr>
          <w:rFonts w:ascii="Times New Roman" w:hAnsi="Times New Roman" w:cs="Times New Roman"/>
        </w:rPr>
        <w:fldChar w:fldCharType="end"/>
      </w:r>
      <w:r w:rsidR="00B55B6C">
        <w:rPr>
          <w:rFonts w:ascii="Times New Roman" w:hAnsi="Times New Roman" w:cs="Times New Roman"/>
        </w:rPr>
        <w:t xml:space="preserve"> and fire salamanders </w:t>
      </w:r>
      <w:r w:rsidR="00B55B6C">
        <w:rPr>
          <w:rFonts w:ascii="Times New Roman" w:hAnsi="Times New Roman" w:cs="Times New Roman"/>
        </w:rPr>
        <w:fldChar w:fldCharType="begin" w:fldLock="1"/>
      </w:r>
      <w:r w:rsidR="00B55B6C">
        <w:rPr>
          <w:rFonts w:ascii="Times New Roman" w:hAnsi="Times New Roman" w:cs="Times New Roman"/>
        </w:rPr>
        <w:instrText>ADDIN CSL_CITATION { "citationItems" : [ { "id" : "ITEM-1", "itemData" : { "DOI" : "10.1111/mec.14019", "ISBN" : "4955139574", "ISSN" : "1365294X", "author" : [ { "dropping-particle" : "", "family" : "Louren\u00e7o", "given" : "Andr\u00e9", "non-dropping-particle" : "", "parse-names" : false, "suffix" : "" }, { "dropping-particle" : "", "family" : "\u00c1lvarez", "given" : "David", "non-dropping-particle" : "", "parse-names" : false, "suffix" : "" }, { "dropping-particle" : "", "family" : "Wang", "given" : "Ian J", "non-dropping-particle" : "", "parse-names" : false, "suffix" : "" }, { "dropping-particle" : "", "family" : "Velo-Ant\u00f3n", "given" : "Guillermo", "non-dropping-particle" : "", "parse-names" : false, "suffix" : "" } ], "container-title" : "Molecular Ecology", "id" : "ITEM-1", "issue" : "6", "issued" : { "date-parts" : [ [ "2017" ] ] }, "page" : "1498-1514", "title" : "Trapped within the city: integrating demography, time since isolation and population-specific traits to assess the genetic effects of urbanization", "type" : "article-journal", "volume" : "26" }, "uris" : [ "http://www.mendeley.com/documents/?uuid=4fc49f79-42f7-4076-ae34-ad5c3367fcc7" ] } ], "mendeley" : { "formattedCitation" : "(Louren\u00e7o et al. 2017)", "plainTextFormattedCitation" : "(Louren\u00e7o et al. 2017)", "previouslyFormattedCitation" : "(Louren\u00e7o et al. 2017)" }, "properties" : {  }, "schema" : "https://github.com/citation-style-language/schema/raw/master/csl-citation.json" }</w:instrText>
      </w:r>
      <w:r w:rsidR="00B55B6C">
        <w:rPr>
          <w:rFonts w:ascii="Times New Roman" w:hAnsi="Times New Roman" w:cs="Times New Roman"/>
        </w:rPr>
        <w:fldChar w:fldCharType="separate"/>
      </w:r>
      <w:r w:rsidR="00B55B6C" w:rsidRPr="00B55B6C">
        <w:rPr>
          <w:rFonts w:ascii="Times New Roman" w:hAnsi="Times New Roman" w:cs="Times New Roman"/>
          <w:noProof/>
        </w:rPr>
        <w:t>(Lourenço et al. 2017)</w:t>
      </w:r>
      <w:r w:rsidR="00B55B6C">
        <w:rPr>
          <w:rFonts w:ascii="Times New Roman" w:hAnsi="Times New Roman" w:cs="Times New Roman"/>
        </w:rPr>
        <w:fldChar w:fldCharType="end"/>
      </w:r>
      <w:r w:rsidR="00B55B6C">
        <w:rPr>
          <w:rFonts w:ascii="Times New Roman" w:hAnsi="Times New Roman" w:cs="Times New Roman"/>
        </w:rPr>
        <w:t xml:space="preserve">—three species native to the regions in which they were studied—all show </w:t>
      </w:r>
      <w:r w:rsidR="00607EF6">
        <w:rPr>
          <w:rFonts w:ascii="Times New Roman" w:hAnsi="Times New Roman" w:cs="Times New Roman"/>
        </w:rPr>
        <w:t>reduction</w:t>
      </w:r>
      <w:r w:rsidR="00BD52C4">
        <w:rPr>
          <w:rFonts w:ascii="Times New Roman" w:hAnsi="Times New Roman" w:cs="Times New Roman"/>
        </w:rPr>
        <w:t>s</w:t>
      </w:r>
      <w:r w:rsidR="00607EF6">
        <w:rPr>
          <w:rFonts w:ascii="Times New Roman" w:hAnsi="Times New Roman" w:cs="Times New Roman"/>
        </w:rPr>
        <w:t xml:space="preserve"> in </w:t>
      </w:r>
      <w:r w:rsidR="00A50664">
        <w:rPr>
          <w:rFonts w:ascii="Times New Roman" w:hAnsi="Times New Roman" w:cs="Times New Roman"/>
        </w:rPr>
        <w:t xml:space="preserve">effective </w:t>
      </w:r>
      <w:r w:rsidR="00607EF6">
        <w:rPr>
          <w:rFonts w:ascii="Times New Roman" w:hAnsi="Times New Roman" w:cs="Times New Roman"/>
        </w:rPr>
        <w:t xml:space="preserve">population size or reduced neutral genetic diversity in urban populations. In contrast, white clover—originally native to Eurasia—shows inconsistent effects of urbanization on neutral diversity across 8 cities in Ontario, Canada (Johnson et al. 2018, </w:t>
      </w:r>
      <w:r w:rsidR="00607EF6">
        <w:rPr>
          <w:rFonts w:ascii="Times New Roman" w:hAnsi="Times New Roman" w:cs="Times New Roman"/>
          <w:i/>
        </w:rPr>
        <w:t>this issue</w:t>
      </w:r>
      <w:r w:rsidR="00607EF6">
        <w:rPr>
          <w:rFonts w:ascii="Times New Roman" w:hAnsi="Times New Roman" w:cs="Times New Roman"/>
        </w:rPr>
        <w:t>)</w:t>
      </w:r>
      <w:r w:rsidR="005C5A6E">
        <w:rPr>
          <w:rFonts w:ascii="Times New Roman" w:hAnsi="Times New Roman" w:cs="Times New Roman"/>
        </w:rPr>
        <w:t xml:space="preserve"> suggesting no increased effects of drift in urban populations</w:t>
      </w:r>
      <w:r w:rsidR="00607EF6">
        <w:rPr>
          <w:rFonts w:ascii="Times New Roman" w:hAnsi="Times New Roman" w:cs="Times New Roman"/>
        </w:rPr>
        <w:t xml:space="preserve">. While data is still limited, urban populations of native species </w:t>
      </w:r>
      <w:r w:rsidR="005C5A6E">
        <w:rPr>
          <w:rFonts w:ascii="Times New Roman" w:hAnsi="Times New Roman" w:cs="Times New Roman"/>
        </w:rPr>
        <w:t xml:space="preserve">appear </w:t>
      </w:r>
      <w:r w:rsidR="00607EF6">
        <w:rPr>
          <w:rFonts w:ascii="Times New Roman" w:hAnsi="Times New Roman" w:cs="Times New Roman"/>
        </w:rPr>
        <w:t xml:space="preserve">more susceptible to the effects of genetic drift than non-native species. </w:t>
      </w:r>
      <w:r w:rsidR="007F7E96">
        <w:rPr>
          <w:rFonts w:ascii="Times New Roman" w:hAnsi="Times New Roman" w:cs="Times New Roman"/>
        </w:rPr>
        <w:t>Predictions on the effects of urbanization on the strength of genetic drift should therefore be based at least in part of the natural history of species being studied.</w:t>
      </w:r>
    </w:p>
    <w:p w14:paraId="1D0E119D" w14:textId="77777777" w:rsidR="007F7E96" w:rsidRDefault="007F7E96" w:rsidP="007F7E96">
      <w:pPr>
        <w:rPr>
          <w:rFonts w:ascii="Times New Roman" w:hAnsi="Times New Roman" w:cs="Times New Roman"/>
        </w:rPr>
      </w:pPr>
    </w:p>
    <w:p w14:paraId="3FC67D8A" w14:textId="51A22595" w:rsidR="007F7E96" w:rsidRDefault="007F7E96" w:rsidP="007F7E96">
      <w:pPr>
        <w:rPr>
          <w:rFonts w:ascii="Times New Roman" w:hAnsi="Times New Roman" w:cs="Times New Roman"/>
          <w:i/>
        </w:rPr>
      </w:pPr>
      <w:r>
        <w:rPr>
          <w:rFonts w:ascii="Times New Roman" w:hAnsi="Times New Roman" w:cs="Times New Roman"/>
          <w:i/>
        </w:rPr>
        <w:t>Genetic drift and the formation of clines</w:t>
      </w:r>
    </w:p>
    <w:p w14:paraId="3CCAF83E" w14:textId="77777777" w:rsidR="007F7E96" w:rsidRDefault="007F7E96" w:rsidP="007F7E96">
      <w:pPr>
        <w:rPr>
          <w:rFonts w:ascii="Times New Roman" w:hAnsi="Times New Roman" w:cs="Times New Roman"/>
          <w:i/>
        </w:rPr>
      </w:pPr>
    </w:p>
    <w:p w14:paraId="1E7296BE" w14:textId="08C51535" w:rsidR="00D64F33" w:rsidRDefault="00857F03" w:rsidP="007F7E96">
      <w:pPr>
        <w:rPr>
          <w:rFonts w:ascii="Times New Roman" w:hAnsi="Times New Roman" w:cs="Times New Roman"/>
        </w:rPr>
      </w:pPr>
      <w:r>
        <w:rPr>
          <w:rFonts w:ascii="Times New Roman" w:hAnsi="Times New Roman" w:cs="Times New Roman"/>
        </w:rPr>
        <w:t xml:space="preserve">The propensity for gradients in the strength of genetic drift to generate clines in non-additive traits depends largely on the genetic architecture of the trait being examined. For example, drift operating alone should generate clines in additive quantitative traits or at individual loci in proportion to the initial </w:t>
      </w:r>
      <w:r w:rsidR="00936BF5">
        <w:rPr>
          <w:rFonts w:ascii="Times New Roman" w:hAnsi="Times New Roman" w:cs="Times New Roman"/>
        </w:rPr>
        <w:t>allele frequencies</w:t>
      </w:r>
      <w:r>
        <w:rPr>
          <w:rFonts w:ascii="Times New Roman" w:hAnsi="Times New Roman" w:cs="Times New Roman"/>
        </w:rPr>
        <w:t xml:space="preserve"> resulting in no mean change in </w:t>
      </w:r>
      <w:r w:rsidR="00936BF5">
        <w:rPr>
          <w:rFonts w:ascii="Times New Roman" w:hAnsi="Times New Roman" w:cs="Times New Roman"/>
        </w:rPr>
        <w:t>allele</w:t>
      </w:r>
      <w:r>
        <w:rPr>
          <w:rFonts w:ascii="Times New Roman" w:hAnsi="Times New Roman" w:cs="Times New Roman"/>
        </w:rPr>
        <w:t xml:space="preserve"> frequencies when averaged across all simulated clines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"ITEM-1",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"(Colautti and Lau 2015)", "plainTextFormattedCitation" : "(Colautti and Lau 2015)", "previouslyFormattedCitation" : "(Colautti and Lau 2015)" }, "properties" : {  }, "schema" : "https://github.com/citation-style-language/schema/raw/master/csl-citation.json" }</w:instrText>
      </w:r>
      <w:r>
        <w:rPr>
          <w:rFonts w:ascii="Times New Roman" w:hAnsi="Times New Roman" w:cs="Times New Roman"/>
        </w:rPr>
        <w:fldChar w:fldCharType="separate"/>
      </w:r>
      <w:r w:rsidRPr="00857F03">
        <w:rPr>
          <w:rFonts w:ascii="Times New Roman" w:hAnsi="Times New Roman" w:cs="Times New Roman"/>
          <w:noProof/>
        </w:rPr>
        <w:t>(Colautti and Lau 2015)</w:t>
      </w:r>
      <w:r>
        <w:rPr>
          <w:rFonts w:ascii="Times New Roman" w:hAnsi="Times New Roman" w:cs="Times New Roman"/>
        </w:rPr>
        <w:fldChar w:fldCharType="end"/>
      </w:r>
      <w:r>
        <w:rPr>
          <w:rFonts w:ascii="Times New Roman" w:hAnsi="Times New Roman" w:cs="Times New Roman"/>
        </w:rPr>
        <w:t xml:space="preserve">. Our results support this as in the absence of migration and selection, clines at individual loci underlying HCN (i.e. </w:t>
      </w:r>
      <w:r>
        <w:rPr>
          <w:rFonts w:ascii="Times New Roman" w:hAnsi="Times New Roman" w:cs="Times New Roman"/>
          <w:i/>
        </w:rPr>
        <w:t xml:space="preserve">CYP79D15 </w:t>
      </w:r>
      <w:r>
        <w:rPr>
          <w:rFonts w:ascii="Times New Roman" w:hAnsi="Times New Roman" w:cs="Times New Roman"/>
        </w:rPr>
        <w:t xml:space="preserve">and </w:t>
      </w:r>
      <w:r>
        <w:rPr>
          <w:rFonts w:ascii="Times New Roman" w:hAnsi="Times New Roman" w:cs="Times New Roman"/>
          <w:i/>
        </w:rPr>
        <w:t>Li</w:t>
      </w:r>
      <w:r>
        <w:rPr>
          <w:rFonts w:ascii="Times New Roman" w:hAnsi="Times New Roman" w:cs="Times New Roman"/>
        </w:rPr>
        <w:t xml:space="preserve">) occurred with equal frequency resulting in a mean slope of zero across 1000 simulations (Figure </w:t>
      </w:r>
      <w:proofErr w:type="spellStart"/>
      <w:r w:rsidR="004A1305">
        <w:rPr>
          <w:rFonts w:ascii="Times New Roman" w:hAnsi="Times New Roman" w:cs="Times New Roman"/>
          <w:color w:val="000000" w:themeColor="text1"/>
        </w:rPr>
        <w:t>4B</w:t>
      </w:r>
      <w:proofErr w:type="spellEnd"/>
      <w:r>
        <w:rPr>
          <w:rFonts w:ascii="Times New Roman" w:hAnsi="Times New Roman" w:cs="Times New Roman"/>
        </w:rPr>
        <w:t>). In contrast, clines in HCN were overwhelmingly positive, suggesting that the epistatic interact</w:t>
      </w:r>
      <w:r w:rsidR="00936BF5">
        <w:rPr>
          <w:rFonts w:ascii="Times New Roman" w:hAnsi="Times New Roman" w:cs="Times New Roman"/>
        </w:rPr>
        <w:t xml:space="preserve">ion among underlying loci makes natural populations particularly susceptible to the formation of clines via drift. This prediction can provide a way of assessing whether observed clines are due to drift or other evolutionary mechanisms; repeated clines in the same direction at individual loci underlying non-additive traits excludes drift as a possible mechanism producing clines. </w:t>
      </w:r>
      <w:r w:rsidR="00933757">
        <w:rPr>
          <w:rFonts w:ascii="Times New Roman" w:hAnsi="Times New Roman" w:cs="Times New Roman"/>
        </w:rPr>
        <w:t>However, isolation-by-distance</w:t>
      </w:r>
      <w:r w:rsidR="00214AF3">
        <w:rPr>
          <w:rFonts w:ascii="Times New Roman" w:hAnsi="Times New Roman" w:cs="Times New Roman"/>
        </w:rPr>
        <w:t xml:space="preserve"> can lead to repeated clines at single-loci </w:t>
      </w:r>
      <w:r w:rsidR="00214AF3">
        <w:rPr>
          <w:rFonts w:ascii="Times New Roman" w:hAnsi="Times New Roman" w:cs="Times New Roman"/>
        </w:rPr>
        <w:fldChar w:fldCharType="begin" w:fldLock="1"/>
      </w:r>
      <w:r w:rsidR="00214AF3">
        <w:rPr>
          <w:rFonts w:ascii="Times New Roman" w:hAnsi="Times New Roman" w:cs="Times New Roman"/>
        </w:rPr>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"mendeley" : { "formattedCitation" : "(Vasem\u00e4gi 2006)", "plainTextFormattedCitation" : "(Vasem\u00e4gi 2006)", "previouslyFormattedCitation" : "(Vasem\u00e4gi 2006)" }, "properties" : {  }, "schema" : "https://github.com/citation-style-language/schema/raw/master/csl-citation.json" }</w:instrText>
      </w:r>
      <w:r w:rsidR="00214AF3">
        <w:rPr>
          <w:rFonts w:ascii="Times New Roman" w:hAnsi="Times New Roman" w:cs="Times New Roman"/>
        </w:rPr>
        <w:fldChar w:fldCharType="separate"/>
      </w:r>
      <w:r w:rsidR="00214AF3" w:rsidRPr="00214AF3">
        <w:rPr>
          <w:rFonts w:ascii="Times New Roman" w:hAnsi="Times New Roman" w:cs="Times New Roman"/>
          <w:noProof/>
        </w:rPr>
        <w:t>(Vasemägi 2006)</w:t>
      </w:r>
      <w:r w:rsidR="00214AF3">
        <w:rPr>
          <w:rFonts w:ascii="Times New Roman" w:hAnsi="Times New Roman" w:cs="Times New Roman"/>
        </w:rPr>
        <w:fldChar w:fldCharType="end"/>
      </w:r>
      <w:r w:rsidR="00214AF3">
        <w:rPr>
          <w:rFonts w:ascii="Times New Roman" w:hAnsi="Times New Roman" w:cs="Times New Roman"/>
        </w:rPr>
        <w:t xml:space="preserve"> and would have to be ruled out prior to invoking selection</w:t>
      </w:r>
      <w:r w:rsidR="00D64F33">
        <w:rPr>
          <w:rFonts w:ascii="Times New Roman" w:hAnsi="Times New Roman" w:cs="Times New Roman"/>
        </w:rPr>
        <w:t>.</w:t>
      </w:r>
    </w:p>
    <w:p w14:paraId="5488B4C5" w14:textId="33CE9955" w:rsidR="007F7E96" w:rsidRDefault="00D64F33" w:rsidP="007F7E96">
      <w:pPr>
        <w:rPr>
          <w:rFonts w:ascii="Times New Roman" w:hAnsi="Times New Roman" w:cs="Times New Roman"/>
        </w:rPr>
      </w:pPr>
      <w:r>
        <w:rPr>
          <w:rFonts w:ascii="Times New Roman" w:hAnsi="Times New Roman" w:cs="Times New Roman"/>
        </w:rPr>
        <w:tab/>
      </w:r>
      <w:commentRangeStart w:id="4"/>
      <w:r>
        <w:rPr>
          <w:rFonts w:ascii="Times New Roman" w:hAnsi="Times New Roman" w:cs="Times New Roman"/>
        </w:rPr>
        <w:t xml:space="preserve">While </w:t>
      </w:r>
      <w:commentRangeEnd w:id="4"/>
      <w:r w:rsidR="00472A88">
        <w:rPr>
          <w:rStyle w:val="CommentReference"/>
        </w:rPr>
        <w:commentReference w:id="4"/>
      </w:r>
      <w:r>
        <w:rPr>
          <w:rFonts w:ascii="Times New Roman" w:hAnsi="Times New Roman" w:cs="Times New Roman"/>
        </w:rPr>
        <w:t xml:space="preserve">genetic drift is sufficient to generate clines in non-additive traits, it is insufficient on its own to maintain them. We have simulated cases where genetic drift leads to the formation of clines on contemporary time scales under non-equilibrium conditions as these </w:t>
      </w:r>
      <w:r w:rsidR="005F5C34">
        <w:rPr>
          <w:rFonts w:ascii="Times New Roman" w:hAnsi="Times New Roman" w:cs="Times New Roman"/>
        </w:rPr>
        <w:t>are</w:t>
      </w:r>
      <w:r>
        <w:rPr>
          <w:rFonts w:ascii="Times New Roman" w:hAnsi="Times New Roman" w:cs="Times New Roman"/>
        </w:rPr>
        <w:t xml:space="preserve"> the conditions most likely to occur in urbanizing areas. Nonetheless, in the absence of migration or selection, local genetic drift acting within independent populations is expected to eliminate clines as different alleles become fixed or lost across populations. </w:t>
      </w:r>
      <w:r w:rsidR="008D28D8">
        <w:rPr>
          <w:rFonts w:ascii="Times New Roman" w:hAnsi="Times New Roman" w:cs="Times New Roman"/>
        </w:rPr>
        <w:t xml:space="preserve">However, small amounts of migration, which averages allele frequencies among neighboring populations and slows the loss or fixation of alleles, may reduce the extent to which drift eliminates clines and allow for more long-term maintenance of clines. </w:t>
      </w:r>
      <w:r w:rsidR="00156F06">
        <w:rPr>
          <w:rFonts w:ascii="Times New Roman" w:hAnsi="Times New Roman" w:cs="Times New Roman"/>
        </w:rPr>
        <w:t>Selection, on the other hand, can maintain clines indefinitely</w:t>
      </w:r>
      <w:r w:rsidR="00DB5364">
        <w:rPr>
          <w:rFonts w:ascii="Times New Roman" w:hAnsi="Times New Roman" w:cs="Times New Roman"/>
        </w:rPr>
        <w:t xml:space="preserve">, although clines become increasing non-linear as time proceeds and populations become fixed for alleles on opposing sides of the population where alleles have equal fitness. </w:t>
      </w:r>
      <w:r w:rsidR="00C225D6">
        <w:rPr>
          <w:rFonts w:ascii="Times New Roman" w:hAnsi="Times New Roman" w:cs="Times New Roman"/>
        </w:rPr>
        <w:t xml:space="preserve">Again, migration may slow the fixation of alleles resulting in more long-term maintenance of linear clines in phenotype frequencies. </w:t>
      </w:r>
    </w:p>
    <w:p w14:paraId="2DEB37F6" w14:textId="21EED4B1" w:rsidR="00C225D6" w:rsidRDefault="00C225D6" w:rsidP="007F7E96">
      <w:pPr>
        <w:rPr>
          <w:rFonts w:ascii="Times New Roman" w:hAnsi="Times New Roman" w:cs="Times New Roman"/>
        </w:rPr>
      </w:pPr>
      <w:r>
        <w:rPr>
          <w:rFonts w:ascii="Times New Roman" w:hAnsi="Times New Roman" w:cs="Times New Roman"/>
        </w:rPr>
        <w:tab/>
      </w:r>
      <w:r w:rsidR="00F12126">
        <w:rPr>
          <w:rFonts w:ascii="Times New Roman" w:hAnsi="Times New Roman" w:cs="Times New Roman"/>
        </w:rPr>
        <w:t>The presence of gradients in the strength of drift has important consequences for the ability of selection to generate</w:t>
      </w:r>
      <w:r w:rsidR="004A1305">
        <w:rPr>
          <w:rFonts w:ascii="Times New Roman" w:hAnsi="Times New Roman" w:cs="Times New Roman"/>
        </w:rPr>
        <w:t xml:space="preserve"> clines in non-additive traits. We found that opposing drift gradients constrained the formation of </w:t>
      </w:r>
      <w:r w:rsidR="00472A88">
        <w:rPr>
          <w:rFonts w:ascii="Times New Roman" w:hAnsi="Times New Roman" w:cs="Times New Roman"/>
        </w:rPr>
        <w:t>parallel clines due to selection;</w:t>
      </w:r>
      <w:r w:rsidR="004A1305">
        <w:rPr>
          <w:rFonts w:ascii="Times New Roman" w:hAnsi="Times New Roman" w:cs="Times New Roman"/>
        </w:rPr>
        <w:t xml:space="preserve"> </w:t>
      </w:r>
      <w:r w:rsidR="00472A88">
        <w:rPr>
          <w:rFonts w:ascii="Times New Roman" w:hAnsi="Times New Roman" w:cs="Times New Roman"/>
        </w:rPr>
        <w:t xml:space="preserve">selection had to be five times stronger to generate predominantly positive clines in the presence of opposing drift gradients relative to simulations that lacked drift (Figure 7). </w:t>
      </w:r>
      <w:r w:rsidR="00354247">
        <w:rPr>
          <w:rFonts w:ascii="Times New Roman" w:hAnsi="Times New Roman" w:cs="Times New Roman"/>
        </w:rPr>
        <w:t xml:space="preserve">The presence and strength of clines in such cases thus reflects a balance </w:t>
      </w:r>
      <w:r w:rsidR="0068550D">
        <w:rPr>
          <w:rFonts w:ascii="Times New Roman" w:hAnsi="Times New Roman" w:cs="Times New Roman"/>
        </w:rPr>
        <w:t xml:space="preserve">between </w:t>
      </w:r>
      <w:r w:rsidR="00354247">
        <w:rPr>
          <w:rFonts w:ascii="Times New Roman" w:hAnsi="Times New Roman" w:cs="Times New Roman"/>
        </w:rPr>
        <w:t xml:space="preserve">drift and selection: drift may lead to directional changes in the frequency of non-additive traits but this may be countered by selection if the fitness differential between genotypes is sufficiently strong. An interesting scenario not modeled here concerns the ability of selection to maintain clines formed via drift. </w:t>
      </w:r>
      <w:r w:rsidR="00B61F63">
        <w:rPr>
          <w:rFonts w:ascii="Times New Roman" w:hAnsi="Times New Roman" w:cs="Times New Roman"/>
        </w:rPr>
        <w:t>Using HCN as an example, if selection is constant and favour</w:t>
      </w:r>
      <w:r w:rsidR="003400FE">
        <w:rPr>
          <w:rFonts w:ascii="Times New Roman" w:hAnsi="Times New Roman" w:cs="Times New Roman"/>
        </w:rPr>
        <w:t>s</w:t>
      </w:r>
      <w:r w:rsidR="00B61F63">
        <w:rPr>
          <w:rFonts w:ascii="Times New Roman" w:hAnsi="Times New Roman" w:cs="Times New Roman"/>
        </w:rPr>
        <w:t xml:space="preserve"> HCN+ genotypes across the entire transect, the increased fitness of HCN+ genotypes may counter their </w:t>
      </w:r>
      <w:r w:rsidR="003400FE">
        <w:rPr>
          <w:rFonts w:ascii="Times New Roman" w:hAnsi="Times New Roman" w:cs="Times New Roman"/>
        </w:rPr>
        <w:t>stochastic</w:t>
      </w:r>
      <w:r w:rsidR="00B61F63">
        <w:rPr>
          <w:rFonts w:ascii="Times New Roman" w:hAnsi="Times New Roman" w:cs="Times New Roman"/>
        </w:rPr>
        <w:t xml:space="preserve"> loss in urban populations via drift. Equilibrium could be reached when the rate at which the frequency of a non-additive trait decreases via drift equa</w:t>
      </w:r>
      <w:r w:rsidR="004661BA">
        <w:rPr>
          <w:rFonts w:ascii="Times New Roman" w:hAnsi="Times New Roman" w:cs="Times New Roman"/>
        </w:rPr>
        <w:t>ls</w:t>
      </w:r>
      <w:r w:rsidR="00B61F63">
        <w:rPr>
          <w:rFonts w:ascii="Times New Roman" w:hAnsi="Times New Roman" w:cs="Times New Roman"/>
        </w:rPr>
        <w:t xml:space="preserve"> the rate at which its frequency increases due to selection. The maintenance of clines in non-additive traits under drift-selection equilibrium represents an interesting avenue for future research. </w:t>
      </w:r>
    </w:p>
    <w:p w14:paraId="7EF411EF" w14:textId="7DE3EFAF" w:rsidR="00A065E8" w:rsidRDefault="003400FE" w:rsidP="007F7E96">
      <w:pPr>
        <w:rPr>
          <w:rFonts w:ascii="Times New Roman" w:hAnsi="Times New Roman" w:cs="Times New Roman"/>
        </w:rPr>
      </w:pPr>
      <w:r>
        <w:rPr>
          <w:rFonts w:ascii="Times New Roman" w:hAnsi="Times New Roman" w:cs="Times New Roman"/>
        </w:rPr>
        <w:tab/>
        <w:t xml:space="preserve">The formation of phenotypic clines in non-additive traits via neutral processes is likely to be a common phenomenon. </w:t>
      </w:r>
      <w:r w:rsidR="00C66263">
        <w:rPr>
          <w:rFonts w:ascii="Times New Roman" w:hAnsi="Times New Roman" w:cs="Times New Roman"/>
        </w:rPr>
        <w:t xml:space="preserve">Neutral processes are known generate clines at single loci </w:t>
      </w:r>
      <w:r w:rsidR="00C66263">
        <w:rPr>
          <w:rFonts w:ascii="Times New Roman" w:hAnsi="Times New Roman" w:cs="Times New Roman"/>
        </w:rPr>
        <w:fldChar w:fldCharType="begin" w:fldLock="1"/>
      </w:r>
      <w:r w:rsidR="00C66263">
        <w:rPr>
          <w:rFonts w:ascii="Times New Roman" w:hAnsi="Times New Roman" w:cs="Times New Roman"/>
        </w:rPr>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"mendeley" : { "formattedCitation" : "(Vasem\u00e4gi 2006)", "plainTextFormattedCitation" : "(Vasem\u00e4gi 2006)", "previouslyFormattedCitation" : "(Vasem\u00e4gi 2006)" }, "properties" : {  }, "schema" : "https://github.com/citation-style-language/schema/raw/master/csl-citation.json" }</w:instrText>
      </w:r>
      <w:r w:rsidR="00C66263">
        <w:rPr>
          <w:rFonts w:ascii="Times New Roman" w:hAnsi="Times New Roman" w:cs="Times New Roman"/>
        </w:rPr>
        <w:fldChar w:fldCharType="separate"/>
      </w:r>
      <w:r w:rsidR="00C66263" w:rsidRPr="00C66263">
        <w:rPr>
          <w:rFonts w:ascii="Times New Roman" w:hAnsi="Times New Roman" w:cs="Times New Roman"/>
          <w:noProof/>
        </w:rPr>
        <w:t>(Vasemägi 2006)</w:t>
      </w:r>
      <w:r w:rsidR="00C66263">
        <w:rPr>
          <w:rFonts w:ascii="Times New Roman" w:hAnsi="Times New Roman" w:cs="Times New Roman"/>
        </w:rPr>
        <w:fldChar w:fldCharType="end"/>
      </w:r>
      <w:r w:rsidR="00C66263">
        <w:rPr>
          <w:rFonts w:ascii="Times New Roman" w:hAnsi="Times New Roman" w:cs="Times New Roman"/>
        </w:rPr>
        <w:t xml:space="preserve"> and in additive quantitative traits </w:t>
      </w:r>
      <w:r w:rsidR="00C66263">
        <w:rPr>
          <w:rFonts w:ascii="Times New Roman" w:hAnsi="Times New Roman" w:cs="Times New Roman"/>
        </w:rPr>
        <w:fldChar w:fldCharType="begin" w:fldLock="1"/>
      </w:r>
      <w:r w:rsidR="00C66263">
        <w:rPr>
          <w:rFonts w:ascii="Times New Roman" w:hAnsi="Times New Roman" w:cs="Times New Roman"/>
        </w:rPr>
        <w:instrText>ADDIN CSL_CITATION { "citationItems" : [ { "id" : "ITEM-1",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"ITEM-1",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"(Colautti and Lau 2015)", "plainTextFormattedCitation" : "(Colautti and Lau 2015)", "previouslyFormattedCitation" : "(Colautti and Lau 2015)" }, "properties" : {  }, "schema" : "https://github.com/citation-style-language/schema/raw/master/csl-citation.json" }</w:instrText>
      </w:r>
      <w:r w:rsidR="00C66263">
        <w:rPr>
          <w:rFonts w:ascii="Times New Roman" w:hAnsi="Times New Roman" w:cs="Times New Roman"/>
        </w:rPr>
        <w:fldChar w:fldCharType="separate"/>
      </w:r>
      <w:r w:rsidR="00C66263" w:rsidRPr="00C66263">
        <w:rPr>
          <w:rFonts w:ascii="Times New Roman" w:hAnsi="Times New Roman" w:cs="Times New Roman"/>
          <w:noProof/>
        </w:rPr>
        <w:t>(Colautti and Lau 2015)</w:t>
      </w:r>
      <w:r w:rsidR="00C66263">
        <w:rPr>
          <w:rFonts w:ascii="Times New Roman" w:hAnsi="Times New Roman" w:cs="Times New Roman"/>
        </w:rPr>
        <w:fldChar w:fldCharType="end"/>
      </w:r>
      <w:r w:rsidR="00C66263">
        <w:rPr>
          <w:rFonts w:ascii="Times New Roman" w:hAnsi="Times New Roman" w:cs="Times New Roman"/>
        </w:rPr>
        <w:t xml:space="preserve">. </w:t>
      </w:r>
      <w:r w:rsidR="00D3770C">
        <w:rPr>
          <w:rFonts w:ascii="Times New Roman" w:hAnsi="Times New Roman" w:cs="Times New Roman"/>
        </w:rPr>
        <w:t xml:space="preserve">Here we have shown that gradients in the strength of drift lead to </w:t>
      </w:r>
      <w:r w:rsidR="004268BA">
        <w:rPr>
          <w:rFonts w:ascii="Times New Roman" w:hAnsi="Times New Roman" w:cs="Times New Roman"/>
        </w:rPr>
        <w:t xml:space="preserve">deterministic phenotypic clines in HCN. This, together with predictable changes in other </w:t>
      </w:r>
      <w:proofErr w:type="spellStart"/>
      <w:r w:rsidR="004268BA">
        <w:rPr>
          <w:rFonts w:ascii="Times New Roman" w:hAnsi="Times New Roman" w:cs="Times New Roman"/>
        </w:rPr>
        <w:t>epistatically</w:t>
      </w:r>
      <w:proofErr w:type="spellEnd"/>
      <w:r w:rsidR="004268BA">
        <w:rPr>
          <w:rFonts w:ascii="Times New Roman" w:hAnsi="Times New Roman" w:cs="Times New Roman"/>
        </w:rPr>
        <w:t xml:space="preserve">-determined phenotypes due to stochastic processes </w:t>
      </w:r>
      <w:r w:rsidR="004268BA">
        <w:rPr>
          <w:rFonts w:ascii="Times New Roman" w:hAnsi="Times New Roman" w:cs="Times New Roman"/>
        </w:rPr>
        <w:fldChar w:fldCharType="begin" w:fldLock="1"/>
      </w:r>
      <w:r w:rsidR="007F5702">
        <w:rPr>
          <w:rFonts w:ascii="Times New Roman" w:hAnsi="Times New Roman" w:cs="Times New Roman"/>
        </w:rPr>
        <w:instrText>ADDIN CSL_CITATION { "citationItems" : [ { "id" : "ITEM-1", "itemData" : { "DOI" : "10.1111/j.1469-8137.2009.02937.x", "author" : [ { "dropping-particle" : "", "family" : "Barrett", "given" : "Spencer C H", "non-dropping-particle" : "", "parse-names" : false, "suffix" : "" }, { "dropping-particle" : "", "family" : "Ness", "given" : "Rob W", "non-dropping-particle" : "", "parse-names" : false, "suffix" : "" }, { "dropping-particle" : "", "family" : "Vallejo-Mar\u00edn", "given" : "Mario", "non-dropping-particle" : "", "parse-names" : false, "suffix" : "" } ], "container-title" : "New Phytologist", "id" : "ITEM-1", "issued" : { "date-parts" : [ [ "2009" ] ] }, "page" : "546-556", "title" : "Evolutionary pathways to self- fertilization in a tristylous plant species", "type" : "article-journal" }, "uris" : [ "http://www.mendeley.com/documents/?uuid=be216862-03b0-4bcb-941f-d998118ed9c6" ] } ], "mendeley" : { "formattedCitation" : "(Barrett et al. 2009)", "manualFormatting" : "(e.g. Eichhornia paniculata, Barrett et al. 2009)", "plainTextFormattedCitation" : "(Barrett et al. 2009)", "previouslyFormattedCitation" : "(Barrett et al. 2009)" }, "properties" : {  }, "schema" : "https://github.com/citation-style-language/schema/raw/master/csl-citation.json" }</w:instrText>
      </w:r>
      <w:r w:rsidR="004268BA">
        <w:rPr>
          <w:rFonts w:ascii="Times New Roman" w:hAnsi="Times New Roman" w:cs="Times New Roman"/>
        </w:rPr>
        <w:fldChar w:fldCharType="separate"/>
      </w:r>
      <w:r w:rsidR="004268BA" w:rsidRPr="004268BA">
        <w:rPr>
          <w:rFonts w:ascii="Times New Roman" w:hAnsi="Times New Roman" w:cs="Times New Roman"/>
          <w:noProof/>
        </w:rPr>
        <w:t>(</w:t>
      </w:r>
      <w:r w:rsidR="004268BA">
        <w:rPr>
          <w:rFonts w:ascii="Times New Roman" w:hAnsi="Times New Roman" w:cs="Times New Roman"/>
          <w:noProof/>
        </w:rPr>
        <w:t xml:space="preserve">e.g. </w:t>
      </w:r>
      <w:r w:rsidR="004268BA">
        <w:rPr>
          <w:rFonts w:ascii="Times New Roman" w:hAnsi="Times New Roman" w:cs="Times New Roman"/>
          <w:i/>
          <w:noProof/>
        </w:rPr>
        <w:t xml:space="preserve">Eichhornia </w:t>
      </w:r>
      <w:r w:rsidR="004268BA" w:rsidRPr="004268BA">
        <w:rPr>
          <w:rFonts w:ascii="Times New Roman" w:hAnsi="Times New Roman" w:cs="Times New Roman"/>
          <w:i/>
          <w:noProof/>
        </w:rPr>
        <w:t>paniculata</w:t>
      </w:r>
      <w:r w:rsidR="004268BA">
        <w:rPr>
          <w:rFonts w:ascii="Times New Roman" w:hAnsi="Times New Roman" w:cs="Times New Roman"/>
          <w:noProof/>
        </w:rPr>
        <w:t xml:space="preserve">, </w:t>
      </w:r>
      <w:r w:rsidR="004268BA" w:rsidRPr="004268BA">
        <w:rPr>
          <w:rFonts w:ascii="Times New Roman" w:hAnsi="Times New Roman" w:cs="Times New Roman"/>
          <w:noProof/>
        </w:rPr>
        <w:t>Barrett et al. 2009)</w:t>
      </w:r>
      <w:r w:rsidR="004268BA">
        <w:rPr>
          <w:rFonts w:ascii="Times New Roman" w:hAnsi="Times New Roman" w:cs="Times New Roman"/>
        </w:rPr>
        <w:fldChar w:fldCharType="end"/>
      </w:r>
      <w:r w:rsidR="004268BA">
        <w:rPr>
          <w:rFonts w:ascii="Times New Roman" w:hAnsi="Times New Roman" w:cs="Times New Roman"/>
        </w:rPr>
        <w:t xml:space="preserve">, suggests that non-additive traits are </w:t>
      </w:r>
      <w:r w:rsidR="00556D80">
        <w:rPr>
          <w:rFonts w:ascii="Times New Roman" w:hAnsi="Times New Roman" w:cs="Times New Roman"/>
        </w:rPr>
        <w:t>especially</w:t>
      </w:r>
      <w:r w:rsidR="004268BA">
        <w:rPr>
          <w:rFonts w:ascii="Times New Roman" w:hAnsi="Times New Roman" w:cs="Times New Roman"/>
        </w:rPr>
        <w:t xml:space="preserve"> susceptible </w:t>
      </w:r>
      <w:r w:rsidR="00A43EAD">
        <w:rPr>
          <w:rFonts w:ascii="Times New Roman" w:hAnsi="Times New Roman" w:cs="Times New Roman"/>
        </w:rPr>
        <w:t xml:space="preserve">to deterministic changes in frequency via </w:t>
      </w:r>
      <w:r w:rsidR="00860977">
        <w:rPr>
          <w:rFonts w:ascii="Times New Roman" w:hAnsi="Times New Roman" w:cs="Times New Roman"/>
        </w:rPr>
        <w:t>stochastic forces</w:t>
      </w:r>
      <w:r w:rsidR="00A43EAD">
        <w:rPr>
          <w:rFonts w:ascii="Times New Roman" w:hAnsi="Times New Roman" w:cs="Times New Roman"/>
        </w:rPr>
        <w:t xml:space="preserve">. </w:t>
      </w:r>
      <w:r w:rsidR="00860977">
        <w:rPr>
          <w:rFonts w:ascii="Times New Roman" w:hAnsi="Times New Roman" w:cs="Times New Roman"/>
        </w:rPr>
        <w:t xml:space="preserve">This pattern arises because random changes in the frequency of alleles at individual loci underlying non-adaptive phenotypes disproportionately affects phenotype frequencies since phenotypes depend also on alleles present at other loci. Thus, phenotypes that result from interactions among multiple </w:t>
      </w:r>
      <w:r w:rsidR="00146F22">
        <w:rPr>
          <w:rFonts w:ascii="Times New Roman" w:hAnsi="Times New Roman" w:cs="Times New Roman"/>
        </w:rPr>
        <w:t xml:space="preserve">genes or </w:t>
      </w:r>
      <w:r w:rsidR="00860977">
        <w:rPr>
          <w:rFonts w:ascii="Times New Roman" w:hAnsi="Times New Roman" w:cs="Times New Roman"/>
        </w:rPr>
        <w:t xml:space="preserve">metabolic pathways (e.g. HCN) </w:t>
      </w:r>
      <w:r w:rsidR="00F60ACA">
        <w:rPr>
          <w:rFonts w:ascii="Times New Roman" w:hAnsi="Times New Roman" w:cs="Times New Roman"/>
        </w:rPr>
        <w:t xml:space="preserve">should be most vulnerable to deterministic changes via drift. </w:t>
      </w:r>
      <w:commentRangeStart w:id="5"/>
      <w:r w:rsidR="00F60ACA">
        <w:rPr>
          <w:rFonts w:ascii="Times New Roman" w:hAnsi="Times New Roman" w:cs="Times New Roman"/>
        </w:rPr>
        <w:t>We further p</w:t>
      </w:r>
      <w:r w:rsidR="002626A0">
        <w:rPr>
          <w:rFonts w:ascii="Times New Roman" w:hAnsi="Times New Roman" w:cs="Times New Roman"/>
        </w:rPr>
        <w:t xml:space="preserve">redict that the extent to which non-additive traits are subject to directional changes </w:t>
      </w:r>
      <w:r w:rsidR="00146F22">
        <w:rPr>
          <w:rFonts w:ascii="Times New Roman" w:hAnsi="Times New Roman" w:cs="Times New Roman"/>
        </w:rPr>
        <w:t xml:space="preserve">via drift will increase with the number </w:t>
      </w:r>
      <w:r w:rsidR="00362EC1">
        <w:rPr>
          <w:rFonts w:ascii="Times New Roman" w:hAnsi="Times New Roman" w:cs="Times New Roman"/>
        </w:rPr>
        <w:t xml:space="preserve">of interacting loci due to a greater number of possible allelic combinations that can influence resulting phenotypes. </w:t>
      </w:r>
      <w:commentRangeEnd w:id="5"/>
      <w:r w:rsidR="007B15D4">
        <w:rPr>
          <w:rStyle w:val="CommentReference"/>
        </w:rPr>
        <w:commentReference w:id="5"/>
      </w:r>
      <w:r w:rsidR="00362EC1">
        <w:rPr>
          <w:rFonts w:ascii="Times New Roman" w:hAnsi="Times New Roman" w:cs="Times New Roman"/>
        </w:rPr>
        <w:t xml:space="preserve">Additional theoretical and empirical work exploring changes in the frequency of non-additive phenotypes—whether due to epistasis or dominance at individual loci—is required </w:t>
      </w:r>
      <w:r w:rsidR="00A065E8">
        <w:rPr>
          <w:rFonts w:ascii="Times New Roman" w:hAnsi="Times New Roman" w:cs="Times New Roman"/>
        </w:rPr>
        <w:t xml:space="preserve">to generate predictions and assess the generality of this phenomenon in natural populations. </w:t>
      </w:r>
    </w:p>
    <w:p w14:paraId="4620F9C2" w14:textId="77777777" w:rsidR="00A065E8" w:rsidRDefault="00A065E8" w:rsidP="007F7E96">
      <w:pPr>
        <w:rPr>
          <w:rFonts w:ascii="Times New Roman" w:hAnsi="Times New Roman" w:cs="Times New Roman"/>
        </w:rPr>
      </w:pPr>
    </w:p>
    <w:p w14:paraId="7A1A6176" w14:textId="77777777" w:rsidR="00A065E8" w:rsidRDefault="00A065E8" w:rsidP="007F7E96">
      <w:pPr>
        <w:rPr>
          <w:rFonts w:ascii="Times New Roman" w:hAnsi="Times New Roman" w:cs="Times New Roman"/>
          <w:i/>
        </w:rPr>
      </w:pPr>
      <w:r>
        <w:rPr>
          <w:rFonts w:ascii="Times New Roman" w:hAnsi="Times New Roman" w:cs="Times New Roman"/>
          <w:i/>
        </w:rPr>
        <w:t>Conclusion</w:t>
      </w:r>
    </w:p>
    <w:p w14:paraId="3B5F9641" w14:textId="77777777" w:rsidR="00A065E8" w:rsidRDefault="00A065E8" w:rsidP="007F7E96">
      <w:pPr>
        <w:rPr>
          <w:rFonts w:ascii="Times New Roman" w:hAnsi="Times New Roman" w:cs="Times New Roman"/>
          <w:i/>
        </w:rPr>
      </w:pPr>
    </w:p>
    <w:p w14:paraId="4ADDDBB6" w14:textId="30EB3E10" w:rsidR="003400FE" w:rsidRPr="004268BA" w:rsidRDefault="00A065E8" w:rsidP="007F7E96">
      <w:pPr>
        <w:rPr>
          <w:rFonts w:ascii="Times New Roman" w:hAnsi="Times New Roman" w:cs="Times New Roman"/>
          <w:i/>
        </w:rPr>
      </w:pPr>
      <w:r>
        <w:rPr>
          <w:rFonts w:ascii="Times New Roman" w:hAnsi="Times New Roman" w:cs="Times New Roman"/>
        </w:rPr>
        <w:t xml:space="preserve">We have shown that gradients in the strength drift can lead to repeated spatial clines in the frequency of a non-additive phenotype, despite equal frequencies of positive and negative clines at underlying loci. Drift should thus be considered a null model to be rejected prior to invoking the selection in the formation of clines, especially when phenotypes result from interactions among multiple genes or metabolic pathways. Rejecting drift as a possible mechanism structuring clines in non-additive traits can come in a number of ways. First, </w:t>
      </w:r>
      <w:r w:rsidR="00FF61D9">
        <w:rPr>
          <w:rFonts w:ascii="Times New Roman" w:hAnsi="Times New Roman" w:cs="Times New Roman"/>
        </w:rPr>
        <w:t>showing the absence of clines at neutral loci across the genome despite the presence of clines in the</w:t>
      </w:r>
      <w:r w:rsidR="002022CC">
        <w:rPr>
          <w:rFonts w:ascii="Times New Roman" w:hAnsi="Times New Roman" w:cs="Times New Roman"/>
        </w:rPr>
        <w:t xml:space="preserve"> focal trait is strong evidence </w:t>
      </w:r>
      <w:r w:rsidR="007F5702">
        <w:rPr>
          <w:rFonts w:ascii="Times New Roman" w:hAnsi="Times New Roman" w:cs="Times New Roman"/>
        </w:rPr>
        <w:t xml:space="preserve">that adaptive processes are at work as drift is expected to affect all loci. </w:t>
      </w:r>
      <w:r w:rsidR="009E2B4C">
        <w:rPr>
          <w:rFonts w:ascii="Times New Roman" w:hAnsi="Times New Roman" w:cs="Times New Roman"/>
        </w:rPr>
        <w:t>Controlling for clines at neutral loci</w:t>
      </w:r>
      <w:r w:rsidR="007F5702">
        <w:rPr>
          <w:rFonts w:ascii="Times New Roman" w:hAnsi="Times New Roman" w:cs="Times New Roman"/>
        </w:rPr>
        <w:t xml:space="preserve"> has been used to reject neutral processes in formation of </w:t>
      </w:r>
      <w:proofErr w:type="spellStart"/>
      <w:r w:rsidR="007F5702">
        <w:rPr>
          <w:rFonts w:ascii="Times New Roman" w:hAnsi="Times New Roman" w:cs="Times New Roman"/>
        </w:rPr>
        <w:t>cyanogenesis</w:t>
      </w:r>
      <w:proofErr w:type="spellEnd"/>
      <w:r w:rsidR="007F5702">
        <w:rPr>
          <w:rFonts w:ascii="Times New Roman" w:hAnsi="Times New Roman" w:cs="Times New Roman"/>
        </w:rPr>
        <w:t xml:space="preserve"> clines </w:t>
      </w:r>
      <w:r w:rsidR="007F5702">
        <w:rPr>
          <w:rFonts w:ascii="Times New Roman" w:hAnsi="Times New Roman" w:cs="Times New Roman"/>
        </w:rPr>
        <w:fldChar w:fldCharType="begin" w:fldLock="1"/>
      </w:r>
      <w:r w:rsidR="00491933">
        <w:rPr>
          <w:rFonts w:ascii="Times New Roman" w:hAnsi="Times New Roman" w:cs="Times New Roman"/>
        </w:rPr>
        <w:instrText>ADDIN CSL_CITATION { "citationItems" : [ { "id" : "ITEM-1",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"ITEM-1",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"(Kooyers and Olsen 2012)", "manualFormatting" : "(Kooyers and Olsen 2012; Johnson et al. 2018, this issue)", "plainTextFormattedCitation" : "(Kooyers and Olsen 2012)", "previouslyFormattedCitation" : "(Kooyers and Olsen 2012)" }, "properties" : {  }, "schema" : "https://github.com/citation-style-language/schema/raw/master/csl-citation.json" }</w:instrText>
      </w:r>
      <w:r w:rsidR="007F5702">
        <w:rPr>
          <w:rFonts w:ascii="Times New Roman" w:hAnsi="Times New Roman" w:cs="Times New Roman"/>
        </w:rPr>
        <w:fldChar w:fldCharType="separate"/>
      </w:r>
      <w:r w:rsidR="007F5702" w:rsidRPr="007F5702">
        <w:rPr>
          <w:rFonts w:ascii="Times New Roman" w:hAnsi="Times New Roman" w:cs="Times New Roman"/>
          <w:noProof/>
        </w:rPr>
        <w:t>(Kooyers and Olsen 2012</w:t>
      </w:r>
      <w:r w:rsidR="007F5702">
        <w:rPr>
          <w:rFonts w:ascii="Times New Roman" w:hAnsi="Times New Roman" w:cs="Times New Roman"/>
          <w:noProof/>
        </w:rPr>
        <w:t xml:space="preserve">; Johnson et al. 2018, </w:t>
      </w:r>
      <w:r w:rsidR="007F5702">
        <w:rPr>
          <w:rFonts w:ascii="Times New Roman" w:hAnsi="Times New Roman" w:cs="Times New Roman"/>
          <w:i/>
          <w:noProof/>
        </w:rPr>
        <w:t>this issue</w:t>
      </w:r>
      <w:r w:rsidR="007F5702" w:rsidRPr="007F5702">
        <w:rPr>
          <w:rFonts w:ascii="Times New Roman" w:hAnsi="Times New Roman" w:cs="Times New Roman"/>
          <w:noProof/>
        </w:rPr>
        <w:t>)</w:t>
      </w:r>
      <w:r w:rsidR="007F5702">
        <w:rPr>
          <w:rFonts w:ascii="Times New Roman" w:hAnsi="Times New Roman" w:cs="Times New Roman"/>
        </w:rPr>
        <w:fldChar w:fldCharType="end"/>
      </w:r>
      <w:r w:rsidR="007F5702">
        <w:rPr>
          <w:rFonts w:ascii="Times New Roman" w:hAnsi="Times New Roman" w:cs="Times New Roman"/>
        </w:rPr>
        <w:t xml:space="preserve"> and is a common approach used in other systems as well </w:t>
      </w:r>
      <w:r w:rsidR="00491933">
        <w:rPr>
          <w:rFonts w:ascii="Times New Roman" w:hAnsi="Times New Roman" w:cs="Times New Roman"/>
        </w:rPr>
        <w:fldChar w:fldCharType="begin" w:fldLock="1"/>
      </w:r>
      <w:r w:rsidR="00491933">
        <w:rPr>
          <w:rFonts w:ascii="Times New Roman" w:hAnsi="Times New Roman" w:cs="Times New Roman"/>
        </w:rPr>
        <w:instrText>ADDIN CSL_CITATION { "citationItems" : [ { "id" : "ITEM-1", "itemData" : { "DOI" : "10.1111/mec.12057", "ISBN" : "0962-1083", "ISSN" : "09621083", "PMID" : "23061399", "abstract" : "Clines in phenotypic traits with an underlying genetic basis potentially implicate natural selection. However, neutral evolutionary processes such as random colonization, spatially restricted gene flow, and genetic drift could also result in similar spatial patterns, especially for single-locus traits because of their susceptibility to stochastic events. One way to distinguish between adaptive and neutral mechanisms is to compare the focal trait to neutral genetic loci to determine whether neutral loci demonstrate clinal variation (consistent with a neutral cline), or not. Ivyleaf morning glory, Ipomoea hederacea, exhibits a latitudinal cline for a Mendelian leaf shape polymorphism in eastern North America, such that lobed genotypes dominate northern populations and heart-shaped genotypes are restricted to southern populations. Here, we evaluate potential evolutionary mechanisms for this cline by first determining the allele frequencies at the leaf shape locus for 77 populations distributed throughout I. hederacea's range and then comparing the geographical pattern at this locus to neutral amplified fragment length polymorphism (AFLP) loci. We detected both significant clinal variation and high genetic differentiation at the leaf shape locus across all populations. In contrast, 99% of the putatively neutral loci do not display clinal variation, and I. hederacea populations show very little overall genetic differentiation, suggesting that there is a moderate level of gene flow. In addition, the leaf shape locus was identified as a major F(ST) outlier experiencing divergent selection, relative to all the AFLP loci. Together, these data strongly suggest that the cline in leaf shape is being maintained by spatially varying natural selection.", "author" : [ { "dropping-particle" : "", "family" : "Campitelli", "given" : "Brandon E", "non-dropping-particle" : "", "parse-names" : false, "suffix" : "" }, { "dropping-particle" : "", "family" : "Stinchcombe", "given" : "John R", "non-dropping-particle" : "", "parse-names" : false, "suffix" : "" } ], "container-title" : "Molecular Ecology", "id" : "ITEM-1", "issue" : "3", "issued" : { "date-parts" : [ [ "2013" ] ] }, "page" : "552-564", "title" : "Natural selection maintains a single-locus leaf shape cline in Ivyleaf morning glory, &lt;i&gt;Ipomoea hederacea&lt;/i&gt;", "type" : "article-journal", "volume" : "22" }, "uris" : [ "http://www.mendeley.com/documents/?uuid=660488f6-43ee-443e-be80-5d272aaf936b" ] }, { "id" : "ITEM-2", "itemData" : { "DOI" : "10.1111/j.1469-8137.2009.02892.x", "ISBN" : "1469-8137", "ISSN" : "0028646X", "PMID" : "19538550", "abstract" : "Phenotypic and genetic clines have long been synonymous with adaptive evolution. However, other processes (for example, migration, range expansion, invasion) may generate clines in traits or loci across geographical and environmental gradients. It is therefore important to distinguish between clines that represent adaptive evolution and those that result from selectively neutral demographic or genetic processes. We tested for the differentiation of phenotypic traits along environmental gradients using two species in the genus Silene, whilst statistically controlling for colonization history and founder effects. We sampled seed families from across the native and introduced ranges, genotyped individuals and estimated phenotypic differentiation in replicated common gardens. The results suggest that post-glacial expansion of S. vulgaris and S. latifolia involved both neutral and adaptive genetic differentiation (clines) of life history traits along major axes of environmental variation in Europe and North America. Phenotypic clines generally persisted when tested against the neutral expectation, although some clines disappeared (and one cline emerged) when the effects of genetic ancestry were statistically removed. Colonization history, estimated using genetic markers, is a useful null model for tests of adaptive trait divergence, especially during range expansion and invasion when selection and gene flow may not have reached equilibrium.", "author" : [ { "dropping-particle" : "", "family" : "Keller", "given" : "Stephen R", "non-dropping-particle" : "", "parse-names" : false, "suffix" : "" }, { "dropping-particle" : "", "family" : "Sowell", "given" : "Dexter R", "non-dropping-particle" : "", "parse-names" : false, "suffix" : "" }, { "dropping-particle" : "", "family" : "Neiman", "given" : "Maurine", "non-dropping-particle" : "", "parse-names" : false, "suffix" : "" }, { "dropping-particle" : "", "family" : "Wolfe", "given" : "Lorne M", "non-dropping-particle" : "", "parse-names" : false, "suffix" : "" }, { "dropping-particle" : "", "family" : "Taylor", "given" : "Douglas R", "non-dropping-particle" : "", "parse-names" : false, "suffix" : "" } ], "container-title" : "New Phytologist", "id" : "ITEM-2", "issue" : "3", "issued" : { "date-parts" : [ [ "2009" ] ] }, "page" : "678-690", "title" : "Adaptation and colonization history affect the evolution of clines in two introduced species", "type" : "article-journal", "volume" : "183" }, "uris" : [ "http://www.mendeley.com/documents/?uuid=df76c020-9759-4cd1-84bb-2837e0e58762" ] } ], "mendeley" : { "formattedCitation" : "(Keller et al. 2009; Campitelli and Stinchcombe 2013)", "plainTextFormattedCitation" : "(Keller et al. 2009; Campitelli and Stinchcombe 2013)", "previouslyFormattedCitation" : "(Keller et al. 2009; Campitelli and Stinchcombe 2013)" }, "properties" : {  }, "schema" : "https://github.com/citation-style-language/schema/raw/master/csl-citation.json" }</w:instrText>
      </w:r>
      <w:r w:rsidR="00491933">
        <w:rPr>
          <w:rFonts w:ascii="Times New Roman" w:hAnsi="Times New Roman" w:cs="Times New Roman"/>
        </w:rPr>
        <w:fldChar w:fldCharType="separate"/>
      </w:r>
      <w:r w:rsidR="00491933" w:rsidRPr="00491933">
        <w:rPr>
          <w:rFonts w:ascii="Times New Roman" w:hAnsi="Times New Roman" w:cs="Times New Roman"/>
          <w:noProof/>
        </w:rPr>
        <w:t>(</w:t>
      </w:r>
      <w:r w:rsidR="00491933">
        <w:rPr>
          <w:rFonts w:ascii="Times New Roman" w:hAnsi="Times New Roman" w:cs="Times New Roman"/>
          <w:noProof/>
        </w:rPr>
        <w:t xml:space="preserve">e.g. </w:t>
      </w:r>
      <w:r w:rsidR="00491933" w:rsidRPr="00491933">
        <w:rPr>
          <w:rFonts w:ascii="Times New Roman" w:hAnsi="Times New Roman" w:cs="Times New Roman"/>
          <w:noProof/>
        </w:rPr>
        <w:t>Keller et al. 2009; Campitelli and Stinchcombe 2013)</w:t>
      </w:r>
      <w:r w:rsidR="00491933">
        <w:rPr>
          <w:rFonts w:ascii="Times New Roman" w:hAnsi="Times New Roman" w:cs="Times New Roman"/>
        </w:rPr>
        <w:fldChar w:fldCharType="end"/>
      </w:r>
      <w:r w:rsidR="00491933">
        <w:rPr>
          <w:rFonts w:ascii="Times New Roman" w:hAnsi="Times New Roman" w:cs="Times New Roman"/>
        </w:rPr>
        <w:t xml:space="preserve">. Second, </w:t>
      </w:r>
      <w:r w:rsidR="00586F43">
        <w:rPr>
          <w:rFonts w:ascii="Times New Roman" w:hAnsi="Times New Roman" w:cs="Times New Roman"/>
        </w:rPr>
        <w:t xml:space="preserve">showing that more clines are observed in nature than would be expected under drift suggests that other mechanisms are responsible for generating clines. Expectations could be derived from simulations parameterized with </w:t>
      </w:r>
      <w:r w:rsidR="00902FCF">
        <w:rPr>
          <w:rFonts w:ascii="Times New Roman" w:hAnsi="Times New Roman" w:cs="Times New Roman"/>
        </w:rPr>
        <w:t xml:space="preserve">estimates of gene flow and effective population size from natural populations to provide system-specific null models. A disadvantage of this approach </w:t>
      </w:r>
      <w:r w:rsidR="003B42C9">
        <w:rPr>
          <w:rFonts w:ascii="Times New Roman" w:hAnsi="Times New Roman" w:cs="Times New Roman"/>
        </w:rPr>
        <w:t xml:space="preserve">is that it does not inform the mechanism structuring any </w:t>
      </w:r>
      <w:r w:rsidR="003B42C9" w:rsidRPr="003B42C9">
        <w:rPr>
          <w:rFonts w:ascii="Times New Roman" w:hAnsi="Times New Roman" w:cs="Times New Roman"/>
          <w:i/>
        </w:rPr>
        <w:t>one</w:t>
      </w:r>
      <w:r w:rsidR="003B42C9">
        <w:rPr>
          <w:rFonts w:ascii="Times New Roman" w:hAnsi="Times New Roman" w:cs="Times New Roman"/>
        </w:rPr>
        <w:t xml:space="preserve"> cline but rather rejects drift as a mechanism producing </w:t>
      </w:r>
      <w:r w:rsidR="003B42C9" w:rsidRPr="003B42C9">
        <w:rPr>
          <w:rFonts w:ascii="Times New Roman" w:hAnsi="Times New Roman" w:cs="Times New Roman"/>
          <w:i/>
        </w:rPr>
        <w:t>all</w:t>
      </w:r>
      <w:r w:rsidR="003B42C9">
        <w:rPr>
          <w:rFonts w:ascii="Times New Roman" w:hAnsi="Times New Roman" w:cs="Times New Roman"/>
        </w:rPr>
        <w:t xml:space="preserve"> clines.</w:t>
      </w:r>
      <w:r w:rsidR="00902FCF">
        <w:rPr>
          <w:rFonts w:ascii="Times New Roman" w:hAnsi="Times New Roman" w:cs="Times New Roman"/>
        </w:rPr>
        <w:t xml:space="preserve"> </w:t>
      </w:r>
      <w:r w:rsidR="003B42C9">
        <w:rPr>
          <w:rFonts w:ascii="Times New Roman" w:hAnsi="Times New Roman" w:cs="Times New Roman"/>
        </w:rPr>
        <w:t xml:space="preserve">Finally, showing that individual loci underlying focal traits consistently cline in the same direction </w:t>
      </w:r>
      <w:r w:rsidR="00AF7DB1">
        <w:rPr>
          <w:rFonts w:ascii="Times New Roman" w:hAnsi="Times New Roman" w:cs="Times New Roman"/>
        </w:rPr>
        <w:t xml:space="preserve">strongly suggests that other mechanisms are generating clines since drift </w:t>
      </w:r>
      <w:r w:rsidR="00FC4C7D">
        <w:rPr>
          <w:rFonts w:ascii="Times New Roman" w:hAnsi="Times New Roman" w:cs="Times New Roman"/>
        </w:rPr>
        <w:t xml:space="preserve">should </w:t>
      </w:r>
      <w:r w:rsidR="00917314">
        <w:rPr>
          <w:rFonts w:ascii="Times New Roman" w:hAnsi="Times New Roman" w:cs="Times New Roman"/>
        </w:rPr>
        <w:t>not display directionality at individual loci. The second and third points above require large-scale replication and we suggest that urban environments can provide the replication necessary to understand the relative contributions of adaptive and non-adaptive processes in the formation of parallel clines. Finally, we suggest that observations of parallel clines take explicit consideration of the genetic architecture underlying focal traits to generate suitable null models</w:t>
      </w:r>
      <w:r w:rsidR="007F2F85">
        <w:rPr>
          <w:rFonts w:ascii="Times New Roman" w:hAnsi="Times New Roman" w:cs="Times New Roman"/>
        </w:rPr>
        <w:t>,</w:t>
      </w:r>
      <w:bookmarkStart w:id="6" w:name="_GoBack"/>
      <w:bookmarkEnd w:id="6"/>
      <w:r w:rsidR="00917314">
        <w:rPr>
          <w:rFonts w:ascii="Times New Roman" w:hAnsi="Times New Roman" w:cs="Times New Roman"/>
        </w:rPr>
        <w:t xml:space="preserve"> as traits with a non-additive genetic basis are likely to show deterministic changes in frequency due solely to stochastic forces. </w:t>
      </w:r>
    </w:p>
    <w:p w14:paraId="53CEB21D" w14:textId="77777777" w:rsidR="00D51546" w:rsidRPr="007E56B0" w:rsidRDefault="00D51546" w:rsidP="00D51546">
      <w:pPr>
        <w:rPr>
          <w:rFonts w:ascii="Times New Roman" w:hAnsi="Times New Roman" w:cs="Times New Roman"/>
        </w:rPr>
      </w:pPr>
    </w:p>
    <w:p w14:paraId="255F68CD" w14:textId="758E5EF9" w:rsidR="00F1412A" w:rsidRPr="007E56B0" w:rsidRDefault="00F1412A">
      <w:pPr>
        <w:rPr>
          <w:rFonts w:ascii="Times New Roman" w:hAnsi="Times New Roman" w:cs="Times New Roman"/>
          <w:b/>
        </w:rPr>
      </w:pPr>
    </w:p>
    <w:sectPr w:rsidR="00F1412A" w:rsidRPr="007E56B0"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Santangelo" w:date="2018-01-11T16:42:00Z" w:initials="JS">
    <w:p w14:paraId="5EF0A21C" w14:textId="01A158DC" w:rsidR="00AD31F3" w:rsidRDefault="00AD31F3">
      <w:pPr>
        <w:pStyle w:val="CommentText"/>
      </w:pPr>
      <w:r>
        <w:rPr>
          <w:rStyle w:val="CommentReference"/>
        </w:rPr>
        <w:annotationRef/>
      </w:r>
      <w:r>
        <w:t>Have to manually insert Johnson et al. citation</w:t>
      </w:r>
    </w:p>
  </w:comment>
  <w:comment w:id="1" w:author="James Santangelo" w:date="2018-01-15T11:38:00Z" w:initials="JS">
    <w:p w14:paraId="475DCE03" w14:textId="64BC0E1D" w:rsidR="008E5F74" w:rsidRDefault="008E5F74">
      <w:pPr>
        <w:pStyle w:val="CommentText"/>
      </w:pPr>
      <w:r>
        <w:rPr>
          <w:rStyle w:val="CommentReference"/>
        </w:rPr>
        <w:annotationRef/>
      </w:r>
      <w:r>
        <w:t>Might consider moving some of this to methods/results</w:t>
      </w:r>
    </w:p>
  </w:comment>
  <w:comment w:id="2" w:author="James Santangelo" w:date="2018-01-11T16:42:00Z" w:initials="JS">
    <w:p w14:paraId="7FCDE581" w14:textId="77D91B13" w:rsidR="00AD31F3" w:rsidRDefault="00AD31F3">
      <w:pPr>
        <w:pStyle w:val="CommentText"/>
      </w:pPr>
      <w:r>
        <w:rPr>
          <w:rStyle w:val="CommentReference"/>
        </w:rPr>
        <w:annotationRef/>
      </w:r>
      <w:r>
        <w:t>Need to create supplemental</w:t>
      </w:r>
    </w:p>
  </w:comment>
  <w:comment w:id="3" w:author="James Santangelo" w:date="2018-01-13T13:52:00Z" w:initials="JS">
    <w:p w14:paraId="041C8F42" w14:textId="4AFC157F" w:rsidR="007B49EE" w:rsidRDefault="007B49EE">
      <w:pPr>
        <w:pStyle w:val="CommentText"/>
      </w:pPr>
      <w:r>
        <w:rPr>
          <w:rStyle w:val="CommentReference"/>
        </w:rPr>
        <w:annotationRef/>
      </w:r>
      <w:r>
        <w:t>Need to cite manually.</w:t>
      </w:r>
    </w:p>
  </w:comment>
  <w:comment w:id="4" w:author="James Santangelo" w:date="2018-01-13T17:43:00Z" w:initials="JS">
    <w:p w14:paraId="4BD1E87E" w14:textId="6AA1EA72" w:rsidR="00472A88" w:rsidRDefault="00472A88">
      <w:pPr>
        <w:pStyle w:val="CommentText"/>
      </w:pPr>
      <w:r>
        <w:rPr>
          <w:rStyle w:val="CommentReference"/>
        </w:rPr>
        <w:annotationRef/>
      </w:r>
      <w:r>
        <w:t>Paragraph can likely be strengthened with references and data.</w:t>
      </w:r>
    </w:p>
  </w:comment>
  <w:comment w:id="5" w:author="James Santangelo" w:date="2018-01-15T11:45:00Z" w:initials="JS">
    <w:p w14:paraId="1716D930" w14:textId="4AE5BD80" w:rsidR="007B15D4" w:rsidRDefault="007B15D4">
      <w:pPr>
        <w:pStyle w:val="CommentText"/>
      </w:pPr>
      <w:r>
        <w:rPr>
          <w:rStyle w:val="CommentReference"/>
        </w:rPr>
        <w:annotationRef/>
      </w:r>
      <w:r>
        <w:t xml:space="preserve">May be worth mentioning that clines would become increasingly unpredictable with increasing number of loci due to a greater number of possible phenotypes.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F0A21C" w15:done="0"/>
  <w15:commentEx w15:paraId="475DCE03" w15:done="0"/>
  <w15:commentEx w15:paraId="7FCDE581" w15:done="0"/>
  <w15:commentEx w15:paraId="041C8F42" w15:done="0"/>
  <w15:commentEx w15:paraId="4BD1E87E" w15:done="0"/>
  <w15:commentEx w15:paraId="1716D9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9C"/>
    <w:rsid w:val="00021E0D"/>
    <w:rsid w:val="000352C5"/>
    <w:rsid w:val="00070D05"/>
    <w:rsid w:val="00077F65"/>
    <w:rsid w:val="0009048A"/>
    <w:rsid w:val="00095094"/>
    <w:rsid w:val="000B361F"/>
    <w:rsid w:val="000F2390"/>
    <w:rsid w:val="0010001B"/>
    <w:rsid w:val="00146F22"/>
    <w:rsid w:val="00156F06"/>
    <w:rsid w:val="0016080F"/>
    <w:rsid w:val="001A3EF3"/>
    <w:rsid w:val="001C7354"/>
    <w:rsid w:val="001F1D11"/>
    <w:rsid w:val="001F5A67"/>
    <w:rsid w:val="002022CC"/>
    <w:rsid w:val="00214AF3"/>
    <w:rsid w:val="00227631"/>
    <w:rsid w:val="002626A0"/>
    <w:rsid w:val="002A49C5"/>
    <w:rsid w:val="002B1D0E"/>
    <w:rsid w:val="002F5234"/>
    <w:rsid w:val="00326528"/>
    <w:rsid w:val="003400FE"/>
    <w:rsid w:val="00342725"/>
    <w:rsid w:val="00354247"/>
    <w:rsid w:val="00362EC1"/>
    <w:rsid w:val="003844C9"/>
    <w:rsid w:val="00393EB9"/>
    <w:rsid w:val="003B42C9"/>
    <w:rsid w:val="003C5A90"/>
    <w:rsid w:val="003E2815"/>
    <w:rsid w:val="004062F8"/>
    <w:rsid w:val="004268BA"/>
    <w:rsid w:val="00443ABE"/>
    <w:rsid w:val="00460894"/>
    <w:rsid w:val="004661BA"/>
    <w:rsid w:val="00472A88"/>
    <w:rsid w:val="00487EB0"/>
    <w:rsid w:val="00491933"/>
    <w:rsid w:val="004A1305"/>
    <w:rsid w:val="0050585F"/>
    <w:rsid w:val="005102D6"/>
    <w:rsid w:val="0051513D"/>
    <w:rsid w:val="00556D80"/>
    <w:rsid w:val="00557F0E"/>
    <w:rsid w:val="00572B0C"/>
    <w:rsid w:val="0058519C"/>
    <w:rsid w:val="00586F43"/>
    <w:rsid w:val="005A3F10"/>
    <w:rsid w:val="005C5A6E"/>
    <w:rsid w:val="005C7C79"/>
    <w:rsid w:val="005F5C34"/>
    <w:rsid w:val="006028C0"/>
    <w:rsid w:val="00603AEE"/>
    <w:rsid w:val="00607EF6"/>
    <w:rsid w:val="00681536"/>
    <w:rsid w:val="0068550D"/>
    <w:rsid w:val="006E38DD"/>
    <w:rsid w:val="0074162E"/>
    <w:rsid w:val="007709D1"/>
    <w:rsid w:val="007B15D4"/>
    <w:rsid w:val="007B23E2"/>
    <w:rsid w:val="007B49EE"/>
    <w:rsid w:val="007D46BF"/>
    <w:rsid w:val="007D59D6"/>
    <w:rsid w:val="007E56B0"/>
    <w:rsid w:val="007F2F85"/>
    <w:rsid w:val="007F5702"/>
    <w:rsid w:val="007F7E96"/>
    <w:rsid w:val="008054DC"/>
    <w:rsid w:val="0082039B"/>
    <w:rsid w:val="0082124D"/>
    <w:rsid w:val="00854EEB"/>
    <w:rsid w:val="00855DC2"/>
    <w:rsid w:val="00857F03"/>
    <w:rsid w:val="00860977"/>
    <w:rsid w:val="00875157"/>
    <w:rsid w:val="008853B2"/>
    <w:rsid w:val="00886BFF"/>
    <w:rsid w:val="008C1B60"/>
    <w:rsid w:val="008D28D8"/>
    <w:rsid w:val="008D5BA0"/>
    <w:rsid w:val="008E5F74"/>
    <w:rsid w:val="00902FCF"/>
    <w:rsid w:val="00907A0A"/>
    <w:rsid w:val="00917314"/>
    <w:rsid w:val="00933757"/>
    <w:rsid w:val="00936BF5"/>
    <w:rsid w:val="00954250"/>
    <w:rsid w:val="0099246D"/>
    <w:rsid w:val="009A0550"/>
    <w:rsid w:val="009A39E6"/>
    <w:rsid w:val="009A6BDE"/>
    <w:rsid w:val="009C06CF"/>
    <w:rsid w:val="009C3543"/>
    <w:rsid w:val="009E2B4C"/>
    <w:rsid w:val="009E4DB3"/>
    <w:rsid w:val="00A065E8"/>
    <w:rsid w:val="00A43EAD"/>
    <w:rsid w:val="00A50664"/>
    <w:rsid w:val="00A73AF8"/>
    <w:rsid w:val="00A76DFD"/>
    <w:rsid w:val="00AD31F3"/>
    <w:rsid w:val="00AF3D35"/>
    <w:rsid w:val="00AF7DB1"/>
    <w:rsid w:val="00B4444A"/>
    <w:rsid w:val="00B44790"/>
    <w:rsid w:val="00B55B6C"/>
    <w:rsid w:val="00B61F63"/>
    <w:rsid w:val="00B95D35"/>
    <w:rsid w:val="00BA18C8"/>
    <w:rsid w:val="00BD52C4"/>
    <w:rsid w:val="00C225D6"/>
    <w:rsid w:val="00C35587"/>
    <w:rsid w:val="00C66263"/>
    <w:rsid w:val="00CC2572"/>
    <w:rsid w:val="00CC7B00"/>
    <w:rsid w:val="00CD4EA3"/>
    <w:rsid w:val="00CE56E9"/>
    <w:rsid w:val="00D06918"/>
    <w:rsid w:val="00D13600"/>
    <w:rsid w:val="00D3770C"/>
    <w:rsid w:val="00D51546"/>
    <w:rsid w:val="00D64F33"/>
    <w:rsid w:val="00D77E83"/>
    <w:rsid w:val="00D94BC6"/>
    <w:rsid w:val="00DB5364"/>
    <w:rsid w:val="00DF1E77"/>
    <w:rsid w:val="00E1650F"/>
    <w:rsid w:val="00E16B0C"/>
    <w:rsid w:val="00E65769"/>
    <w:rsid w:val="00E65A0D"/>
    <w:rsid w:val="00E72AC7"/>
    <w:rsid w:val="00F12126"/>
    <w:rsid w:val="00F1412A"/>
    <w:rsid w:val="00F174A5"/>
    <w:rsid w:val="00F2226C"/>
    <w:rsid w:val="00F60ACA"/>
    <w:rsid w:val="00F61878"/>
    <w:rsid w:val="00F7054F"/>
    <w:rsid w:val="00F75E19"/>
    <w:rsid w:val="00F959E8"/>
    <w:rsid w:val="00FA1562"/>
    <w:rsid w:val="00FA7C4A"/>
    <w:rsid w:val="00FC4C7D"/>
    <w:rsid w:val="00FC5E6F"/>
    <w:rsid w:val="00FD5A10"/>
    <w:rsid w:val="00FF51C5"/>
    <w:rsid w:val="00FF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8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31F3"/>
    <w:rPr>
      <w:sz w:val="18"/>
      <w:szCs w:val="18"/>
    </w:rPr>
  </w:style>
  <w:style w:type="paragraph" w:styleId="CommentText">
    <w:name w:val="annotation text"/>
    <w:basedOn w:val="Normal"/>
    <w:link w:val="CommentTextChar"/>
    <w:uiPriority w:val="99"/>
    <w:semiHidden/>
    <w:unhideWhenUsed/>
    <w:rsid w:val="00AD31F3"/>
  </w:style>
  <w:style w:type="character" w:customStyle="1" w:styleId="CommentTextChar">
    <w:name w:val="Comment Text Char"/>
    <w:basedOn w:val="DefaultParagraphFont"/>
    <w:link w:val="CommentText"/>
    <w:uiPriority w:val="99"/>
    <w:semiHidden/>
    <w:rsid w:val="00AD31F3"/>
    <w:rPr>
      <w:lang w:val="en-CA"/>
    </w:rPr>
  </w:style>
  <w:style w:type="paragraph" w:styleId="CommentSubject">
    <w:name w:val="annotation subject"/>
    <w:basedOn w:val="CommentText"/>
    <w:next w:val="CommentText"/>
    <w:link w:val="CommentSubjectChar"/>
    <w:uiPriority w:val="99"/>
    <w:semiHidden/>
    <w:unhideWhenUsed/>
    <w:rsid w:val="00AD31F3"/>
    <w:rPr>
      <w:b/>
      <w:bCs/>
      <w:sz w:val="20"/>
      <w:szCs w:val="20"/>
    </w:rPr>
  </w:style>
  <w:style w:type="character" w:customStyle="1" w:styleId="CommentSubjectChar">
    <w:name w:val="Comment Subject Char"/>
    <w:basedOn w:val="CommentTextChar"/>
    <w:link w:val="CommentSubject"/>
    <w:uiPriority w:val="99"/>
    <w:semiHidden/>
    <w:rsid w:val="00AD31F3"/>
    <w:rPr>
      <w:b/>
      <w:bCs/>
      <w:sz w:val="20"/>
      <w:szCs w:val="20"/>
      <w:lang w:val="en-CA"/>
    </w:rPr>
  </w:style>
  <w:style w:type="paragraph" w:styleId="BalloonText">
    <w:name w:val="Balloon Text"/>
    <w:basedOn w:val="Normal"/>
    <w:link w:val="BalloonTextChar"/>
    <w:uiPriority w:val="99"/>
    <w:semiHidden/>
    <w:unhideWhenUsed/>
    <w:rsid w:val="00AD31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31F3"/>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10662E-FF74-F141-B0A3-B6B8A96D4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5</Pages>
  <Words>20484</Words>
  <Characters>116762</Characters>
  <Application>Microsoft Macintosh Word</Application>
  <DocSecurity>0</DocSecurity>
  <Lines>973</Lines>
  <Paragraphs>273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16</cp:revision>
  <dcterms:created xsi:type="dcterms:W3CDTF">2018-01-11T18:34:00Z</dcterms:created>
  <dcterms:modified xsi:type="dcterms:W3CDTF">2018-01-15T16:46:00Z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39895829-ae56-3f2b-a522-e6e97f44de66</vt:lpwstr>
  </property>
  <property fmtid="{D5CDD505-2E9C-101B-9397-08002B2CF9AE}" pid="4" name="Mendeley Citation Style_1">
    <vt:lpwstr>http://www.zotero.org/styles/evolution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http://www.zotero.org/styles/evolution</vt:lpwstr>
  </property>
  <property fmtid="{D5CDD505-2E9C-101B-9397-08002B2CF9AE}" pid="16" name="Mendeley Recent Style Name 5_1">
    <vt:lpwstr>Evolution</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http://www.zotero.org/styles/the-american-naturalist</vt:lpwstr>
  </property>
  <property fmtid="{D5CDD505-2E9C-101B-9397-08002B2CF9AE}" pid="24" name="Mendeley Recent Style Name 9_1">
    <vt:lpwstr>The American Naturalist</vt:lpwstr>
  </property>
</Properties>
</file>