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5080E1F7" w:rsidR="002F5234" w:rsidRPr="00F47CA8" w:rsidRDefault="00A95C65" w:rsidP="004D755B">
      <w:pPr>
        <w:spacing w:line="480" w:lineRule="auto"/>
        <w:rPr>
          <w:rFonts w:ascii="Times New Roman" w:hAnsi="Times New Roman" w:cs="Times New Roman"/>
          <w:b/>
          <w:sz w:val="32"/>
          <w:szCs w:val="32"/>
        </w:rPr>
      </w:pPr>
      <w:r>
        <w:rPr>
          <w:rFonts w:ascii="Times New Roman" w:hAnsi="Times New Roman" w:cs="Times New Roman"/>
          <w:b/>
          <w:sz w:val="32"/>
          <w:szCs w:val="32"/>
        </w:rPr>
        <w:t>Modern</w:t>
      </w:r>
      <w:r w:rsidRPr="00F47CA8">
        <w:rPr>
          <w:rFonts w:ascii="Times New Roman" w:hAnsi="Times New Roman" w:cs="Times New Roman"/>
          <w:b/>
          <w:sz w:val="32"/>
          <w:szCs w:val="32"/>
        </w:rPr>
        <w:t xml:space="preserve"> </w:t>
      </w:r>
      <w:r w:rsidR="00695730"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00695730"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00695730"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00695730"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1DA08E87"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w:t>
      </w:r>
      <w:r w:rsidR="006351F8" w:rsidRPr="006C5BE3">
        <w:rPr>
          <w:rFonts w:ascii="Times New Roman" w:eastAsia="Times New Roman" w:hAnsi="Times New Roman" w:cs="Times New Roman"/>
          <w:color w:val="000000" w:themeColor="text1"/>
        </w:rPr>
        <w:t xml:space="preserve">deterministic adaptive changes in the phenotype. </w:t>
      </w:r>
      <w:r w:rsidR="006351F8" w:rsidRPr="00DD20C5">
        <w:rPr>
          <w:rFonts w:ascii="Times New Roman" w:eastAsia="Times New Roman" w:hAnsi="Times New Roman" w:cs="Times New Roman"/>
          <w:color w:val="000000" w:themeColor="text1"/>
        </w:rPr>
        <w:t xml:space="preserve">Studies of heritable phenotypic change in urban populations </w:t>
      </w:r>
      <w:r w:rsidR="006C5BE3" w:rsidRPr="00283DEC">
        <w:rPr>
          <w:rFonts w:ascii="Times New Roman" w:hAnsi="Times New Roman" w:cs="Times New Roman"/>
        </w:rPr>
        <w:t xml:space="preserve">should generate null models of phenotypic </w:t>
      </w:r>
      <w:r w:rsidR="00F62BB8">
        <w:rPr>
          <w:rFonts w:ascii="Times New Roman" w:hAnsi="Times New Roman" w:cs="Times New Roman"/>
        </w:rPr>
        <w:t>evolution</w:t>
      </w:r>
      <w:r w:rsidR="006C5BE3" w:rsidRPr="00283DEC">
        <w:rPr>
          <w:rFonts w:ascii="Times New Roman" w:hAnsi="Times New Roman" w:cs="Times New Roman"/>
        </w:rPr>
        <w:t xml:space="preserve"> based on the genetic architecture underlying focal traits</w:t>
      </w:r>
      <w:r w:rsidR="00352E2B" w:rsidRPr="006C5BE3">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8E53E41"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r w:rsidR="006F371D" w:rsidRPr="00353D38">
        <w:rPr>
          <w:rFonts w:ascii="Times New Roman" w:hAnsi="Times New Roman" w:cs="Times New Roman"/>
        </w:rPr>
        <w:t>multiple independent clines in the same direction</w:t>
      </w:r>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r w:rsidR="006F371D">
        <w:rPr>
          <w:rFonts w:ascii="Times New Roman" w:hAnsi="Times New Roman" w:cs="Times New Roman"/>
        </w:rPr>
        <w:t>)</w:t>
      </w:r>
      <w:r w:rsidR="006F371D" w:rsidRPr="007C21D0">
        <w:rPr>
          <w:rFonts w:ascii="Times New Roman" w:hAnsi="Times New Roman" w:cs="Times New Roman"/>
        </w:rPr>
        <w:t xml:space="preserve"> </w:t>
      </w:r>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parallel clines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045BE38C"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w:t>
      </w:r>
      <w:r w:rsidR="00A95C65">
        <w:rPr>
          <w:rFonts w:ascii="Times New Roman" w:hAnsi="Times New Roman" w:cs="Times New Roman"/>
        </w:rPr>
        <w:t>investigate</w:t>
      </w:r>
      <w:r w:rsidR="00A95C65" w:rsidRPr="00353D38">
        <w:rPr>
          <w:rFonts w:ascii="Times New Roman" w:hAnsi="Times New Roman" w:cs="Times New Roman"/>
        </w:rPr>
        <w:t xml:space="preserve"> </w:t>
      </w:r>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xml:space="preserve">, which is especially likely given the epistatic genetic architecture underlying </w:t>
      </w:r>
      <w:proofErr w:type="spellStart"/>
      <w:r w:rsidR="00435BB8">
        <w:rPr>
          <w:rFonts w:ascii="Times New Roman" w:hAnsi="Times New Roman" w:cs="Times New Roman"/>
        </w:rPr>
        <w:t>cyanogenesis</w:t>
      </w:r>
      <w:proofErr w:type="spellEnd"/>
      <w:r w:rsidR="00435BB8">
        <w:rPr>
          <w:rFonts w:ascii="Times New Roman" w:hAnsi="Times New Roman" w:cs="Times New Roman"/>
        </w:rPr>
        <w:t xml:space="preserve">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w:t>
      </w:r>
      <w:r w:rsidR="00DD20C5">
        <w:rPr>
          <w:rFonts w:ascii="Times New Roman" w:hAnsi="Times New Roman" w:cs="Times New Roman"/>
        </w:rPr>
        <w:t>the role of adaptive and non-adaptive evolutionary processes in the</w:t>
      </w:r>
      <w:r w:rsidR="00AA400F">
        <w:rPr>
          <w:rFonts w:ascii="Times New Roman" w:hAnsi="Times New Roman" w:cs="Times New Roman"/>
        </w:rPr>
        <w:t xml:space="preserv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lastRenderedPageBreak/>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49D12B2F"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r w:rsidR="00E246AC">
        <w:rPr>
          <w:rFonts w:ascii="Times New Roman" w:hAnsi="Times New Roman" w:cs="Times New Roman"/>
        </w:rPr>
        <w:t xml:space="preserve">alleles at loci underlying </w:t>
      </w:r>
      <w:proofErr w:type="spellStart"/>
      <w:r w:rsidR="00E246AC">
        <w:rPr>
          <w:rFonts w:ascii="Times New Roman" w:hAnsi="Times New Roman" w:cs="Times New Roman"/>
        </w:rPr>
        <w:t>cyanogenesis</w:t>
      </w:r>
      <w:proofErr w:type="spellEnd"/>
      <w:r w:rsidR="00E246AC">
        <w:rPr>
          <w:rFonts w:ascii="Times New Roman" w:hAnsi="Times New Roman" w:cs="Times New Roman"/>
        </w:rPr>
        <w:t xml:space="preserve"> (i.e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r w:rsidR="00E246AC" w:rsidRPr="00353D38">
        <w:rPr>
          <w:rFonts w:ascii="Times New Roman" w:hAnsi="Times New Roman" w:cs="Times New Roman"/>
        </w:rPr>
        <w:t xml:space="preserve"> </w:t>
      </w:r>
      <w:r w:rsidRPr="00353D38">
        <w:rPr>
          <w:rFonts w:ascii="Times New Roman" w:hAnsi="Times New Roman" w:cs="Times New Roman"/>
        </w:rPr>
        <w:t xml:space="preserve">within populations through time and across space. </w:t>
      </w:r>
      <w:r w:rsidR="00E5254F">
        <w:rPr>
          <w:rFonts w:ascii="Times New Roman" w:hAnsi="Times New Roman" w:cs="Times New Roman"/>
        </w:rPr>
        <w:t xml:space="preserve">The frequency of HCN </w:t>
      </w:r>
      <w:r w:rsidR="00997DCC">
        <w:rPr>
          <w:rFonts w:ascii="Times New Roman" w:hAnsi="Times New Roman" w:cs="Times New Roman"/>
        </w:rPr>
        <w:t>within each population is</w:t>
      </w:r>
      <w:r w:rsidR="00E5254F">
        <w:rPr>
          <w:rFonts w:ascii="Times New Roman" w:hAnsi="Times New Roman" w:cs="Times New Roman"/>
        </w:rPr>
        <w:t xml:space="preserve"> </w:t>
      </w:r>
      <w:r w:rsidR="00997DCC">
        <w:rPr>
          <w:rFonts w:ascii="Times New Roman" w:hAnsi="Times New Roman" w:cs="Times New Roman"/>
        </w:rPr>
        <w:t>easily</w:t>
      </w:r>
      <w:r w:rsidR="00E5254F">
        <w:rPr>
          <w:rFonts w:ascii="Times New Roman" w:hAnsi="Times New Roman" w:cs="Times New Roman"/>
        </w:rPr>
        <w:t xml:space="preserve"> calculated from the frequency of recessive alleles at underlying loci as: 1 – [</w:t>
      </w:r>
      <w:proofErr w:type="spellStart"/>
      <w:r w:rsidR="00E5254F">
        <w:rPr>
          <w:rFonts w:ascii="Times New Roman" w:hAnsi="Times New Roman" w:cs="Times New Roman"/>
        </w:rPr>
        <w:t>q</w:t>
      </w:r>
      <w:r w:rsidR="00E5254F">
        <w:rPr>
          <w:rFonts w:ascii="Times New Roman" w:hAnsi="Times New Roman" w:cs="Times New Roman"/>
          <w:vertAlign w:val="subscript"/>
        </w:rPr>
        <w:t>CYP</w:t>
      </w:r>
      <w:r w:rsidR="00E5254F" w:rsidRPr="00283DEC">
        <w:rPr>
          <w:rFonts w:ascii="Times New Roman" w:hAnsi="Times New Roman" w:cs="Times New Roman"/>
          <w:vertAlign w:val="superscript"/>
        </w:rPr>
        <w:t>2</w:t>
      </w:r>
      <w:proofErr w:type="spellEnd"/>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Li</w:t>
      </w:r>
      <w:proofErr w:type="spellEnd"/>
      <w:r w:rsidR="00E5254F" w:rsidRPr="00E5254F">
        <w:rPr>
          <w:rFonts w:ascii="Times New Roman" w:hAnsi="Times New Roman" w:cs="Times New Roman"/>
        </w:rPr>
        <w:t xml:space="preserve"> </w:t>
      </w:r>
      <w:r w:rsidR="00E5254F" w:rsidRPr="00283DEC">
        <w:rPr>
          <w:rFonts w:ascii="Times New Roman" w:hAnsi="Times New Roman" w:cs="Times New Roman"/>
          <w:vertAlign w:val="superscript"/>
        </w:rPr>
        <w:t>2</w:t>
      </w:r>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CYP</w:t>
      </w:r>
      <w:r w:rsidR="00E5254F" w:rsidRPr="00283DEC">
        <w:rPr>
          <w:rFonts w:ascii="Times New Roman" w:hAnsi="Times New Roman" w:cs="Times New Roman"/>
          <w:vertAlign w:val="superscript"/>
        </w:rPr>
        <w:t>2</w:t>
      </w:r>
      <w:proofErr w:type="spellEnd"/>
      <w:r w:rsidR="00997DCC">
        <w:rPr>
          <w:rFonts w:ascii="Times New Roman" w:hAnsi="Times New Roman" w:cs="Times New Roman"/>
        </w:rPr>
        <w:t xml:space="preserve"> ×</w:t>
      </w:r>
      <w:r w:rsidR="00E5254F" w:rsidRPr="00E5254F">
        <w:rPr>
          <w:rFonts w:ascii="Times New Roman" w:hAnsi="Times New Roman" w:cs="Times New Roman"/>
        </w:rPr>
        <w:t xml:space="preserve">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Li</w:t>
      </w:r>
      <w:r w:rsidR="00E5254F" w:rsidRPr="00283DEC">
        <w:rPr>
          <w:rFonts w:ascii="Times New Roman" w:hAnsi="Times New Roman" w:cs="Times New Roman"/>
          <w:vertAlign w:val="superscript"/>
        </w:rPr>
        <w:t>2</w:t>
      </w:r>
      <w:proofErr w:type="spellEnd"/>
      <w:r w:rsidR="00E5254F" w:rsidRPr="00E5254F">
        <w:rPr>
          <w:rFonts w:ascii="Times New Roman" w:hAnsi="Times New Roman" w:cs="Times New Roman"/>
        </w:rPr>
        <w:t>)</w:t>
      </w:r>
      <w:r w:rsidR="00E5254F">
        <w:rPr>
          <w:rFonts w:ascii="Times New Roman" w:hAnsi="Times New Roman" w:cs="Times New Roman"/>
        </w:rPr>
        <w:t xml:space="preserve">], where </w:t>
      </w:r>
      <w:proofErr w:type="spellStart"/>
      <w:r w:rsidR="00E5254F">
        <w:rPr>
          <w:rFonts w:ascii="Times New Roman" w:hAnsi="Times New Roman" w:cs="Times New Roman"/>
        </w:rPr>
        <w:t>q</w:t>
      </w:r>
      <w:r w:rsidR="00E5254F">
        <w:rPr>
          <w:rFonts w:ascii="Times New Roman" w:hAnsi="Times New Roman" w:cs="Times New Roman"/>
          <w:vertAlign w:val="subscript"/>
        </w:rPr>
        <w:t>CYP</w:t>
      </w:r>
      <w:proofErr w:type="spellEnd"/>
      <w:r w:rsidR="009152C4">
        <w:rPr>
          <w:rFonts w:ascii="Times New Roman" w:hAnsi="Times New Roman" w:cs="Times New Roman"/>
        </w:rPr>
        <w:t xml:space="preserve"> </w:t>
      </w:r>
      <w:r w:rsidR="00E5254F">
        <w:rPr>
          <w:rFonts w:ascii="Times New Roman" w:hAnsi="Times New Roman" w:cs="Times New Roman"/>
        </w:rPr>
        <w:t xml:space="preserve">and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Li</w:t>
      </w:r>
      <w:proofErr w:type="spellEnd"/>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283DEC">
        <w:rPr>
          <w:rFonts w:ascii="Times New Roman" w:hAnsi="Times New Roman" w:cs="Times New Roman"/>
          <w:i/>
        </w:rPr>
        <w:t>CYP79D15</w:t>
      </w:r>
      <w:r w:rsidR="00E5254F">
        <w:rPr>
          <w:rFonts w:ascii="Times New Roman" w:hAnsi="Times New Roman" w:cs="Times New Roman"/>
        </w:rPr>
        <w:t xml:space="preserve"> and </w:t>
      </w:r>
      <w:r w:rsidR="00E5254F" w:rsidRPr="00283DEC">
        <w:rPr>
          <w:rFonts w:ascii="Times New Roman" w:hAnsi="Times New Roman" w:cs="Times New Roman"/>
          <w:i/>
        </w:rPr>
        <w:t>Li</w:t>
      </w:r>
      <w:r w:rsidR="00E5254F">
        <w:rPr>
          <w:rFonts w:ascii="Times New Roman" w:hAnsi="Times New Roman" w:cs="Times New Roman"/>
        </w:rPr>
        <w:t xml:space="preserve">, respectively. </w:t>
      </w:r>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r w:rsidR="00AD03D5">
        <w:rPr>
          <w:rFonts w:ascii="Times New Roman" w:hAnsi="Times New Roman" w:cs="Times New Roman"/>
        </w:rPr>
        <w:t xml:space="preserve">by Thompson </w:t>
      </w:r>
      <w:r w:rsidR="00AD03D5" w:rsidRPr="00283DEC">
        <w:rPr>
          <w:rFonts w:ascii="Times New Roman" w:hAnsi="Times New Roman" w:cs="Times New Roman"/>
          <w:i/>
        </w:rPr>
        <w:t>et al.</w:t>
      </w:r>
      <w:r w:rsidR="00AD03D5">
        <w:rPr>
          <w:rFonts w:ascii="Times New Roman" w:hAnsi="Times New Roman" w:cs="Times New Roman"/>
        </w:rPr>
        <w:t xml:space="preserve"> (2016)</w:t>
      </w:r>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18A036C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 xml:space="preserve">able </w:t>
      </w:r>
      <w:proofErr w:type="spellStart"/>
      <w:r w:rsidR="009160AF">
        <w:rPr>
          <w:rFonts w:ascii="Times New Roman" w:hAnsi="Times New Roman" w:cs="Times New Roman"/>
        </w:rPr>
        <w:t>S2</w:t>
      </w:r>
      <w:proofErr w:type="spellEnd"/>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 xml:space="preserve">clines in </w:t>
      </w:r>
      <w:proofErr w:type="spellStart"/>
      <w:r w:rsidR="00695730" w:rsidRPr="00353D38">
        <w:rPr>
          <w:rFonts w:ascii="Times New Roman" w:hAnsi="Times New Roman" w:cs="Times New Roman"/>
        </w:rPr>
        <w:t>cyanogenesis</w:t>
      </w:r>
      <w:proofErr w:type="spellEnd"/>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 xml:space="preserve">We manipulated drift in two ways: (1) </w:t>
      </w:r>
      <w:r w:rsidR="00A95C65">
        <w:rPr>
          <w:rFonts w:ascii="Times New Roman" w:hAnsi="Times New Roman" w:cs="Times New Roman"/>
        </w:rPr>
        <w:t>b</w:t>
      </w:r>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r w:rsidR="00103111">
        <w:rPr>
          <w:rFonts w:ascii="Times New Roman" w:hAnsi="Times New Roman" w:cs="Times New Roman"/>
        </w:rPr>
        <w:t xml:space="preserve"> (figure </w:t>
      </w:r>
      <w:proofErr w:type="spellStart"/>
      <w:r w:rsidR="00103111">
        <w:rPr>
          <w:rFonts w:ascii="Times New Roman" w:hAnsi="Times New Roman" w:cs="Times New Roman"/>
        </w:rPr>
        <w:t>S1</w:t>
      </w:r>
      <w:proofErr w:type="spellEnd"/>
      <w:r w:rsidR="00103111">
        <w:rPr>
          <w:rFonts w:ascii="Times New Roman" w:hAnsi="Times New Roman" w:cs="Times New Roman"/>
        </w:rPr>
        <w:t>)</w:t>
      </w:r>
      <w:r w:rsidR="004529BF">
        <w:rPr>
          <w:rFonts w:ascii="Times New Roman" w:hAnsi="Times New Roman" w:cs="Times New Roman"/>
        </w:rPr>
        <w:t xml:space="preserve">. </w:t>
      </w:r>
      <w:r w:rsidR="00997DCC">
        <w:rPr>
          <w:rFonts w:ascii="Times New Roman" w:hAnsi="Times New Roman" w:cs="Times New Roman"/>
        </w:rPr>
        <w:t>W</w:t>
      </w:r>
      <w:r w:rsidR="004529BF">
        <w:rPr>
          <w:rFonts w:ascii="Times New Roman" w:hAnsi="Times New Roman" w:cs="Times New Roman"/>
        </w:rPr>
        <w:t>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r w:rsidR="007F2757">
        <w:rPr>
          <w:rFonts w:ascii="Times New Roman" w:hAnsi="Times New Roman" w:cs="Times New Roman"/>
        </w:rPr>
        <w:t xml:space="preserve">methods: </w:t>
      </w:r>
      <w:r w:rsidR="00DE412A">
        <w:rPr>
          <w:rFonts w:ascii="Times New Roman" w:hAnsi="Times New Roman" w:cs="Times New Roman"/>
        </w:rPr>
        <w:t xml:space="preserve">text </w:t>
      </w:r>
      <w:proofErr w:type="spellStart"/>
      <w:r w:rsidR="00DE412A">
        <w:rPr>
          <w:rFonts w:ascii="Times New Roman" w:hAnsi="Times New Roman" w:cs="Times New Roman"/>
        </w:rPr>
        <w:t>S1</w:t>
      </w:r>
      <w:proofErr w:type="spellEnd"/>
      <w:r w:rsidR="007F2757">
        <w:rPr>
          <w:rFonts w:ascii="Times New Roman" w:hAnsi="Times New Roman" w:cs="Times New Roman"/>
        </w:rPr>
        <w:t xml:space="preserve">; results: text </w:t>
      </w:r>
      <w:proofErr w:type="spellStart"/>
      <w:r w:rsidR="00DE412A">
        <w:rPr>
          <w:rFonts w:ascii="Times New Roman" w:hAnsi="Times New Roman" w:cs="Times New Roman"/>
        </w:rPr>
        <w:t>S2</w:t>
      </w:r>
      <w:proofErr w:type="spellEnd"/>
      <w:r w:rsidR="007F2757">
        <w:rPr>
          <w:rFonts w:ascii="Times New Roman" w:hAnsi="Times New Roman" w:cs="Times New Roman"/>
        </w:rPr>
        <w:t>,</w:t>
      </w:r>
      <w:r w:rsidR="00DE412A">
        <w:rPr>
          <w:rFonts w:ascii="Times New Roman" w:hAnsi="Times New Roman" w:cs="Times New Roman"/>
        </w:rPr>
        <w:t xml:space="preserve"> figures </w:t>
      </w:r>
      <w:proofErr w:type="spellStart"/>
      <w:r w:rsidR="00DE412A">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DE412A">
        <w:rPr>
          <w:rFonts w:ascii="Times New Roman" w:hAnsi="Times New Roman" w:cs="Times New Roman"/>
        </w:rPr>
        <w:t>S</w:t>
      </w:r>
      <w:r w:rsidR="003A35C7">
        <w:rPr>
          <w:rFonts w:ascii="Times New Roman" w:hAnsi="Times New Roman" w:cs="Times New Roman"/>
        </w:rPr>
        <w:t>5</w:t>
      </w:r>
      <w:proofErr w:type="spellEnd"/>
      <w:r w:rsidR="003A35C7">
        <w:rPr>
          <w:rFonts w:ascii="Times New Roman" w:hAnsi="Times New Roman" w:cs="Times New Roman"/>
        </w:rPr>
        <w:t xml:space="preserve">, figure </w:t>
      </w:r>
      <w:proofErr w:type="spellStart"/>
      <w:r w:rsidR="003A35C7">
        <w:rPr>
          <w:rFonts w:ascii="Times New Roman" w:hAnsi="Times New Roman" w:cs="Times New Roman"/>
        </w:rPr>
        <w:t>S7</w:t>
      </w:r>
      <w:proofErr w:type="spellEnd"/>
      <w:r w:rsidR="00312922">
        <w:rPr>
          <w:rFonts w:ascii="Times New Roman" w:hAnsi="Times New Roman" w:cs="Times New Roman"/>
        </w:rPr>
        <w:t xml:space="preserve">). In addition, we focus our results on cases where the initial frequency of dominant alleles was 0.5, which resulted in the strongest clines, and consider the effects of initial allele frequency in the electronic supplementary material (text </w:t>
      </w:r>
      <w:proofErr w:type="spellStart"/>
      <w:r w:rsidR="00312922">
        <w:rPr>
          <w:rFonts w:ascii="Times New Roman" w:hAnsi="Times New Roman" w:cs="Times New Roman"/>
        </w:rPr>
        <w:t>S3</w:t>
      </w:r>
      <w:proofErr w:type="spellEnd"/>
      <w:r w:rsidR="00312922">
        <w:rPr>
          <w:rFonts w:ascii="Times New Roman" w:hAnsi="Times New Roman" w:cs="Times New Roman"/>
        </w:rPr>
        <w:t xml:space="preserve">, figure </w:t>
      </w:r>
      <w:proofErr w:type="spellStart"/>
      <w:r w:rsidR="00312922">
        <w:rPr>
          <w:rFonts w:ascii="Times New Roman" w:hAnsi="Times New Roman" w:cs="Times New Roman"/>
        </w:rPr>
        <w:t>S</w:t>
      </w:r>
      <w:r w:rsidR="003A35C7">
        <w:rPr>
          <w:rFonts w:ascii="Times New Roman" w:hAnsi="Times New Roman" w:cs="Times New Roman"/>
        </w:rPr>
        <w:t>6</w:t>
      </w:r>
      <w:proofErr w:type="spellEnd"/>
      <w:r w:rsidR="00312922">
        <w:rPr>
          <w:rFonts w:ascii="Times New Roman" w:hAnsi="Times New Roman" w:cs="Times New Roman"/>
        </w:rPr>
        <w:t xml:space="preserve"> and </w:t>
      </w:r>
      <w:proofErr w:type="spellStart"/>
      <w:r w:rsidR="00312922">
        <w:rPr>
          <w:rFonts w:ascii="Times New Roman" w:hAnsi="Times New Roman" w:cs="Times New Roman"/>
        </w:rPr>
        <w:t>S</w:t>
      </w:r>
      <w:r w:rsidR="003A35C7">
        <w:rPr>
          <w:rFonts w:ascii="Times New Roman" w:hAnsi="Times New Roman" w:cs="Times New Roman"/>
        </w:rPr>
        <w:t>7</w:t>
      </w:r>
      <w:proofErr w:type="spellEnd"/>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D3D3862" w14:textId="741F3BD3"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r w:rsidR="007F2757">
        <w:rPr>
          <w:rFonts w:ascii="Times New Roman" w:hAnsi="Times New Roman" w:cs="Times New Roman"/>
        </w:rPr>
        <w:t xml:space="preserve">(i.e. gradient in carrying capacity) </w:t>
      </w:r>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3A35C7">
        <w:rPr>
          <w:rFonts w:ascii="Times New Roman" w:hAnsi="Times New Roman" w:cs="Times New Roman"/>
        </w:rPr>
        <w:t>8</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r w:rsidR="00A520EB">
        <w:rPr>
          <w:rFonts w:ascii="Times New Roman" w:hAnsi="Times New Roman" w:cs="Times New Roman"/>
        </w:rPr>
        <w:t>, for simplicity,</w:t>
      </w:r>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r w:rsidR="003A35C7">
        <w:rPr>
          <w:rFonts w:ascii="Times New Roman" w:hAnsi="Times New Roman" w:cs="Times New Roman"/>
        </w:rPr>
        <w:t>8</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22D85BE3"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 xml:space="preserve">.1; 0.2; 0.35; 0.5, 1.0, table </w:t>
      </w:r>
      <w:proofErr w:type="spellStart"/>
      <w:r w:rsidR="00A21D7B">
        <w:rPr>
          <w:rFonts w:ascii="Times New Roman" w:hAnsi="Times New Roman" w:cs="Times New Roman"/>
        </w:rPr>
        <w:t>S2</w:t>
      </w:r>
      <w:proofErr w:type="spellEnd"/>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w:t>
      </w:r>
      <w:proofErr w:type="spellStart"/>
      <w:r w:rsidR="00FD6465">
        <w:rPr>
          <w:rFonts w:ascii="Times New Roman" w:hAnsi="Times New Roman" w:cs="Times New Roman"/>
        </w:rPr>
        <w:t>S4</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the </w:t>
      </w:r>
      <w:r w:rsidR="00A95C65">
        <w:rPr>
          <w:rFonts w:ascii="Times New Roman" w:hAnsi="Times New Roman" w:cs="Times New Roman"/>
        </w:rPr>
        <w:t xml:space="preserve">drift </w:t>
      </w:r>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 xml:space="preserve">supplementary materials (text </w:t>
      </w:r>
      <w:proofErr w:type="spellStart"/>
      <w:r w:rsidR="00FD6465">
        <w:rPr>
          <w:rFonts w:ascii="Times New Roman" w:hAnsi="Times New Roman" w:cs="Times New Roman"/>
        </w:rPr>
        <w:t>S4</w:t>
      </w:r>
      <w:proofErr w:type="spellEnd"/>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1AE6D04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F675E0">
        <w:rPr>
          <w:rFonts w:ascii="Times New Roman" w:hAnsi="Times New Roman" w:cs="Times New Roman"/>
          <w:i/>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 xml:space="preserve">figure </w:t>
      </w:r>
      <w:proofErr w:type="spellStart"/>
      <w:r w:rsidR="00EE30A8">
        <w:rPr>
          <w:rFonts w:ascii="Times New Roman" w:hAnsi="Times New Roman" w:cs="Times New Roman"/>
        </w:rPr>
        <w:t>S</w:t>
      </w:r>
      <w:r w:rsidR="003A35C7">
        <w:rPr>
          <w:rFonts w:ascii="Times New Roman" w:hAnsi="Times New Roman" w:cs="Times New Roman"/>
        </w:rPr>
        <w:t>9</w:t>
      </w:r>
      <w:proofErr w:type="spellEnd"/>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r w:rsidR="00954EB0" w:rsidRPr="00954EB0">
        <w:rPr>
          <w:rFonts w:ascii="Times New Roman" w:hAnsi="Times New Roman" w:cs="Times New Roman"/>
          <w:i/>
        </w:rPr>
        <w:t>s</w:t>
      </w:r>
      <w:r w:rsidR="00954EB0">
        <w:rPr>
          <w:rFonts w:ascii="Times New Roman" w:hAnsi="Times New Roman" w:cs="Times New Roman"/>
        </w:rPr>
        <w:t xml:space="preserve"> = </w:t>
      </w:r>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7B53C9B5"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FD6465">
        <w:rPr>
          <w:rFonts w:ascii="Times New Roman" w:hAnsi="Times New Roman" w:cs="Times New Roman"/>
        </w:rPr>
        <w:t>5</w:t>
      </w:r>
      <w:proofErr w:type="spellEnd"/>
      <w:r w:rsidR="00FD6465">
        <w:rPr>
          <w:rFonts w:ascii="Times New Roman" w:hAnsi="Times New Roman" w:cs="Times New Roman"/>
        </w:rPr>
        <w:t xml:space="preserve">, figure </w:t>
      </w:r>
      <w:proofErr w:type="spellStart"/>
      <w:r w:rsidR="00FD6465">
        <w:rPr>
          <w:rFonts w:ascii="Times New Roman" w:hAnsi="Times New Roman" w:cs="Times New Roman"/>
        </w:rPr>
        <w:t>S</w:t>
      </w:r>
      <w:r w:rsidR="003A35C7">
        <w:rPr>
          <w:rFonts w:ascii="Times New Roman" w:hAnsi="Times New Roman" w:cs="Times New Roman"/>
        </w:rPr>
        <w:t>10</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296BDAA9"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r w:rsidR="007F2757">
        <w:rPr>
          <w:rFonts w:ascii="Times New Roman" w:hAnsi="Times New Roman" w:cs="Times New Roman"/>
        </w:rPr>
        <w:t xml:space="preserve">methods: </w:t>
      </w:r>
      <w:r w:rsidR="00FD6091">
        <w:rPr>
          <w:rFonts w:ascii="Times New Roman" w:hAnsi="Times New Roman" w:cs="Times New Roman"/>
        </w:rPr>
        <w:t xml:space="preserve">text </w:t>
      </w:r>
      <w:proofErr w:type="spellStart"/>
      <w:r w:rsidR="00FD6091">
        <w:rPr>
          <w:rFonts w:ascii="Times New Roman" w:hAnsi="Times New Roman" w:cs="Times New Roman"/>
        </w:rPr>
        <w:t>S</w:t>
      </w:r>
      <w:r w:rsidR="00FD6465">
        <w:rPr>
          <w:rFonts w:ascii="Times New Roman" w:hAnsi="Times New Roman" w:cs="Times New Roman"/>
        </w:rPr>
        <w:t>1</w:t>
      </w:r>
      <w:r w:rsidR="00FD6465">
        <w:rPr>
          <w:rFonts w:ascii="Times New Roman" w:hAnsi="Times New Roman" w:cs="Times New Roman"/>
          <w:i/>
        </w:rPr>
        <w:t>b</w:t>
      </w:r>
      <w:proofErr w:type="spellEnd"/>
      <w:r w:rsidR="007F2757" w:rsidRPr="00F675E0">
        <w:rPr>
          <w:rFonts w:ascii="Times New Roman" w:hAnsi="Times New Roman" w:cs="Times New Roman"/>
        </w:rPr>
        <w:t>; results:</w:t>
      </w:r>
      <w:r w:rsidR="00FD6465">
        <w:rPr>
          <w:rFonts w:ascii="Times New Roman" w:hAnsi="Times New Roman" w:cs="Times New Roman"/>
        </w:rPr>
        <w:t xml:space="preserve"> </w:t>
      </w:r>
      <w:r w:rsidR="003A35C7">
        <w:rPr>
          <w:rFonts w:ascii="Times New Roman" w:hAnsi="Times New Roman" w:cs="Times New Roman"/>
        </w:rPr>
        <w:t xml:space="preserve">text </w:t>
      </w:r>
      <w:proofErr w:type="spellStart"/>
      <w:r w:rsidR="00FD6465">
        <w:rPr>
          <w:rFonts w:ascii="Times New Roman" w:hAnsi="Times New Roman" w:cs="Times New Roman"/>
        </w:rPr>
        <w:t>S2</w:t>
      </w:r>
      <w:r w:rsidR="00FD6465">
        <w:rPr>
          <w:rFonts w:ascii="Times New Roman" w:hAnsi="Times New Roman" w:cs="Times New Roman"/>
          <w:i/>
        </w:rPr>
        <w:t>b</w:t>
      </w:r>
      <w:proofErr w:type="spellEnd"/>
      <w:r w:rsidR="00FD6091">
        <w:rPr>
          <w:rFonts w:ascii="Times New Roman" w:hAnsi="Times New Roman" w:cs="Times New Roman"/>
        </w:rPr>
        <w:t xml:space="preserve">, figure </w:t>
      </w:r>
      <w:proofErr w:type="spellStart"/>
      <w:r w:rsidR="00FD6091">
        <w:rPr>
          <w:rFonts w:ascii="Times New Roman" w:hAnsi="Times New Roman" w:cs="Times New Roman"/>
        </w:rPr>
        <w:t>S</w:t>
      </w:r>
      <w:r w:rsidR="003A35C7">
        <w:rPr>
          <w:rFonts w:ascii="Times New Roman" w:hAnsi="Times New Roman" w:cs="Times New Roman"/>
        </w:rPr>
        <w:t>5</w:t>
      </w:r>
      <w:proofErr w:type="spellEnd"/>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0F9F40EC"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proofErr w:type="spellStart"/>
      <w:r w:rsidR="00A21D7B">
        <w:rPr>
          <w:rFonts w:ascii="Times New Roman" w:hAnsi="Times New Roman" w:cs="Times New Roman"/>
        </w:rPr>
        <w:t>S2</w:t>
      </w:r>
      <w:proofErr w:type="spellEnd"/>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w:t>
      </w:r>
      <w:proofErr w:type="spellStart"/>
      <w:r w:rsidR="00EE30A8">
        <w:rPr>
          <w:rFonts w:ascii="Times New Roman" w:hAnsi="Times New Roman" w:cs="Times New Roman"/>
        </w:rPr>
        <w:t>S6</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w:t>
      </w:r>
      <w:r w:rsidR="003A35C7">
        <w:rPr>
          <w:rFonts w:ascii="Times New Roman" w:hAnsi="Times New Roman" w:cs="Times New Roman"/>
        </w:rPr>
        <w:t>11</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w:t>
      </w:r>
      <w:r w:rsidR="00AD03D5">
        <w:rPr>
          <w:rFonts w:ascii="Times New Roman" w:hAnsi="Times New Roman" w:cs="Times New Roman"/>
        </w:rPr>
        <w:t>by Thompson et al. (2016)</w:t>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603C2377"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r w:rsidR="00ED5D72">
        <w:rPr>
          <w:rFonts w:ascii="Times New Roman" w:hAnsi="Times New Roman" w:cs="Times New Roman"/>
        </w:rPr>
        <w:t xml:space="preserve">underlying HCN </w:t>
      </w:r>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r w:rsidR="00ED5D72">
        <w:rPr>
          <w:rFonts w:ascii="Times New Roman" w:hAnsi="Times New Roman" w:cs="Times New Roman"/>
        </w:rPr>
        <w:t>for all</w:t>
      </w:r>
      <w:r w:rsidRPr="00CB0ADF">
        <w:rPr>
          <w:rFonts w:ascii="Times New Roman" w:hAnsi="Times New Roman" w:cs="Times New Roman"/>
        </w:rPr>
        <w:t xml:space="preserve"> </w:t>
      </w:r>
      <w:r w:rsidR="00D33208">
        <w:rPr>
          <w:rFonts w:ascii="Times New Roman" w:hAnsi="Times New Roman" w:cs="Times New Roman"/>
        </w:rPr>
        <w:t>levels of gene flow</w:t>
      </w:r>
      <w:r w:rsidR="00362C7E">
        <w:rPr>
          <w:rFonts w:ascii="Times New Roman" w:hAnsi="Times New Roman" w:cs="Times New Roman"/>
        </w:rPr>
        <w:t xml:space="preserve"> (figure </w:t>
      </w:r>
      <w:proofErr w:type="spellStart"/>
      <w:r w:rsidR="00362C7E">
        <w:rPr>
          <w:rFonts w:ascii="Times New Roman" w:hAnsi="Times New Roman" w:cs="Times New Roman"/>
        </w:rPr>
        <w:t>2b</w:t>
      </w:r>
      <w:proofErr w:type="spellEnd"/>
      <w:r w:rsidR="00362C7E">
        <w:rPr>
          <w:rFonts w:ascii="Times New Roman" w:hAnsi="Times New Roman" w:cs="Times New Roman"/>
        </w:rPr>
        <w:t>)</w:t>
      </w:r>
      <w:r w:rsidR="00E20869">
        <w:rPr>
          <w:rFonts w:ascii="Times New Roman" w:hAnsi="Times New Roman" w:cs="Times New Roman"/>
        </w:rPr>
        <w:t xml:space="preserve">; 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 drift produces positive and negative clines in equal proportions, resulting in a mean slope of 0 when averaged across all clines</w:t>
      </w:r>
      <w:r w:rsidR="003A35C7">
        <w:rPr>
          <w:rFonts w:ascii="Times New Roman" w:hAnsi="Times New Roman" w:cs="Times New Roman"/>
        </w:rPr>
        <w:t xml:space="preserve"> (figure </w:t>
      </w:r>
      <w:proofErr w:type="spellStart"/>
      <w:r w:rsidR="003A35C7">
        <w:rPr>
          <w:rFonts w:ascii="Times New Roman" w:hAnsi="Times New Roman" w:cs="Times New Roman"/>
        </w:rPr>
        <w:t>S12</w:t>
      </w:r>
      <w:proofErr w:type="spellEnd"/>
      <w:r w:rsidR="005608AF">
        <w:rPr>
          <w:rFonts w:ascii="Times New Roman" w:hAnsi="Times New Roman" w:cs="Times New Roman"/>
        </w:rPr>
        <w:t>)</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6997A322"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r w:rsidR="007F2757">
        <w:rPr>
          <w:rFonts w:ascii="Times New Roman" w:hAnsi="Times New Roman" w:cs="Times New Roman"/>
        </w:rPr>
        <w:t xml:space="preserve">when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r w:rsidR="007F2757">
        <w:rPr>
          <w:rFonts w:ascii="Times New Roman" w:hAnsi="Times New Roman" w:cs="Times New Roman"/>
        </w:rPr>
        <w:t xml:space="preserve">when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sidR="007F2757">
        <w:rPr>
          <w:rFonts w:ascii="Times New Roman" w:hAnsi="Times New Roman" w:cs="Times New Roman"/>
        </w:rPr>
        <w:t xml:space="preserve">when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30A8">
        <w:rPr>
          <w:rFonts w:ascii="Times New Roman" w:hAnsi="Times New Roman" w:cs="Times New Roman"/>
        </w:rPr>
        <w:t>S</w:t>
      </w:r>
      <w:r w:rsidR="003A35C7">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7F4F33">
        <w:rPr>
          <w:rFonts w:ascii="Times New Roman" w:hAnsi="Times New Roman" w:cs="Times New Roman"/>
        </w:rPr>
        <w:t>2</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7F4F33">
        <w:rPr>
          <w:rFonts w:ascii="Times New Roman" w:hAnsi="Times New Roman" w:cs="Times New Roman"/>
        </w:rPr>
        <w:t>2</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4D99326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r w:rsidR="00AD03D5">
        <w:rPr>
          <w:rFonts w:ascii="Times New Roman" w:hAnsi="Times New Roman" w:cs="Times New Roman"/>
        </w:rPr>
        <w:t xml:space="preserve">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r w:rsidR="007F2757">
        <w:rPr>
          <w:rFonts w:ascii="Times New Roman" w:hAnsi="Times New Roman" w:cs="Times New Roman"/>
        </w:rPr>
        <w:t xml:space="preserve">of HCN </w:t>
      </w:r>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r w:rsidR="00352E2B">
        <w:rPr>
          <w:rFonts w:ascii="Times New Roman" w:hAnsi="Times New Roman" w:cs="Times New Roman"/>
        </w:rPr>
        <w:t xml:space="preserve">herbivore damage is greater </w:t>
      </w:r>
      <w:r w:rsidR="00352E2B">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r w:rsidR="00352E2B">
        <w:rPr>
          <w:rFonts w:ascii="Times New Roman" w:hAnsi="Times New Roman" w:cs="Times New Roman"/>
        </w:rPr>
        <w:fldChar w:fldCharType="end"/>
      </w:r>
      <w:r w:rsidR="00352E2B">
        <w:rPr>
          <w:rFonts w:ascii="Times New Roman" w:hAnsi="Times New Roman" w:cs="Times New Roman"/>
        </w:rPr>
        <w:t>,</w:t>
      </w:r>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r w:rsidR="008D01B8">
        <w:rPr>
          <w:rFonts w:ascii="Times New Roman" w:hAnsi="Times New Roman" w:cs="Times New Roman"/>
        </w:rPr>
        <w:fldChar w:fldCharType="separate"/>
      </w:r>
      <w:r w:rsidR="00352E2B" w:rsidRPr="00352E2B">
        <w:rPr>
          <w:rFonts w:ascii="Times New Roman" w:hAnsi="Times New Roman" w:cs="Times New Roman"/>
          <w:noProof/>
        </w:rPr>
        <w:t>[36,39]</w:t>
      </w:r>
      <w:r w:rsidR="008D01B8">
        <w:rPr>
          <w:rFonts w:ascii="Times New Roman" w:hAnsi="Times New Roman" w:cs="Times New Roman"/>
        </w:rPr>
        <w:fldChar w:fldCharType="end"/>
      </w:r>
      <w:r w:rsidRPr="007E56B0">
        <w:rPr>
          <w:rFonts w:ascii="Times New Roman" w:hAnsi="Times New Roman" w:cs="Times New Roman"/>
        </w:rPr>
        <w:t xml:space="preserve">. </w:t>
      </w:r>
      <w:r w:rsidR="008D01B8">
        <w:rPr>
          <w:rFonts w:ascii="Times New Roman" w:hAnsi="Times New Roman" w:cs="Times New Roman"/>
        </w:rPr>
        <w:t xml:space="preserve">Consistent with this latter view, urban-rural clines in HCN appear to be driven by </w:t>
      </w:r>
      <w:r w:rsidR="00077F22">
        <w:rPr>
          <w:rFonts w:ascii="Times New Roman" w:hAnsi="Times New Roman" w:cs="Times New Roman"/>
        </w:rPr>
        <w:t>lower</w:t>
      </w:r>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r w:rsidR="00077F22">
        <w:rPr>
          <w:rFonts w:ascii="Times New Roman" w:hAnsi="Times New Roman" w:cs="Times New Roman"/>
        </w:rPr>
        <w:t xml:space="preserve">acting as a selective agent against cyanogenic plants, resulting in lower HCN frequencies in urban populations </w:t>
      </w:r>
      <w:r w:rsidR="00077F22">
        <w:rPr>
          <w:rFonts w:ascii="Times New Roman" w:hAnsi="Times New Roman" w:cs="Times New Roman"/>
        </w:rPr>
        <w:fldChar w:fldCharType="begin" w:fldLock="1"/>
      </w:r>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r w:rsidR="00077F22">
        <w:rPr>
          <w:rFonts w:ascii="Times New Roman" w:hAnsi="Times New Roman" w:cs="Times New Roman"/>
        </w:rPr>
        <w:fldChar w:fldCharType="end"/>
      </w:r>
      <w:r w:rsidR="00077F22">
        <w:rPr>
          <w:rFonts w:ascii="Times New Roman" w:hAnsi="Times New Roman" w:cs="Times New Roman"/>
        </w:rPr>
        <w:t>. Nonetheless</w:t>
      </w:r>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765D915F"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 xml:space="preserve">(text </w:t>
      </w:r>
      <w:proofErr w:type="spellStart"/>
      <w:r w:rsidR="00EE30A8">
        <w:rPr>
          <w:rFonts w:ascii="Times New Roman" w:hAnsi="Times New Roman" w:cs="Times New Roman"/>
        </w:rPr>
        <w:t>S7</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S1</w:t>
      </w:r>
      <w:r w:rsidR="003A35C7">
        <w:rPr>
          <w:rFonts w:ascii="Times New Roman" w:hAnsi="Times New Roman" w:cs="Times New Roman"/>
        </w:rPr>
        <w:t>3</w:t>
      </w:r>
      <w:proofErr w:type="spellEnd"/>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r w:rsidR="00077F22">
        <w:rPr>
          <w:rFonts w:ascii="Times New Roman" w:hAnsi="Times New Roman" w:cs="Times New Roman"/>
        </w:rPr>
        <w:t>n intermediate</w:t>
      </w:r>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sidR="008213BF">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r w:rsidR="008213BF">
        <w:rPr>
          <w:rFonts w:ascii="Times New Roman" w:hAnsi="Times New Roman" w:cs="Times New Roman"/>
        </w:rPr>
        <w:t xml:space="preserve">, figure </w:t>
      </w:r>
      <w:proofErr w:type="spellStart"/>
      <w:r w:rsidR="008213BF">
        <w:rPr>
          <w:rFonts w:ascii="Times New Roman" w:hAnsi="Times New Roman" w:cs="Times New Roman"/>
        </w:rPr>
        <w:t>S1</w:t>
      </w:r>
      <w:r w:rsidR="003A35C7">
        <w:rPr>
          <w:rFonts w:ascii="Times New Roman" w:hAnsi="Times New Roman" w:cs="Times New Roman"/>
        </w:rPr>
        <w:t>3</w:t>
      </w:r>
      <w:r w:rsidR="008213BF" w:rsidRPr="00F675E0">
        <w:rPr>
          <w:rFonts w:ascii="Times New Roman" w:hAnsi="Times New Roman" w:cs="Times New Roman"/>
          <w:i/>
        </w:rPr>
        <w:t>d</w:t>
      </w:r>
      <w:proofErr w:type="spellEnd"/>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r w:rsidR="008213BF">
        <w:rPr>
          <w:rFonts w:ascii="Times New Roman" w:hAnsi="Times New Roman" w:cs="Times New Roman"/>
        </w:rPr>
        <w:t xml:space="preserve">, figure </w:t>
      </w:r>
      <w:proofErr w:type="spellStart"/>
      <w:r w:rsidR="008213BF">
        <w:rPr>
          <w:rFonts w:ascii="Times New Roman" w:hAnsi="Times New Roman" w:cs="Times New Roman"/>
        </w:rPr>
        <w:t>S1</w:t>
      </w:r>
      <w:r w:rsidR="003A35C7">
        <w:rPr>
          <w:rFonts w:ascii="Times New Roman" w:hAnsi="Times New Roman" w:cs="Times New Roman"/>
        </w:rPr>
        <w:t>3</w:t>
      </w:r>
      <w:r w:rsidR="008213BF">
        <w:rPr>
          <w:rFonts w:ascii="Times New Roman" w:hAnsi="Times New Roman" w:cs="Times New Roman"/>
          <w:i/>
        </w:rPr>
        <w:t>e</w:t>
      </w:r>
      <w:proofErr w:type="spellEnd"/>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w:t>
      </w:r>
      <w:proofErr w:type="spellStart"/>
      <w:r w:rsidR="000F2B5C">
        <w:rPr>
          <w:rFonts w:ascii="Times New Roman" w:hAnsi="Times New Roman" w:cs="Times New Roman"/>
        </w:rPr>
        <w:t>cyanogenesis</w:t>
      </w:r>
      <w:proofErr w:type="spellEnd"/>
      <w:r w:rsidR="000F2B5C">
        <w:rPr>
          <w:rFonts w:ascii="Times New Roman" w:hAnsi="Times New Roman" w:cs="Times New Roman"/>
        </w:rPr>
        <w:t xml:space="preserve">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1B4797D"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r w:rsidR="00352E2B">
        <w:rPr>
          <w:rFonts w:ascii="Times New Roman" w:hAnsi="Times New Roman" w:cs="Times New Roman"/>
        </w:rPr>
        <w:t>T</w:t>
      </w:r>
      <w:r>
        <w:rPr>
          <w:rFonts w:ascii="Times New Roman" w:hAnsi="Times New Roman" w:cs="Times New Roman"/>
        </w:rPr>
        <w:t xml:space="preserve">he importance of drift in structuring urban phenotype frequencies will </w:t>
      </w:r>
      <w:r w:rsidR="00AF6265">
        <w:rPr>
          <w:rFonts w:ascii="Times New Roman" w:hAnsi="Times New Roman" w:cs="Times New Roman"/>
        </w:rPr>
        <w:t xml:space="preserve">vary across cities and </w:t>
      </w:r>
      <w:r>
        <w:rPr>
          <w:rFonts w:ascii="Times New Roman" w:hAnsi="Times New Roman" w:cs="Times New Roman"/>
        </w:rPr>
        <w:t xml:space="preserve">depend </w:t>
      </w:r>
      <w:r w:rsidR="006C5BE3">
        <w:rPr>
          <w:rFonts w:ascii="Times New Roman" w:hAnsi="Times New Roman" w:cs="Times New Roman"/>
        </w:rPr>
        <w:t xml:space="preserve">on </w:t>
      </w:r>
      <w:r w:rsidR="00843EC4">
        <w:rPr>
          <w:rFonts w:ascii="Times New Roman" w:hAnsi="Times New Roman" w:cs="Times New Roman"/>
        </w:rPr>
        <w:t>the extent to which urban fragmentation has reduced the availability of suitable habitat for the focal species and whether sufficient connectivity exists to enabl</w:t>
      </w:r>
      <w:r w:rsidR="006C5BE3">
        <w:rPr>
          <w:rFonts w:ascii="Times New Roman" w:hAnsi="Times New Roman" w:cs="Times New Roman"/>
        </w:rPr>
        <w:t>e gene flow between populations. For example,</w:t>
      </w:r>
      <w:r w:rsidR="00843EC4">
        <w:rPr>
          <w:rFonts w:ascii="Times New Roman" w:hAnsi="Times New Roman" w:cs="Times New Roman"/>
        </w:rPr>
        <w:t xml:space="preserve"> urban construction and fragmentation is predicted to reduce local populations sizes </w:t>
      </w:r>
      <w:r w:rsidR="00843EC4">
        <w:rPr>
          <w:rFonts w:ascii="Times New Roman" w:hAnsi="Times New Roman" w:cs="Times New Roman"/>
        </w:rPr>
        <w:lastRenderedPageBreak/>
        <w:t xml:space="preserve">(e.g. </w:t>
      </w:r>
      <w:r w:rsidR="00843EC4">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r w:rsidR="00843EC4">
        <w:rPr>
          <w:rFonts w:ascii="Times New Roman" w:hAnsi="Times New Roman" w:cs="Times New Roman"/>
        </w:rPr>
        <w:fldChar w:fldCharType="end"/>
      </w:r>
      <w:r w:rsidR="00843EC4">
        <w:rPr>
          <w:rFonts w:ascii="Times New Roman" w:hAnsi="Times New Roman" w:cs="Times New Roman"/>
        </w:rPr>
        <w:t xml:space="preserve">) but corridors that facilitate gene flow (e.g. </w:t>
      </w:r>
      <w:r w:rsidR="00843EC4">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r w:rsidR="00843EC4">
        <w:rPr>
          <w:rFonts w:ascii="Times New Roman" w:hAnsi="Times New Roman" w:cs="Times New Roman"/>
        </w:rPr>
        <w:fldChar w:fldCharType="end"/>
      </w:r>
      <w:r w:rsidR="00AF6265">
        <w:rPr>
          <w:rFonts w:ascii="Times New Roman" w:hAnsi="Times New Roman" w:cs="Times New Roman"/>
        </w:rPr>
        <w:t>) may limit drift’s ability to generate genetic and non-additive trait differentiation between populations</w:t>
      </w:r>
      <w:r w:rsidR="00843EC4">
        <w:rPr>
          <w:rFonts w:ascii="Times New Roman" w:hAnsi="Times New Roman" w:cs="Times New Roman"/>
        </w:rPr>
        <w:t xml:space="preserve">. </w:t>
      </w:r>
    </w:p>
    <w:p w14:paraId="76ECC873" w14:textId="0CB09696"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r w:rsidR="009948C3">
        <w:rPr>
          <w:rFonts w:ascii="Times New Roman" w:hAnsi="Times New Roman" w:cs="Times New Roman"/>
        </w:rPr>
        <w:t xml:space="preserve">also </w:t>
      </w:r>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r w:rsidR="009948C3">
        <w:rPr>
          <w:rFonts w:ascii="Times New Roman" w:hAnsi="Times New Roman" w:cs="Times New Roman"/>
        </w:rPr>
        <w:t xml:space="preserve">, </w:t>
      </w:r>
      <w:r w:rsidRPr="006C5BE3">
        <w:rPr>
          <w:rFonts w:ascii="Times New Roman" w:hAnsi="Times New Roman" w:cs="Times New Roman"/>
        </w:rPr>
        <w:t>originally native to Eurasia</w:t>
      </w:r>
      <w:r w:rsidR="009948C3" w:rsidRPr="006C5BE3">
        <w:rPr>
          <w:rFonts w:ascii="Times New Roman" w:hAnsi="Times New Roman" w:cs="Times New Roman"/>
        </w:rPr>
        <w:t xml:space="preserve">, </w:t>
      </w:r>
      <w:r w:rsidRPr="00DD20C5">
        <w:rPr>
          <w:rFonts w:ascii="Times New Roman" w:hAnsi="Times New Roman" w:cs="Times New Roman"/>
        </w:rPr>
        <w:t xml:space="preserve">shows inconsistent effects of urbanization on neutral </w:t>
      </w:r>
      <w:r w:rsidR="00BD792B" w:rsidRPr="00DD20C5">
        <w:rPr>
          <w:rFonts w:ascii="Times New Roman" w:hAnsi="Times New Roman" w:cs="Times New Roman"/>
        </w:rPr>
        <w:t xml:space="preserve">genetic </w:t>
      </w:r>
      <w:r w:rsidRPr="00DD20C5">
        <w:rPr>
          <w:rFonts w:ascii="Times New Roman" w:hAnsi="Times New Roman" w:cs="Times New Roman"/>
        </w:rPr>
        <w:t xml:space="preserve">diversity across 8 cities in Ontario, Canada </w:t>
      </w:r>
      <w:r w:rsidR="000147F3" w:rsidRPr="006C5BE3">
        <w:rPr>
          <w:rFonts w:ascii="Times New Roman" w:hAnsi="Times New Roman" w:cs="Times New Roman"/>
        </w:rPr>
        <w:fldChar w:fldCharType="begin" w:fldLock="1"/>
      </w:r>
      <w:r w:rsidR="00AD03D5" w:rsidRPr="006C5BE3">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sidRPr="006C5BE3">
        <w:rPr>
          <w:rFonts w:ascii="Times New Roman" w:hAnsi="Times New Roman" w:cs="Times New Roman"/>
        </w:rPr>
        <w:fldChar w:fldCharType="separate"/>
      </w:r>
      <w:r w:rsidR="00AD03D5" w:rsidRPr="006C5BE3">
        <w:rPr>
          <w:rFonts w:ascii="Times New Roman" w:hAnsi="Times New Roman" w:cs="Times New Roman"/>
          <w:noProof/>
        </w:rPr>
        <w:t>[26]</w:t>
      </w:r>
      <w:r w:rsidR="000147F3" w:rsidRPr="006C5BE3">
        <w:rPr>
          <w:rFonts w:ascii="Times New Roman" w:hAnsi="Times New Roman" w:cs="Times New Roman"/>
        </w:rPr>
        <w:fldChar w:fldCharType="end"/>
      </w:r>
      <w:r w:rsidR="001B2A33">
        <w:rPr>
          <w:rFonts w:ascii="Times New Roman" w:hAnsi="Times New Roman" w:cs="Times New Roman"/>
        </w:rPr>
        <w:t>,</w:t>
      </w:r>
      <w:r w:rsidR="000147F3" w:rsidRPr="006C5BE3">
        <w:rPr>
          <w:rFonts w:ascii="Times New Roman" w:hAnsi="Times New Roman" w:cs="Times New Roman"/>
        </w:rPr>
        <w:t xml:space="preserve"> </w:t>
      </w:r>
      <w:r w:rsidRPr="006C5BE3">
        <w:rPr>
          <w:rFonts w:ascii="Times New Roman" w:hAnsi="Times New Roman" w:cs="Times New Roman"/>
        </w:rPr>
        <w:t xml:space="preserve">suggesting no increased effects of drift in urban populations. </w:t>
      </w:r>
      <w:r w:rsidR="006C5BE3" w:rsidRPr="006C5BE3">
        <w:rPr>
          <w:rFonts w:ascii="Times New Roman" w:hAnsi="Times New Roman" w:cs="Times New Roman"/>
        </w:rPr>
        <w:t>I</w:t>
      </w:r>
      <w:r w:rsidR="006C5BE3" w:rsidRPr="00F675E0">
        <w:rPr>
          <w:rFonts w:ascii="Times New Roman" w:hAnsi="Times New Roman" w:cs="Times New Roman"/>
        </w:rPr>
        <w:t>n this very limited comparison</w:t>
      </w:r>
      <w:r w:rsidR="001B2A33">
        <w:rPr>
          <w:rFonts w:ascii="Times New Roman" w:hAnsi="Times New Roman" w:cs="Times New Roman"/>
        </w:rPr>
        <w:t>,</w:t>
      </w:r>
      <w:r w:rsidR="006C5BE3" w:rsidRPr="00F675E0">
        <w:rPr>
          <w:rFonts w:ascii="Times New Roman" w:hAnsi="Times New Roman" w:cs="Times New Roman"/>
        </w:rPr>
        <w:t xml:space="preserve"> the data suggest</w:t>
      </w:r>
      <w:r w:rsidR="005C0BFE" w:rsidRPr="006C5BE3">
        <w:rPr>
          <w:rFonts w:ascii="Times New Roman" w:hAnsi="Times New Roman" w:cs="Times New Roman"/>
        </w:rPr>
        <w:t xml:space="preserve"> that </w:t>
      </w:r>
      <w:r w:rsidRPr="006C5BE3">
        <w:rPr>
          <w:rFonts w:ascii="Times New Roman" w:hAnsi="Times New Roman" w:cs="Times New Roman"/>
        </w:rPr>
        <w:t>urban populations of native species appear more</w:t>
      </w:r>
      <w:r>
        <w:rPr>
          <w:rFonts w:ascii="Times New Roman" w:hAnsi="Times New Roman" w:cs="Times New Roman"/>
        </w:rPr>
        <w:t xml:space="preserv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 xml:space="preserve">figure </w:t>
      </w:r>
      <w:proofErr w:type="spellStart"/>
      <w:r w:rsidR="00973284">
        <w:rPr>
          <w:rFonts w:ascii="Times New Roman" w:hAnsi="Times New Roman" w:cs="Times New Roman"/>
        </w:rPr>
        <w:t>2</w:t>
      </w:r>
      <w:r w:rsidR="00EE0034" w:rsidRPr="00973284">
        <w:rPr>
          <w:rFonts w:ascii="Times New Roman" w:hAnsi="Times New Roman" w:cs="Times New Roman"/>
          <w:i/>
        </w:rPr>
        <w:t>b</w:t>
      </w:r>
      <w:proofErr w:type="spellEnd"/>
      <w:r w:rsidR="004E764B">
        <w:rPr>
          <w:rFonts w:ascii="Times New Roman" w:hAnsi="Times New Roman" w:cs="Times New Roman"/>
        </w:rPr>
        <w:t xml:space="preserve">, figure </w:t>
      </w:r>
      <w:proofErr w:type="spellStart"/>
      <w:r w:rsidR="004E764B">
        <w:rPr>
          <w:rFonts w:ascii="Times New Roman" w:hAnsi="Times New Roman" w:cs="Times New Roman"/>
        </w:rPr>
        <w:t>S1</w:t>
      </w:r>
      <w:r w:rsidR="003A35C7">
        <w:rPr>
          <w:rFonts w:ascii="Times New Roman" w:hAnsi="Times New Roman" w:cs="Times New Roman"/>
        </w:rPr>
        <w:t>2</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7C28406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 xml:space="preserve">er over time (text </w:t>
      </w:r>
      <w:proofErr w:type="spellStart"/>
      <w:r w:rsidR="00973284">
        <w:rPr>
          <w:rFonts w:ascii="Times New Roman" w:hAnsi="Times New Roman" w:cs="Times New Roman"/>
        </w:rPr>
        <w:t>S6</w:t>
      </w:r>
      <w:proofErr w:type="spellEnd"/>
      <w:r w:rsidR="00973284">
        <w:rPr>
          <w:rFonts w:ascii="Times New Roman" w:hAnsi="Times New Roman" w:cs="Times New Roman"/>
        </w:rPr>
        <w:t xml:space="preserve">, figure </w:t>
      </w:r>
      <w:proofErr w:type="spellStart"/>
      <w:r w:rsidR="00973284">
        <w:rPr>
          <w:rFonts w:ascii="Times New Roman" w:hAnsi="Times New Roman" w:cs="Times New Roman"/>
        </w:rPr>
        <w:t>S</w:t>
      </w:r>
      <w:r w:rsidR="00407E5C">
        <w:rPr>
          <w:rFonts w:ascii="Times New Roman" w:hAnsi="Times New Roman" w:cs="Times New Roman"/>
        </w:rPr>
        <w:t>11</w:t>
      </w:r>
      <w:proofErr w:type="spellEnd"/>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12E03A38"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despite equal frequencies of positive and negative clines at underlying loci. Drift should thus be considered a null m</w:t>
      </w:r>
      <w:bookmarkStart w:id="0" w:name="_GoBack"/>
      <w:bookmarkEnd w:id="0"/>
      <w:r>
        <w:rPr>
          <w:rFonts w:ascii="Times New Roman" w:hAnsi="Times New Roman" w:cs="Times New Roman"/>
        </w:rPr>
        <w:t xml:space="preserve">odel to be rejected prior to invoking the selection in the formation of clines, especially when phenotypes result from interactions among multiple genes or metabolic pathways. Rejecting drift as a mechanism </w:t>
      </w:r>
      <w:r w:rsidR="00AF6188">
        <w:rPr>
          <w:rFonts w:ascii="Times New Roman" w:hAnsi="Times New Roman" w:cs="Times New Roman"/>
        </w:rPr>
        <w:t>producing</w:t>
      </w:r>
      <w:r>
        <w:rPr>
          <w:rFonts w:ascii="Times New Roman" w:hAnsi="Times New Roman" w:cs="Times New Roman"/>
        </w:rPr>
        <w:t xml:space="preserve">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r w:rsidR="00362C7E">
        <w:rPr>
          <w:rFonts w:ascii="Times New Roman" w:hAnsi="Times New Roman" w:cs="Times New Roman"/>
        </w:rPr>
        <w:t>modern</w:t>
      </w:r>
      <w:r w:rsidR="00362C7E" w:rsidRPr="005A5196">
        <w:rPr>
          <w:rFonts w:ascii="Times New Roman" w:hAnsi="Times New Roman" w:cs="Times New Roman"/>
        </w:rPr>
        <w:t xml:space="preserve"> </w:t>
      </w:r>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Pr="00F73C6A" w:rsidRDefault="00EE0034" w:rsidP="00E27AE2">
      <w:pPr>
        <w:spacing w:line="480" w:lineRule="auto"/>
        <w:rPr>
          <w:rFonts w:ascii="Times New Roman" w:hAnsi="Times New Roman" w:cs="Times New Roman"/>
          <w:b/>
        </w:rPr>
      </w:pPr>
      <w:r w:rsidRPr="00F73C6A">
        <w:rPr>
          <w:rFonts w:ascii="Times New Roman" w:hAnsi="Times New Roman" w:cs="Times New Roman"/>
          <w:b/>
        </w:rPr>
        <w:t>Data and code accessibility</w:t>
      </w:r>
    </w:p>
    <w:p w14:paraId="26DA4C13" w14:textId="0BBDFD95" w:rsidR="00EE0034" w:rsidRDefault="00F73C6A" w:rsidP="00E27AE2">
      <w:pPr>
        <w:spacing w:line="480" w:lineRule="auto"/>
        <w:rPr>
          <w:rFonts w:ascii="Times New Roman" w:hAnsi="Times New Roman" w:cs="Times New Roman"/>
        </w:rPr>
      </w:pPr>
      <w:r w:rsidRPr="00F73C6A">
        <w:rPr>
          <w:rFonts w:ascii="Times New Roman" w:hAnsi="Times New Roman" w:cs="Times New Roman"/>
        </w:rPr>
        <w:t xml:space="preserve">Data available from the Dryad Digital Repository: </w:t>
      </w:r>
      <w:hyperlink r:id="rId9" w:history="1">
        <w:r w:rsidRPr="00F73C6A">
          <w:rPr>
            <w:rStyle w:val="Hyperlink"/>
            <w:rFonts w:ascii="Times New Roman" w:hAnsi="Times New Roman" w:cs="Times New Roman"/>
            <w:lang w:val="en-US"/>
          </w:rPr>
          <w:t>https://doi.or</w:t>
        </w:r>
        <w:r w:rsidRPr="00F73C6A">
          <w:rPr>
            <w:rStyle w:val="Hyperlink"/>
            <w:rFonts w:ascii="Times New Roman" w:hAnsi="Times New Roman" w:cs="Times New Roman"/>
            <w:lang w:val="en-US"/>
          </w:rPr>
          <w:t>g</w:t>
        </w:r>
        <w:r w:rsidRPr="00F73C6A">
          <w:rPr>
            <w:rStyle w:val="Hyperlink"/>
            <w:rFonts w:ascii="Times New Roman" w:hAnsi="Times New Roman" w:cs="Times New Roman"/>
            <w:lang w:val="en-US"/>
          </w:rPr>
          <w:t>/10.5061/dryad.6nv2t4p</w:t>
        </w:r>
      </w:hyperlink>
      <w:r w:rsidR="00DC5993" w:rsidRPr="00F73C6A">
        <w:rPr>
          <w:rFonts w:ascii="Times New Roman" w:hAnsi="Times New Roman" w:cs="Times New Roman"/>
        </w:rPr>
        <w:t xml:space="preserve">. All Python </w:t>
      </w:r>
      <w:r w:rsidR="00DC5993">
        <w:rPr>
          <w:rFonts w:ascii="Times New Roman" w:hAnsi="Times New Roman" w:cs="Times New Roman"/>
        </w:rPr>
        <w:t xml:space="preserve">and R code used in generating and analyzing data can be found on the </w:t>
      </w:r>
      <w:r w:rsidR="00905EF5">
        <w:rPr>
          <w:rFonts w:ascii="Times New Roman" w:hAnsi="Times New Roman" w:cs="Times New Roman"/>
        </w:rPr>
        <w:t>GitHub</w:t>
      </w:r>
      <w:r w:rsidR="00DC5993">
        <w:rPr>
          <w:rFonts w:ascii="Times New Roman" w:hAnsi="Times New Roman" w:cs="Times New Roman"/>
        </w:rPr>
        <w:t xml:space="preserve">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275B234"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lastRenderedPageBreak/>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r w:rsidR="007804F0">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r w:rsidR="007804F0">
        <w:rPr>
          <w:rFonts w:ascii="Times New Roman" w:hAnsi="Times New Roman" w:cs="Times New Roman"/>
        </w:rPr>
        <w:t xml:space="preserve"> and two anonymous reviewers</w:t>
      </w:r>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6C5BE3">
        <w:rPr>
          <w:rFonts w:ascii="Times New Roman" w:hAnsi="Times New Roman" w:cs="Times New Roman"/>
          <w:color w:val="000000" w:themeColor="text1"/>
        </w:rPr>
        <w:t xml:space="preserve">and Brian </w:t>
      </w:r>
      <w:proofErr w:type="spellStart"/>
      <w:r w:rsidR="006C5BE3">
        <w:rPr>
          <w:rFonts w:ascii="Times New Roman" w:hAnsi="Times New Roman" w:cs="Times New Roman"/>
          <w:color w:val="000000" w:themeColor="text1"/>
        </w:rPr>
        <w:t>Novogradac</w:t>
      </w:r>
      <w:proofErr w:type="spellEnd"/>
      <w:r w:rsidR="006C5BE3">
        <w:rPr>
          <w:rFonts w:ascii="Times New Roman" w:hAnsi="Times New Roman" w:cs="Times New Roman"/>
          <w:color w:val="000000" w:themeColor="text1"/>
        </w:rPr>
        <w:t xml:space="preserve">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2E1F4D76"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xml:space="preserve">, 219–220. </w:t>
      </w:r>
    </w:p>
    <w:p w14:paraId="522CD2AF" w14:textId="5ECFEDF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Princeton University Press.</w:t>
      </w:r>
      <w:r w:rsidR="00DD20C5">
        <w:rPr>
          <w:rFonts w:ascii="Times New Roman" w:hAnsi="Times New Roman" w:cs="Times New Roman"/>
          <w:noProof/>
          <w:lang w:val="en-US"/>
        </w:rPr>
        <w:t xml:space="preserve"> Princeton, NJ.</w:t>
      </w:r>
      <w:r w:rsidRPr="00843EC4">
        <w:rPr>
          <w:rFonts w:ascii="Times New Roman" w:hAnsi="Times New Roman" w:cs="Times New Roman"/>
          <w:noProof/>
          <w:lang w:val="en-US"/>
        </w:rPr>
        <w:t xml:space="preserve">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01EB620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xml:space="preserve">, 277–284. </w:t>
      </w:r>
    </w:p>
    <w:p w14:paraId="5BA9C0B8" w14:textId="3E1BE52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w:t>
      </w:r>
    </w:p>
    <w:p w14:paraId="1A534CD4" w14:textId="4E32BD5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w:t>
      </w:r>
      <w:r w:rsidR="00DD20C5">
        <w:rPr>
          <w:rFonts w:ascii="Times New Roman" w:hAnsi="Times New Roman" w:cs="Times New Roman"/>
          <w:noProof/>
          <w:lang w:val="en-US"/>
        </w:rPr>
        <w:t>d</w:t>
      </w:r>
      <w:r w:rsidRPr="00843EC4">
        <w:rPr>
          <w:rFonts w:ascii="Times New Roman" w:hAnsi="Times New Roman" w:cs="Times New Roman"/>
          <w:noProof/>
          <w:lang w:val="en-US"/>
        </w:rPr>
        <w:t xml:space="preserve">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w:t>
      </w:r>
    </w:p>
    <w:p w14:paraId="08B72FC5" w14:textId="0B97A1A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Vasemägi A. 2006 The adaptive hypothesis of clinal variation revisited:</w:t>
      </w:r>
      <w:r w:rsidR="00DD20C5">
        <w:rPr>
          <w:rFonts w:ascii="Times New Roman" w:hAnsi="Times New Roman" w:cs="Times New Roman"/>
          <w:noProof/>
          <w:lang w:val="en-US"/>
        </w:rPr>
        <w:t xml:space="preserve"> </w:t>
      </w:r>
      <w:r w:rsidRPr="00843EC4">
        <w:rPr>
          <w:rFonts w:ascii="Times New Roman" w:hAnsi="Times New Roman" w:cs="Times New Roman"/>
          <w:noProof/>
          <w:lang w:val="en-US"/>
        </w:rPr>
        <w:t xml:space="preserve">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xml:space="preserve">, 2411–2414. </w:t>
      </w:r>
    </w:p>
    <w:p w14:paraId="76B0485E" w14:textId="69796FD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w:t>
      </w:r>
      <w:r w:rsidR="00DD20C5">
        <w:rPr>
          <w:rFonts w:ascii="Times New Roman" w:hAnsi="Times New Roman" w:cs="Times New Roman"/>
          <w:noProof/>
          <w:lang w:val="en-US"/>
        </w:rPr>
        <w:t>e</w:t>
      </w:r>
      <w:r w:rsidRPr="00843EC4">
        <w:rPr>
          <w:rFonts w:ascii="Times New Roman" w:hAnsi="Times New Roman" w:cs="Times New Roman"/>
          <w:noProof/>
          <w:lang w:val="en-US"/>
        </w:rPr>
        <w:t xml:space="preserv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xml:space="preserve">, 1999–2017. </w:t>
      </w:r>
    </w:p>
    <w:p w14:paraId="63D53A01" w14:textId="72C4380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w:t>
      </w:r>
    </w:p>
    <w:p w14:paraId="061F1BF2" w14:textId="6CA7970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w:t>
      </w:r>
    </w:p>
    <w:p w14:paraId="727FD5BF" w14:textId="715AC89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w:t>
      </w:r>
      <w:r w:rsidRPr="00BE5076">
        <w:rPr>
          <w:rFonts w:ascii="Times New Roman" w:hAnsi="Times New Roman" w:cs="Times New Roman"/>
          <w:i/>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Evolution </w:t>
      </w:r>
      <w:r w:rsidRPr="00843EC4">
        <w:rPr>
          <w:rFonts w:ascii="Times New Roman" w:hAnsi="Times New Roman" w:cs="Times New Roman"/>
          <w:b/>
          <w:bCs/>
          <w:noProof/>
          <w:lang w:val="en-US"/>
        </w:rPr>
        <w:t>43</w:t>
      </w:r>
      <w:r w:rsidRPr="00843EC4">
        <w:rPr>
          <w:rFonts w:ascii="Times New Roman" w:hAnsi="Times New Roman" w:cs="Times New Roman"/>
          <w:noProof/>
          <w:lang w:val="en-US"/>
        </w:rPr>
        <w:t xml:space="preserve">, 1398–1416. </w:t>
      </w:r>
    </w:p>
    <w:p w14:paraId="2D38017D" w14:textId="42CD51B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w:t>
      </w:r>
    </w:p>
    <w:p w14:paraId="589DF10D" w14:textId="763226D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w:t>
      </w:r>
    </w:p>
    <w:p w14:paraId="3E3554FE" w14:textId="7D0822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w:t>
      </w:r>
    </w:p>
    <w:p w14:paraId="1F0A62E0" w14:textId="4D5991E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w:t>
      </w:r>
    </w:p>
    <w:p w14:paraId="6C7FF39A" w14:textId="5FA5947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w:t>
      </w:r>
    </w:p>
    <w:p w14:paraId="03B15F0C" w14:textId="5E115B3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569B214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w:t>
      </w:r>
    </w:p>
    <w:p w14:paraId="79F267C6" w14:textId="1BC3413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4242–4254. </w:t>
      </w:r>
    </w:p>
    <w:p w14:paraId="6384121C" w14:textId="2CA8F81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xml:space="preserve">, 546–564. </w:t>
      </w:r>
    </w:p>
    <w:p w14:paraId="5CB7ADB0" w14:textId="6941D3B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599–606. </w:t>
      </w:r>
    </w:p>
    <w:p w14:paraId="0D8F19E6" w14:textId="1D649D2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xml:space="preserve">, 20162180. </w:t>
      </w:r>
    </w:p>
    <w:p w14:paraId="45E141AE" w14:textId="37EEA4E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24.</w:t>
      </w:r>
      <w:r w:rsidRPr="00843EC4">
        <w:rPr>
          <w:rFonts w:ascii="Times New Roman" w:hAnsi="Times New Roman" w:cs="Times New Roman"/>
          <w:noProof/>
          <w:lang w:val="en-US"/>
        </w:rPr>
        <w:tab/>
        <w:t xml:space="preserve">Alleaume-Benharira M, Pen IR, Ronce O. 2006 Geographical patterns of adaptation </w:t>
      </w:r>
      <w:r w:rsidRPr="00843EC4">
        <w:rPr>
          <w:rFonts w:ascii="Times New Roman" w:hAnsi="Times New Roman" w:cs="Times New Roman"/>
          <w:noProof/>
          <w:lang w:val="en-US"/>
        </w:rPr>
        <w:lastRenderedPageBreak/>
        <w:t xml:space="preserve">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203–215. </w:t>
      </w:r>
    </w:p>
    <w:p w14:paraId="6DA181BB" w14:textId="1B3B8BA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w:t>
      </w:r>
      <w:r w:rsidR="00DD20C5">
        <w:rPr>
          <w:rFonts w:ascii="Times New Roman" w:hAnsi="Times New Roman" w:cs="Times New Roman"/>
          <w:i/>
          <w:iCs/>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xml:space="preserve">, 458–472. </w:t>
      </w:r>
    </w:p>
    <w:p w14:paraId="67FAD4BF" w14:textId="0EF3858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Johnson MTJ, Prashad C, Nelson A, Lavoignat M, Saini H. 2018 Contrasting the effects of natural selection, genetic drift and gene flow on urban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2F5578E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xml:space="preserve">, 307–330. </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6BC86ED7" w14:textId="7D0B59D4" w:rsidR="00BE5076" w:rsidRPr="00BE5076" w:rsidRDefault="00843EC4"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r>
      <w:r w:rsidR="00DD20C5">
        <w:rPr>
          <w:rFonts w:ascii="Times New Roman" w:hAnsi="Times New Roman" w:cs="Times New Roman"/>
          <w:noProof/>
          <w:lang w:val="en-US"/>
        </w:rPr>
        <w:t>R Core Team</w:t>
      </w:r>
      <w:r w:rsidRPr="00843EC4">
        <w:rPr>
          <w:rFonts w:ascii="Times New Roman" w:hAnsi="Times New Roman" w:cs="Times New Roman"/>
          <w:noProof/>
          <w:lang w:val="en-US"/>
        </w:rPr>
        <w:t xml:space="preserve">. 2017 R: A Language and Environment for Statistical Computing. </w:t>
      </w:r>
      <w:r w:rsidR="00BE5076" w:rsidRPr="00BE5076">
        <w:rPr>
          <w:rFonts w:ascii="Times New Roman" w:hAnsi="Times New Roman" w:cs="Times New Roman"/>
          <w:noProof/>
          <w:lang w:val="en-US"/>
        </w:rPr>
        <w:t>R</w:t>
      </w:r>
    </w:p>
    <w:p w14:paraId="2E6A463F" w14:textId="6B1F7F2B" w:rsidR="00843EC4" w:rsidRPr="00843EC4" w:rsidRDefault="00BE5076"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BE5076">
        <w:rPr>
          <w:rFonts w:ascii="Times New Roman" w:hAnsi="Times New Roman" w:cs="Times New Roman"/>
          <w:noProof/>
          <w:lang w:val="en-US"/>
        </w:rPr>
        <w:t xml:space="preserve">  </w:t>
      </w:r>
      <w:r>
        <w:rPr>
          <w:rFonts w:ascii="Times New Roman" w:hAnsi="Times New Roman" w:cs="Times New Roman"/>
          <w:noProof/>
          <w:lang w:val="en-US"/>
        </w:rPr>
        <w:tab/>
      </w:r>
      <w:r w:rsidRPr="00BE5076">
        <w:rPr>
          <w:rFonts w:ascii="Times New Roman" w:hAnsi="Times New Roman" w:cs="Times New Roman"/>
          <w:noProof/>
          <w:lang w:val="en-US"/>
        </w:rPr>
        <w:t>Foundation for Statistical Computing, Vienna, Austria. URL https://www.R-project.org/.</w:t>
      </w:r>
    </w:p>
    <w:p w14:paraId="3E159CA1" w14:textId="51AB132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III. World distribution. </w:t>
      </w:r>
      <w:r w:rsidRPr="00843EC4">
        <w:rPr>
          <w:rFonts w:ascii="Times New Roman" w:hAnsi="Times New Roman" w:cs="Times New Roman"/>
          <w:i/>
          <w:iCs/>
          <w:noProof/>
          <w:lang w:val="en-US"/>
        </w:rPr>
        <w:t>Heredity</w:t>
      </w:r>
      <w:r w:rsidR="00BE5076">
        <w:rPr>
          <w:rFonts w:ascii="Times New Roman" w:hAnsi="Times New Roman" w:cs="Times New Roman"/>
          <w:i/>
          <w:iCs/>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w:t>
      </w:r>
    </w:p>
    <w:p w14:paraId="5E2699BD" w14:textId="71A4070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61–78. </w:t>
      </w:r>
    </w:p>
    <w:p w14:paraId="09E4CBEB" w14:textId="06108A1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377–384. </w:t>
      </w:r>
    </w:p>
    <w:p w14:paraId="296FAB32" w14:textId="76CEFD5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xml:space="preserve">, 291–293. </w:t>
      </w:r>
    </w:p>
    <w:p w14:paraId="3C07792D" w14:textId="522F033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w:t>
      </w:r>
    </w:p>
    <w:p w14:paraId="05C08F4A" w14:textId="709B5DA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Kooyers NJ, Olsen KM. 2012 Rapid evolution of an adaptive cyanogenesis cline in 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2455–2468. </w:t>
      </w:r>
    </w:p>
    <w:p w14:paraId="4745B87D" w14:textId="4231E44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Kooyers NJ, Olsen KM. 2013 Searching for the bull’s eye: agents and targets of selection vary among geographically disparate cyanogenesis clines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xml:space="preserve">, 495–504. </w:t>
      </w:r>
    </w:p>
    <w:p w14:paraId="58C36C80" w14:textId="0F103DA9"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Kooyers NJ, Gage LR, Al-Lozi A, Olsen KM. 2014 Aridity shapes cyanogenesis cline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xml:space="preserve">, 1053–1070. </w:t>
      </w:r>
    </w:p>
    <w:p w14:paraId="5C264337" w14:textId="7D1A2E2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w:t>
      </w:r>
    </w:p>
    <w:p w14:paraId="42ED7138" w14:textId="5A0B0E3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39.</w:t>
      </w:r>
      <w:r w:rsidRPr="00843EC4">
        <w:rPr>
          <w:rFonts w:ascii="Times New Roman" w:hAnsi="Times New Roman" w:cs="Times New Roman"/>
          <w:noProof/>
          <w:lang w:val="en-US"/>
        </w:rPr>
        <w:tab/>
        <w:t xml:space="preserve">Daday H. 1965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IV. Mechanism of natural selection.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xml:space="preserve">, 355–365. </w:t>
      </w:r>
    </w:p>
    <w:p w14:paraId="2A1D3BD3" w14:textId="3831C91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xml:space="preserve">, 308–309. </w:t>
      </w:r>
    </w:p>
    <w:p w14:paraId="3E8CD642" w14:textId="68FD5C9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xml:space="preserve">, 552–564. </w:t>
      </w:r>
    </w:p>
    <w:p w14:paraId="3C047C31" w14:textId="1A522F6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BE5076">
        <w:rPr>
          <w:rFonts w:ascii="Times New Roman" w:hAnsi="Times New Roman" w:cs="Times New Roman"/>
          <w:iCs/>
          <w:noProof/>
          <w:lang w:val="en-US"/>
        </w:rPr>
        <w:t>Experimental studies on the nature of species. III. Environmental responses of climatic races of</w:t>
      </w:r>
      <w:r w:rsidRPr="00843EC4">
        <w:rPr>
          <w:rFonts w:ascii="Times New Roman" w:hAnsi="Times New Roman" w:cs="Times New Roman"/>
          <w:i/>
          <w:iCs/>
          <w:noProof/>
          <w:lang w:val="en-US"/>
        </w:rPr>
        <w:t xml:space="preserve"> Achillea</w:t>
      </w:r>
      <w:r w:rsidRPr="00843EC4">
        <w:rPr>
          <w:rFonts w:ascii="Times New Roman" w:hAnsi="Times New Roman" w:cs="Times New Roman"/>
          <w:noProof/>
          <w:lang w:val="en-US"/>
        </w:rPr>
        <w:t xml:space="preserve">. Washington, DC: Carnegie Institution of Washington. </w:t>
      </w:r>
    </w:p>
    <w:p w14:paraId="131D31F4" w14:textId="59F45EC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w:t>
      </w:r>
      <w:r w:rsidR="00BE5076">
        <w:rPr>
          <w:rFonts w:ascii="Times New Roman" w:hAnsi="Times New Roman" w:cs="Times New Roman"/>
          <w:noProof/>
          <w:lang w:val="en-US"/>
        </w:rPr>
        <w:t>t</w:t>
      </w:r>
      <w:r w:rsidRPr="00843EC4">
        <w:rPr>
          <w:rFonts w:ascii="Times New Roman" w:hAnsi="Times New Roman" w:cs="Times New Roman"/>
          <w:noProof/>
          <w:lang w:val="en-US"/>
        </w:rPr>
        <w:t xml:space="preserve">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xml:space="preserve">, 1170–1188. </w:t>
      </w:r>
    </w:p>
    <w:p w14:paraId="6212226C" w14:textId="1900467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 xml:space="preserve">Science </w:t>
      </w:r>
      <w:r w:rsidR="00BE5076">
        <w:rPr>
          <w:rFonts w:ascii="Times New Roman" w:hAnsi="Times New Roman" w:cs="Times New Roman"/>
          <w:b/>
          <w:iCs/>
          <w:noProof/>
          <w:lang w:val="en-US"/>
        </w:rPr>
        <w:t xml:space="preserve">358, </w:t>
      </w:r>
      <w:r w:rsidR="00BE5076" w:rsidRPr="00BE5076">
        <w:rPr>
          <w:rFonts w:ascii="Times New Roman" w:hAnsi="Times New Roman" w:cs="Times New Roman"/>
          <w:iCs/>
          <w:noProof/>
          <w:lang w:val="en-US"/>
        </w:rPr>
        <w:t>eeam</w:t>
      </w:r>
      <w:r w:rsidRPr="00BE5076">
        <w:rPr>
          <w:rFonts w:ascii="Times New Roman" w:hAnsi="Times New Roman" w:cs="Times New Roman"/>
          <w:bCs/>
          <w:noProof/>
          <w:lang w:val="en-US"/>
        </w:rPr>
        <w:t>8327</w:t>
      </w:r>
      <w:r w:rsidRPr="00843EC4">
        <w:rPr>
          <w:rFonts w:ascii="Times New Roman" w:hAnsi="Times New Roman" w:cs="Times New Roman"/>
          <w:noProof/>
          <w:lang w:val="en-US"/>
        </w:rPr>
        <w:t xml:space="preserve">. </w:t>
      </w:r>
    </w:p>
    <w:p w14:paraId="6CBF7FB2" w14:textId="3A9B7EA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w:t>
      </w:r>
    </w:p>
    <w:p w14:paraId="0992B02D" w14:textId="7A575E9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Munshi-South J. 2012 Urban landscape genetics: Canopy cover predicts gene flow 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1360–1378. </w:t>
      </w:r>
    </w:p>
    <w:p w14:paraId="5B7D6006" w14:textId="04D53D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xml:space="preserve">, 247–260. </w:t>
      </w:r>
    </w:p>
    <w:p w14:paraId="73D9B06D" w14:textId="2B4A005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xml:space="preserve">, 787–792. </w:t>
      </w:r>
    </w:p>
    <w:p w14:paraId="0152352C" w14:textId="6FE5FDC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7B3A1D38"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r w:rsidR="004F5B67">
        <w:rPr>
          <w:rFonts w:ascii="Times New Roman" w:hAnsi="Times New Roman" w:cs="Times New Roman"/>
        </w:rPr>
        <w:t>circles with solid line</w:t>
      </w:r>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r w:rsidR="004F5B67">
        <w:rPr>
          <w:rFonts w:ascii="Times New Roman" w:hAnsi="Times New Roman" w:cs="Times New Roman"/>
        </w:rPr>
        <w:t>squares with dotted line</w:t>
      </w:r>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r w:rsidR="004F5B67">
        <w:rPr>
          <w:rFonts w:ascii="Times New Roman" w:hAnsi="Times New Roman" w:cs="Times New Roman"/>
        </w:rPr>
        <w:t>diamond</w:t>
      </w:r>
      <w:r w:rsidR="004F5B67" w:rsidRPr="00CB0ADF">
        <w:rPr>
          <w:rFonts w:ascii="Times New Roman" w:hAnsi="Times New Roman" w:cs="Times New Roman"/>
        </w:rPr>
        <w:t xml:space="preserve"> </w:t>
      </w:r>
      <w:r w:rsidRPr="00CB0ADF">
        <w:rPr>
          <w:rFonts w:ascii="Times New Roman" w:hAnsi="Times New Roman" w:cs="Times New Roman"/>
        </w:rPr>
        <w:t>triangle</w:t>
      </w:r>
      <w:r w:rsidR="004F5B67">
        <w:rPr>
          <w:rFonts w:ascii="Times New Roman" w:hAnsi="Times New Roman" w:cs="Times New Roman"/>
        </w:rPr>
        <w:t xml:space="preserve"> with dashed line</w:t>
      </w:r>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004F5B67">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004F5B67">
        <w:rPr>
          <w:rFonts w:ascii="Times New Roman" w:hAnsi="Times New Roman" w:cs="Times New Roman"/>
        </w:rPr>
        <w:t xml:space="preserve"> with solid line</w:t>
      </w:r>
      <w:r w:rsidRPr="00CB0ADF">
        <w:rPr>
          <w:rFonts w:ascii="Times New Roman" w:hAnsi="Times New Roman" w:cs="Times New Roman"/>
        </w:rPr>
        <w:t>) clines</w:t>
      </w:r>
      <w:r w:rsidR="0043520E">
        <w:rPr>
          <w:rFonts w:ascii="Times New Roman" w:hAnsi="Times New Roman" w:cs="Times New Roman"/>
        </w:rPr>
        <w:t xml:space="preserve"> under varying strengths of drift, simulated by varying the minimum urban population size</w:t>
      </w:r>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r w:rsidR="00301E34">
        <w:rPr>
          <w:rFonts w:ascii="Times New Roman" w:hAnsi="Times New Roman" w:cs="Times New Roman"/>
        </w:rPr>
        <w:t xml:space="preserve">(i.e. drift scenario 1) </w:t>
      </w:r>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DDE5D" w14:textId="77777777" w:rsidR="00A0479F" w:rsidRDefault="00A0479F">
      <w:r>
        <w:separator/>
      </w:r>
    </w:p>
  </w:endnote>
  <w:endnote w:type="continuationSeparator" w:id="0">
    <w:p w14:paraId="591A177F" w14:textId="77777777" w:rsidR="00A0479F" w:rsidRDefault="00A04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A33">
      <w:rPr>
        <w:rStyle w:val="PageNumber"/>
        <w:noProof/>
      </w:rPr>
      <w:t>30</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43F96" w14:textId="77777777" w:rsidR="00A0479F" w:rsidRDefault="00A0479F">
      <w:r>
        <w:separator/>
      </w:r>
    </w:p>
  </w:footnote>
  <w:footnote w:type="continuationSeparator" w:id="0">
    <w:p w14:paraId="47A8DB74" w14:textId="77777777" w:rsidR="00A0479F" w:rsidRDefault="00A04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12D9"/>
    <w:rsid w:val="000D475F"/>
    <w:rsid w:val="000F0387"/>
    <w:rsid w:val="000F2B5C"/>
    <w:rsid w:val="00103111"/>
    <w:rsid w:val="00110B09"/>
    <w:rsid w:val="00116984"/>
    <w:rsid w:val="00161906"/>
    <w:rsid w:val="00173A47"/>
    <w:rsid w:val="001A1846"/>
    <w:rsid w:val="001A52DA"/>
    <w:rsid w:val="001B25B3"/>
    <w:rsid w:val="001B2A3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83DEC"/>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01E3"/>
    <w:rsid w:val="00377791"/>
    <w:rsid w:val="00383524"/>
    <w:rsid w:val="0038674C"/>
    <w:rsid w:val="0039649B"/>
    <w:rsid w:val="003970AC"/>
    <w:rsid w:val="003A35C7"/>
    <w:rsid w:val="003B26F3"/>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5D63"/>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C671E"/>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2FA6"/>
    <w:rsid w:val="005C3CCD"/>
    <w:rsid w:val="005C3D9D"/>
    <w:rsid w:val="005E539D"/>
    <w:rsid w:val="005E6F78"/>
    <w:rsid w:val="005F31D4"/>
    <w:rsid w:val="005F6992"/>
    <w:rsid w:val="006042B3"/>
    <w:rsid w:val="00615F0A"/>
    <w:rsid w:val="00625027"/>
    <w:rsid w:val="00631F5F"/>
    <w:rsid w:val="006351F8"/>
    <w:rsid w:val="00640CA6"/>
    <w:rsid w:val="00643CC7"/>
    <w:rsid w:val="00655610"/>
    <w:rsid w:val="00655BB1"/>
    <w:rsid w:val="00664759"/>
    <w:rsid w:val="006653AE"/>
    <w:rsid w:val="00682A61"/>
    <w:rsid w:val="006937D2"/>
    <w:rsid w:val="00695730"/>
    <w:rsid w:val="006B2E94"/>
    <w:rsid w:val="006B622C"/>
    <w:rsid w:val="006C1456"/>
    <w:rsid w:val="006C381B"/>
    <w:rsid w:val="006C54A7"/>
    <w:rsid w:val="006C5BE3"/>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05EF5"/>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2C26"/>
    <w:rsid w:val="009E401A"/>
    <w:rsid w:val="009E5537"/>
    <w:rsid w:val="009E7701"/>
    <w:rsid w:val="009F0863"/>
    <w:rsid w:val="00A0479F"/>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5606"/>
    <w:rsid w:val="00AF6188"/>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5076"/>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0C5"/>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2BB8"/>
    <w:rsid w:val="00F65D9A"/>
    <w:rsid w:val="00F663CD"/>
    <w:rsid w:val="00F675E0"/>
    <w:rsid w:val="00F73C6A"/>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customStyle="1" w:styleId="UnresolvedMention1">
    <w:name w:val="Unresolved Mention1"/>
    <w:basedOn w:val="DefaultParagraphFont"/>
    <w:uiPriority w:val="99"/>
    <w:rsid w:val="008F3750"/>
    <w:rPr>
      <w:color w:val="808080"/>
      <w:shd w:val="clear" w:color="auto" w:fill="E6E6E6"/>
    </w:rPr>
  </w:style>
  <w:style w:type="character" w:styleId="UnresolvedMention">
    <w:name w:val="Unresolved Mention"/>
    <w:basedOn w:val="DefaultParagraphFont"/>
    <w:uiPriority w:val="99"/>
    <w:rsid w:val="00F73C6A"/>
    <w:rPr>
      <w:color w:val="808080"/>
      <w:shd w:val="clear" w:color="auto" w:fill="E6E6E6"/>
    </w:rPr>
  </w:style>
  <w:style w:type="character" w:styleId="FollowedHyperlink">
    <w:name w:val="FollowedHyperlink"/>
    <w:basedOn w:val="DefaultParagraphFont"/>
    <w:uiPriority w:val="99"/>
    <w:semiHidden/>
    <w:unhideWhenUsed/>
    <w:rsid w:val="00F73C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4" Type="http://schemas.openxmlformats.org/officeDocument/2006/relationships/settings" Target="settings.xml"/><Relationship Id="rId9" Type="http://schemas.openxmlformats.org/officeDocument/2006/relationships/hyperlink" Target="https://doi.org/10.5061/dryad.6nv2t4p"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8808E1-7657-214A-B47D-94C570512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33485</Words>
  <Characters>190866</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5</cp:revision>
  <dcterms:created xsi:type="dcterms:W3CDTF">2018-03-22T14:13:00Z</dcterms:created>
  <dcterms:modified xsi:type="dcterms:W3CDTF">2018-03-22T22:10:00Z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