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09BE4" w14:textId="0A63AE81" w:rsidR="00DA2C62" w:rsidRPr="008947B7" w:rsidRDefault="00AD7840" w:rsidP="009F6A0C">
      <w:pPr>
        <w:tabs>
          <w:tab w:val="center" w:pos="4513"/>
          <w:tab w:val="left" w:pos="6452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509581644"/>
      <w:r>
        <w:rPr>
          <w:rFonts w:ascii="Times New Roman" w:hAnsi="Times New Roman" w:cs="Times New Roman"/>
          <w:b/>
          <w:sz w:val="28"/>
          <w:szCs w:val="28"/>
        </w:rPr>
        <w:tab/>
        <w:t>NEWS for VAST 3.10</w:t>
      </w:r>
      <w:r w:rsidR="003568CB">
        <w:rPr>
          <w:rFonts w:ascii="Times New Roman" w:hAnsi="Times New Roman" w:cs="Times New Roman"/>
          <w:b/>
          <w:sz w:val="28"/>
          <w:szCs w:val="28"/>
        </w:rPr>
        <w:t>.0</w:t>
      </w:r>
      <w:r w:rsidR="009F6A0C">
        <w:rPr>
          <w:rFonts w:ascii="Times New Roman" w:hAnsi="Times New Roman" w:cs="Times New Roman"/>
          <w:b/>
          <w:sz w:val="28"/>
          <w:szCs w:val="28"/>
        </w:rPr>
        <w:tab/>
      </w:r>
    </w:p>
    <w:p w14:paraId="56094667" w14:textId="34016C54" w:rsidR="00DA2C62" w:rsidRDefault="00DA2C62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026B6A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1A2E">
        <w:rPr>
          <w:rFonts w:ascii="Times New Roman" w:hAnsi="Times New Roman" w:cs="Times New Roman"/>
          <w:b/>
          <w:sz w:val="28"/>
          <w:szCs w:val="28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of document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7B36EE" w14:textId="28B36126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lists substantial changes </w:t>
      </w:r>
      <w:r w:rsidR="00A0784A">
        <w:rPr>
          <w:rFonts w:ascii="Times New Roman" w:hAnsi="Times New Roman" w:cs="Times New Roman"/>
          <w:sz w:val="24"/>
          <w:szCs w:val="24"/>
        </w:rPr>
        <w:t>in R package VAST for each numbered release</w:t>
      </w:r>
      <w:r w:rsidR="00730BA6">
        <w:rPr>
          <w:rFonts w:ascii="Times New Roman" w:hAnsi="Times New Roman" w:cs="Times New Roman"/>
          <w:sz w:val="24"/>
          <w:szCs w:val="24"/>
        </w:rPr>
        <w:t xml:space="preserve"> starting </w:t>
      </w:r>
      <w:r w:rsidR="00A0784A">
        <w:rPr>
          <w:rFonts w:ascii="Times New Roman" w:hAnsi="Times New Roman" w:cs="Times New Roman"/>
          <w:sz w:val="24"/>
          <w:szCs w:val="24"/>
        </w:rPr>
        <w:t xml:space="preserve">at </w:t>
      </w:r>
      <w:r w:rsidR="00730BA6">
        <w:rPr>
          <w:rFonts w:ascii="Times New Roman" w:hAnsi="Times New Roman" w:cs="Times New Roman"/>
          <w:sz w:val="24"/>
          <w:szCs w:val="24"/>
        </w:rPr>
        <w:t>3.5.0</w:t>
      </w:r>
      <w:r w:rsidR="008313F6">
        <w:rPr>
          <w:rFonts w:ascii="Times New Roman" w:hAnsi="Times New Roman" w:cs="Times New Roman"/>
          <w:sz w:val="24"/>
          <w:szCs w:val="24"/>
        </w:rPr>
        <w:t xml:space="preserve">.  VAST </w:t>
      </w:r>
      <w:r w:rsidR="0016045B">
        <w:rPr>
          <w:rFonts w:ascii="Times New Roman" w:hAnsi="Times New Roman" w:cs="Times New Roman"/>
          <w:sz w:val="24"/>
          <w:szCs w:val="24"/>
        </w:rPr>
        <w:t>depend</w:t>
      </w:r>
      <w:r w:rsidR="00037BA2">
        <w:rPr>
          <w:rFonts w:ascii="Times New Roman" w:hAnsi="Times New Roman" w:cs="Times New Roman"/>
          <w:sz w:val="24"/>
          <w:szCs w:val="24"/>
        </w:rPr>
        <w:t>s</w:t>
      </w:r>
      <w:r w:rsidR="008313F6">
        <w:rPr>
          <w:rFonts w:ascii="Times New Roman" w:hAnsi="Times New Roman" w:cs="Times New Roman"/>
          <w:sz w:val="24"/>
          <w:szCs w:val="24"/>
        </w:rPr>
        <w:t xml:space="preserve"> upon utility functions within </w:t>
      </w:r>
      <w:r w:rsidR="00037BA2">
        <w:rPr>
          <w:rFonts w:ascii="Times New Roman" w:hAnsi="Times New Roman" w:cs="Times New Roman"/>
          <w:sz w:val="24"/>
          <w:szCs w:val="24"/>
        </w:rPr>
        <w:t xml:space="preserve">package </w:t>
      </w:r>
      <w:r w:rsidR="008313F6">
        <w:rPr>
          <w:rFonts w:ascii="Times New Roman" w:hAnsi="Times New Roman" w:cs="Times New Roman"/>
          <w:sz w:val="24"/>
          <w:szCs w:val="24"/>
        </w:rPr>
        <w:t>FishStatsUtils, and this document therefore lists new features, bug fixes, deprecated features, and other changes occurring via edits to both VAST and FishStatsUtils.</w:t>
      </w:r>
    </w:p>
    <w:p w14:paraId="6F77542F" w14:textId="2631A106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C70295B" w14:textId="1724BE6A" w:rsidR="00B752C8" w:rsidRPr="004028A8" w:rsidRDefault="006C51D2" w:rsidP="00B752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3.10</w:t>
      </w:r>
      <w:r w:rsidR="00B752C8">
        <w:rPr>
          <w:rFonts w:ascii="Times New Roman" w:hAnsi="Times New Roman" w:cs="Times New Roman"/>
          <w:b/>
          <w:sz w:val="24"/>
          <w:szCs w:val="24"/>
          <w:u w:val="single"/>
        </w:rPr>
        <w:t>.0</w:t>
      </w:r>
    </w:p>
    <w:p w14:paraId="75EF724E" w14:textId="77777777" w:rsidR="00B752C8" w:rsidRDefault="00B752C8" w:rsidP="00B752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7E010A0D" w14:textId="473B9936" w:rsidR="00B752C8" w:rsidRDefault="00B752C8" w:rsidP="00B752C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 w:rsidR="00282523">
        <w:rPr>
          <w:rFonts w:ascii="Times New Roman" w:hAnsi="Times New Roman" w:cs="Times New Roman"/>
          <w:sz w:val="24"/>
          <w:szCs w:val="24"/>
        </w:rPr>
        <w:t>Utils version &gt;= 2.12</w:t>
      </w:r>
      <w:r>
        <w:rPr>
          <w:rFonts w:ascii="Times New Roman" w:hAnsi="Times New Roman" w:cs="Times New Roman"/>
          <w:sz w:val="24"/>
          <w:szCs w:val="24"/>
        </w:rPr>
        <w:t>.0</w:t>
      </w:r>
    </w:p>
    <w:p w14:paraId="4CEA3E62" w14:textId="77777777" w:rsidR="00A43180" w:rsidRDefault="00A43180" w:rsidP="00A4318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1682086" w14:textId="0A1B0812" w:rsidR="00A43180" w:rsidRPr="009B4620" w:rsidRDefault="00A43180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plotting function `plot_similarity`</w:t>
      </w:r>
      <w:r w:rsidR="003F409A">
        <w:rPr>
          <w:rFonts w:ascii="Times New Roman" w:hAnsi="Times New Roman" w:cs="Times New Roman"/>
          <w:sz w:val="24"/>
          <w:szCs w:val="24"/>
        </w:rPr>
        <w:t xml:space="preserve"> to allow automated plots for correlation, covariance, dissimilarity, and hierarchical clustering associated with each covariance matrix</w:t>
      </w:r>
    </w:p>
    <w:p w14:paraId="4A115D00" w14:textId="5A934B8F" w:rsidR="009B4620" w:rsidRPr="003F409A" w:rsidRDefault="009B4620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function `reload_model`, which allows users to load a fitted model and relink the DLLs to use it as if it were run originally in that R session.  </w:t>
      </w:r>
      <w:bookmarkStart w:id="1" w:name="_GoBack"/>
      <w:bookmarkEnd w:id="1"/>
    </w:p>
    <w:p w14:paraId="10DF66B7" w14:textId="77908DFB" w:rsidR="003F409A" w:rsidRPr="00114718" w:rsidRDefault="003F409A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plotting function `plot_clusters` to allow efficient plots of hierarchical clustering of spatial variables</w:t>
      </w:r>
      <w:r w:rsidR="007029BB">
        <w:rPr>
          <w:rFonts w:ascii="Times New Roman" w:hAnsi="Times New Roman" w:cs="Times New Roman"/>
          <w:sz w:val="24"/>
          <w:szCs w:val="24"/>
        </w:rPr>
        <w:t xml:space="preserve"> including `D_gct`, `Omega_gc`, and `Epsilon_gct`</w:t>
      </w:r>
    </w:p>
    <w:p w14:paraId="7FA3CDB1" w14:textId="0B68E6AC" w:rsidR="00114718" w:rsidRPr="00383D45" w:rsidRDefault="00114718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`project_model` to allow rapid exploration of future climate scenarios using end-of-century climate model output without iteratively re-fitting the model.</w:t>
      </w:r>
    </w:p>
    <w:p w14:paraId="08EB8E56" w14:textId="77777777" w:rsidR="00B752C8" w:rsidRPr="008313F6" w:rsidRDefault="00B752C8" w:rsidP="00B752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27C3E16" w14:textId="5D3BA859" w:rsidR="001D181E" w:rsidRPr="001D181E" w:rsidRDefault="001D181E" w:rsidP="00B752C8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Fixes bug in unconditional simulation of {beta1/beta2/epsilon1/epsilon2} components</w:t>
      </w:r>
      <w:r w:rsidR="008E6793">
        <w:rPr>
          <w:rFonts w:ascii="Times New Roman" w:hAnsi="Times New Roman" w:cs="Times New Roman"/>
          <w:sz w:val="24"/>
          <w:szCs w:val="24"/>
        </w:rPr>
        <w:t xml:space="preserve"> when they were specified as having a random-walk or autoregressive structure over time</w:t>
      </w:r>
      <w:r>
        <w:rPr>
          <w:rFonts w:ascii="Times New Roman" w:hAnsi="Times New Roman" w:cs="Times New Roman"/>
          <w:sz w:val="24"/>
          <w:szCs w:val="24"/>
        </w:rPr>
        <w:t xml:space="preserve">.  These were previously simulated while using as mean the *estimated* value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from the previous </w:t>
      </w:r>
      <w:r w:rsidR="00D9674D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.  The corrected behaviour is to simulate these while </w:t>
      </w:r>
      <w:r w:rsidR="00882DA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sing as mean the *simulated* value from the previous </w:t>
      </w:r>
      <w:r w:rsidR="00D9674D">
        <w:rPr>
          <w:rFonts w:ascii="Times New Roman" w:hAnsi="Times New Roman" w:cs="Times New Roman"/>
          <w:sz w:val="24"/>
          <w:szCs w:val="24"/>
        </w:rPr>
        <w:t xml:space="preserve">time.  </w:t>
      </w:r>
    </w:p>
    <w:p w14:paraId="4FC02539" w14:textId="1C15FC49" w:rsidR="00B752C8" w:rsidRPr="00074E0D" w:rsidRDefault="00B752C8" w:rsidP="00B752C8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Fixes </w:t>
      </w:r>
      <w:r w:rsidR="00430DB5">
        <w:rPr>
          <w:rFonts w:ascii="Times New Roman" w:hAnsi="Times New Roman" w:cs="Times New Roman"/>
          <w:sz w:val="24"/>
          <w:szCs w:val="24"/>
        </w:rPr>
        <w:t>small bug in labelling in `amend_output`</w:t>
      </w:r>
    </w:p>
    <w:p w14:paraId="7E880239" w14:textId="7092F17C" w:rsidR="00850458" w:rsidRPr="00850458" w:rsidRDefault="00850458" w:rsidP="0085045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</w:t>
      </w:r>
    </w:p>
    <w:p w14:paraId="1960ED73" w14:textId="7514B83E" w:rsidR="00B752C8" w:rsidRPr="00850458" w:rsidRDefault="00850458" w:rsidP="00850458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fixing the unconditional simulation of {beta1/beta2/epsilon1/epsilon2}, the package author has disabled the Vector Autoregressive features specified via `VamConfig`.  These could easily be re-added in the future, and the author invites an email if anyone is </w:t>
      </w:r>
      <w:r w:rsidR="002140F0">
        <w:rPr>
          <w:rFonts w:ascii="Times New Roman" w:hAnsi="Times New Roman" w:cs="Times New Roman"/>
          <w:sz w:val="24"/>
          <w:szCs w:val="24"/>
        </w:rPr>
        <w:t>interested in exploring the `VamConfig` options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13E484C" w14:textId="77777777" w:rsidR="00850458" w:rsidRDefault="00850458" w:rsidP="00B752C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A6A21B5" w14:textId="5FD250BF" w:rsidR="007779B1" w:rsidRPr="004028A8" w:rsidRDefault="007779B1" w:rsidP="007779B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3.9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.0</w:t>
      </w:r>
    </w:p>
    <w:p w14:paraId="511C090D" w14:textId="77777777" w:rsidR="00FC3C62" w:rsidRDefault="00FC3C62" w:rsidP="00FC3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3B9407F9" w14:textId="70E00336" w:rsidR="00FC3C62" w:rsidRDefault="00FC3C62" w:rsidP="00FC3C62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2.11</w:t>
      </w:r>
      <w:r>
        <w:rPr>
          <w:rFonts w:ascii="Times New Roman" w:hAnsi="Times New Roman" w:cs="Times New Roman"/>
          <w:sz w:val="24"/>
          <w:szCs w:val="24"/>
        </w:rPr>
        <w:t>.0</w:t>
      </w:r>
    </w:p>
    <w:p w14:paraId="3902A38A" w14:textId="77777777" w:rsidR="00FC3C62" w:rsidRDefault="00FC3C62" w:rsidP="00FC3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3548B4EF" w14:textId="6CCF81C2" w:rsidR="00FC3C62" w:rsidRPr="003F409A" w:rsidRDefault="00A02FD8" w:rsidP="00FC3C62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Replacing extrapolation grids for eastern and northern Bering Sea, and Bering Slope, using updates endorsed by Bering Sea team of Groundfish Assessment Program at Alaska Fisheries Science Center.</w:t>
      </w:r>
    </w:p>
    <w:p w14:paraId="5F62B37B" w14:textId="77777777" w:rsidR="007779B1" w:rsidRDefault="007779B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7F097C2" w14:textId="33084598" w:rsidR="00125B81" w:rsidRPr="004028A8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</w:t>
      </w:r>
      <w:r w:rsidR="00F07AE7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14:paraId="63FAEF66" w14:textId="77777777" w:rsidR="00125B81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2CBF1B0F" w14:textId="5A3653FE" w:rsidR="00125B81" w:rsidRDefault="00125B81" w:rsidP="00125B81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2.10.2</w:t>
      </w:r>
    </w:p>
    <w:p w14:paraId="3A7DE3B8" w14:textId="77777777" w:rsidR="00125B81" w:rsidRPr="008313F6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A95D872" w14:textId="1D0D6787" w:rsidR="00125B81" w:rsidRPr="00074E0D" w:rsidRDefault="00101A87" w:rsidP="00125B81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Fixes plotting but in `calculate_proportions` that was introduced in VAST 3.8.0</w:t>
      </w:r>
      <w:r w:rsidR="00391473">
        <w:rPr>
          <w:rFonts w:ascii="Times New Roman" w:hAnsi="Times New Roman" w:cs="Times New Roman"/>
          <w:sz w:val="24"/>
          <w:szCs w:val="24"/>
        </w:rPr>
        <w:t xml:space="preserve">, which </w:t>
      </w:r>
      <w:r w:rsidR="005D0307">
        <w:rPr>
          <w:rFonts w:ascii="Times New Roman" w:hAnsi="Times New Roman" w:cs="Times New Roman"/>
          <w:sz w:val="24"/>
          <w:szCs w:val="24"/>
        </w:rPr>
        <w:t xml:space="preserve">previously resulted in </w:t>
      </w:r>
      <w:r w:rsidR="00391473">
        <w:rPr>
          <w:rFonts w:ascii="Times New Roman" w:hAnsi="Times New Roman" w:cs="Times New Roman"/>
          <w:sz w:val="24"/>
          <w:szCs w:val="24"/>
        </w:rPr>
        <w:t>an uninformative error message</w:t>
      </w:r>
    </w:p>
    <w:p w14:paraId="58FB1D66" w14:textId="77777777" w:rsidR="00125B81" w:rsidRDefault="00125B81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FE5A14" w14:textId="23AB7699" w:rsidR="00562B76" w:rsidRPr="004028A8" w:rsidRDefault="00562B76" w:rsidP="00562B7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3.8.1</w:t>
      </w:r>
    </w:p>
    <w:p w14:paraId="22A96A9B" w14:textId="77777777" w:rsidR="00C11B7C" w:rsidRDefault="00C11B7C" w:rsidP="00C11B7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CHANGING DEPENDENCIES</w:t>
      </w:r>
    </w:p>
    <w:p w14:paraId="586B8882" w14:textId="77E783DC" w:rsidR="00C11B7C" w:rsidRDefault="00C11B7C" w:rsidP="00C11B7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2.10.</w:t>
      </w:r>
      <w:r w:rsidR="00311553">
        <w:rPr>
          <w:rFonts w:ascii="Times New Roman" w:hAnsi="Times New Roman" w:cs="Times New Roman"/>
          <w:sz w:val="24"/>
          <w:szCs w:val="24"/>
        </w:rPr>
        <w:t>1</w:t>
      </w:r>
    </w:p>
    <w:p w14:paraId="7FDE41EF" w14:textId="77777777" w:rsidR="00562B76" w:rsidRPr="008313F6" w:rsidRDefault="00562B76" w:rsidP="00562B7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C945E98" w14:textId="249E8080" w:rsidR="00562B76" w:rsidRPr="00074E0D" w:rsidRDefault="00C11B7C" w:rsidP="00562B7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.onAttach to download FishStatsUtils &gt;= 2.10.</w:t>
      </w:r>
      <w:r w:rsidR="00311553">
        <w:rPr>
          <w:rFonts w:ascii="Times New Roman" w:hAnsi="Times New Roman" w:cs="Times New Roman"/>
          <w:sz w:val="24"/>
          <w:szCs w:val="24"/>
        </w:rPr>
        <w:t>1</w:t>
      </w:r>
      <w:r w:rsidR="00562B7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FB4B59" w14:textId="77777777" w:rsidR="00562B76" w:rsidRDefault="00562B76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157C3E3" w14:textId="0F49CEE5" w:rsidR="003574FB" w:rsidRPr="004028A8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3.8.0</w:t>
      </w:r>
    </w:p>
    <w:p w14:paraId="3F029024" w14:textId="77777777" w:rsidR="003574FB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60608327" w14:textId="1788019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2.10.0</w:t>
      </w:r>
    </w:p>
    <w:p w14:paraId="57B210B7" w14:textId="78698A89" w:rsidR="007367E4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package `units`</w:t>
      </w:r>
    </w:p>
    <w:p w14:paraId="03F49033" w14:textId="529D9B13" w:rsidR="00DE74D9" w:rsidRPr="009F6A0C" w:rsidRDefault="00DE74D9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Eliminate dependency `plotKML`, which has been removed from CRAN</w:t>
      </w:r>
    </w:p>
    <w:p w14:paraId="0CE0F49C" w14:textId="0FD469FA" w:rsidR="00383D45" w:rsidRDefault="003574FB" w:rsidP="00383D4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62F25D4E" w14:textId="7CEF14E1" w:rsidR="00383D45" w:rsidRPr="00383D45" w:rsidRDefault="00383D45" w:rsidP="00383D45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p-values from DHARMa plots, pending validation or improvements, and based on preliminary research suggesting that they are not particularly useful (conservative or anti-conservative, depending upon specifics of model)</w:t>
      </w:r>
    </w:p>
    <w:p w14:paraId="0AF9EB79" w14:textId="70580BE1" w:rsidR="00921614" w:rsidRDefault="0092161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“generalized gamma” distribution as new distribution, which involves two variance parameters and can continuously transition between gamma and lognormal distributions.</w:t>
      </w:r>
    </w:p>
    <w:p w14:paraId="7B6FA70F" w14:textId="10BBAD74" w:rsidR="00074E0D" w:rsidRDefault="00074E0D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Improve `Effect.fit_model` used in marginal-effects plots to allow </w:t>
      </w:r>
      <w:r w:rsidR="00BE0C37">
        <w:rPr>
          <w:rFonts w:ascii="Times New Roman" w:hAnsi="Times New Roman" w:cs="Times New Roman"/>
          <w:sz w:val="24"/>
          <w:szCs w:val="24"/>
        </w:rPr>
        <w:t>visualizing covariate response curves</w:t>
      </w:r>
      <w:r>
        <w:rPr>
          <w:rFonts w:ascii="Times New Roman" w:hAnsi="Times New Roman" w:cs="Times New Roman"/>
          <w:sz w:val="24"/>
          <w:szCs w:val="24"/>
        </w:rPr>
        <w:t xml:space="preserve"> in multivariate models</w:t>
      </w:r>
      <w:r w:rsidR="00030742">
        <w:rPr>
          <w:rFonts w:ascii="Times New Roman" w:hAnsi="Times New Roman" w:cs="Times New Roman"/>
          <w:sz w:val="24"/>
          <w:szCs w:val="24"/>
        </w:rPr>
        <w:t xml:space="preserve"> (`Effect.fit_model` previously only worked with univariate models)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DAACAD" w14:textId="1D39962B" w:rsidR="00074E0D" w:rsidRPr="00074E0D" w:rsidRDefault="00074E0D" w:rsidP="00074E0D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`plot_data` to use specified `projargs` input, i.e., to work well with nonstandard projections.</w:t>
      </w:r>
    </w:p>
    <w:p w14:paraId="6C49E9E7" w14:textId="42316154" w:rsidR="004F6097" w:rsidRDefault="004F6097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Adds new calculation of deviance in the Report for gamma and lognormal delta models, which can be used to calculate percent-deviance-explained as a metric of </w:t>
      </w:r>
      <w:r>
        <w:rPr>
          <w:rFonts w:ascii="Times New Roman" w:hAnsi="Times New Roman" w:cs="Times New Roman"/>
          <w:sz w:val="24"/>
          <w:szCs w:val="24"/>
        </w:rPr>
        <w:lastRenderedPageBreak/>
        <w:t>model explanatory power for comparison across models or with other software packages.</w:t>
      </w:r>
    </w:p>
    <w:p w14:paraId="33D27EF0" w14:textId="6A0F695C" w:rsidR="00713824" w:rsidRDefault="0071382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new spatially-varying density dependent effect via `X1config_cp[,]=4` or `X2config_cp[,]=4`, which replaces a given covariate with the sum of both temporal terms (beta1+beta2) and then estimates a zero-centered spatially varying response to that temporal term.</w:t>
      </w:r>
    </w:p>
    <w:p w14:paraId="23CABEE1" w14:textId="1891FE3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users to implement a necessary identifiability constraint when estimating a loadings matrix for spatio-temporal variation across both years and species.  </w:t>
      </w:r>
    </w:p>
    <w:p w14:paraId="74E39F91" w14:textId="51BC6FB5" w:rsidR="007367E4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users to specify units for inputs `b_i` and `a_i`, as well as `a_el` from `make_extrapolation_info`, and then displays correct units in resulting index</w:t>
      </w:r>
      <w:r w:rsidR="003740F7">
        <w:rPr>
          <w:rFonts w:ascii="Times New Roman" w:hAnsi="Times New Roman" w:cs="Times New Roman"/>
          <w:sz w:val="24"/>
          <w:szCs w:val="24"/>
        </w:rPr>
        <w:t>; if these inputs are missing an explicit units designation, then the model coerces them to have units `kg`, `km^2` and `km^2` respectively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9C6C7B" w14:textId="77777777" w:rsidR="00074E0D" w:rsidRPr="008313F6" w:rsidRDefault="00074E0D" w:rsidP="00074E0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D7BC31B" w14:textId="2D32A480" w:rsidR="003574FB" w:rsidRPr="00074E0D" w:rsidRDefault="00074E0D" w:rsidP="00074E0D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Allow calculation of Dunn-Smyth simulation residuals even for models including some instances where `b_i=NA`, i.e., in cases involving forecasting</w:t>
      </w:r>
      <w:r w:rsidR="00632C67">
        <w:rPr>
          <w:rFonts w:ascii="Times New Roman" w:hAnsi="Times New Roman" w:cs="Times New Roman"/>
          <w:sz w:val="24"/>
          <w:szCs w:val="24"/>
        </w:rPr>
        <w:t>.  These instances previously caused an uninformative error message and terminated plotting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3DDBF87" w14:textId="77777777" w:rsidR="00074E0D" w:rsidRPr="003574FB" w:rsidRDefault="00074E0D" w:rsidP="003574FB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4DF3F75" w14:textId="4ADE5784" w:rsidR="009218DC" w:rsidRPr="004028A8" w:rsidRDefault="009218DC" w:rsidP="009218D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3.7.1</w:t>
      </w:r>
    </w:p>
    <w:p w14:paraId="47276E43" w14:textId="77777777" w:rsidR="00DE72BF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EBDE472" w14:textId="1B48C524" w:rsidR="00DE72BF" w:rsidRPr="009F6A0C" w:rsidRDefault="00DE72BF" w:rsidP="00DE72BF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2.9.1</w:t>
      </w:r>
    </w:p>
    <w:p w14:paraId="65F1B6AA" w14:textId="77777777" w:rsidR="00DE72BF" w:rsidRPr="009F6A0C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2175A46" w14:textId="67CBD5C5" w:rsidR="00DE72BF" w:rsidRPr="008313F6" w:rsidRDefault="009E0EC8" w:rsidP="00DE72B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Change `fit_model` to include `getJointPrecision=TRUE` by default, so that range-edge metrics are computed by default.</w:t>
      </w:r>
    </w:p>
    <w:p w14:paraId="04EF31CF" w14:textId="77777777" w:rsidR="00DE72BF" w:rsidRPr="008313F6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675687C5" w14:textId="6F604260" w:rsidR="00DE72BF" w:rsidRPr="008313F6" w:rsidRDefault="009E0EC8" w:rsidP="00DE72BF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Change the default `projargs` used when plotting to Lon-Lat, to avoid errors arising from applying custom projections to global coastline maps without also specifying a reduced subset of countries.  </w:t>
      </w:r>
    </w:p>
    <w:p w14:paraId="3AB294F8" w14:textId="77777777" w:rsidR="009218DC" w:rsidRDefault="009218D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6E9FC94" w14:textId="28C09C8E" w:rsidR="004028A8" w:rsidRPr="004028A8" w:rsidRDefault="004028A8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3.7.0</w:t>
      </w:r>
    </w:p>
    <w:p w14:paraId="5BEDC5F6" w14:textId="77777777" w:rsidR="004028A8" w:rsidRDefault="004028A8" w:rsidP="004028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BD06401" w14:textId="3330B615" w:rsidR="004028A8" w:rsidRPr="009F6A0C" w:rsidRDefault="004028A8" w:rsidP="004028A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2.9.0</w:t>
      </w:r>
    </w:p>
    <w:p w14:paraId="626B54B8" w14:textId="77777777" w:rsidR="00C141E9" w:rsidRPr="009F6A0C" w:rsidRDefault="00C141E9" w:rsidP="00C141E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4A9DF5ED" w14:textId="0A00384B" w:rsidR="00C141E9" w:rsidRPr="008353A9" w:rsidRDefault="00C141E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 package `effects` to plot covariate-response curves based on user-specified formulae for density and catchability covariates (including basis-spline, polynomial, interaction or other basis-expansion methods) along with confidence intervals.  </w:t>
      </w:r>
    </w:p>
    <w:p w14:paraId="457C401B" w14:textId="1BC249EC" w:rsidR="008353A9" w:rsidRPr="00EC052A" w:rsidRDefault="008353A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Improve `predict` feature added in release 3.6.0 including:  (1) adding an integrated-test to confirm that it behaves identically to `predict.glm` in some simple cases; (2) improving documentation; and (3) confirming that it can be integrated with package `pdp` to make partial dependence plots.</w:t>
      </w:r>
    </w:p>
    <w:p w14:paraId="079AA2A7" w14:textId="38B64CCD" w:rsidR="00EC052A" w:rsidRPr="00EC052A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Re-adding continuous integration:  (1) eliminating usage of TravisCI and instead (2) adding files to trigger the GitHub “CI” Action (based on substantial contributions from Cole Monnahan).</w:t>
      </w:r>
    </w:p>
    <w:p w14:paraId="1D6F2305" w14:textId="052DECA8" w:rsidR="00EC052A" w:rsidRPr="008313F6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Adding a simplified user-interface for seasonal spatio-temporal models (based on substantial contributions from Andrew Allyn).</w:t>
      </w:r>
    </w:p>
    <w:p w14:paraId="78BD8CF3" w14:textId="77777777" w:rsidR="009E4EA7" w:rsidRPr="008313F6" w:rsidRDefault="009E4EA7" w:rsidP="009E4EA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AD549B4" w14:textId="3854CBD5" w:rsidR="009E4EA7" w:rsidRPr="008313F6" w:rsidRDefault="009E4EA7" w:rsidP="009E4EA7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`plot_quantile_residuals` to ensure that a residual &gt;0.5 corresponds to data above the median from the predictive distribution, and a residual &lt;0.5</w:t>
      </w:r>
      <w:r w:rsidR="009032BA">
        <w:rPr>
          <w:rFonts w:ascii="Times New Roman" w:hAnsi="Times New Roman" w:cs="Times New Roman"/>
          <w:sz w:val="24"/>
          <w:szCs w:val="24"/>
        </w:rPr>
        <w:t xml:space="preserve"> corresponds to data below the median from the predictive distribution (the previous version had that </w:t>
      </w:r>
      <w:r w:rsidR="009032BA">
        <w:rPr>
          <w:rFonts w:ascii="Times New Roman" w:hAnsi="Times New Roman" w:cs="Times New Roman"/>
          <w:sz w:val="24"/>
          <w:szCs w:val="24"/>
        </w:rPr>
        <w:lastRenderedPageBreak/>
        <w:t>swapped due to the sign-change caused by using a uniform-to-chi-squared function for aggregating quantile residuals)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631AB5" w14:textId="77777777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140A80" w14:textId="6EE31B67" w:rsidR="007F26C0" w:rsidRPr="009F6A0C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3.6.1</w:t>
      </w:r>
    </w:p>
    <w:p w14:paraId="322B6CB1" w14:textId="77777777" w:rsidR="007F26C0" w:rsidRPr="008313F6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6F58BBB" w14:textId="66C3B496" w:rsidR="007F26C0" w:rsidRPr="008313F6" w:rsidRDefault="007F26C0" w:rsidP="007F26C0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`map` object which was generated incorrectly for several topics related to backwards compatibility, as well as for some types of spatially varying coefficient model.</w:t>
      </w:r>
    </w:p>
    <w:p w14:paraId="2E4F7D49" w14:textId="77777777" w:rsidR="007F26C0" w:rsidRDefault="007F26C0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FEBCE7" w14:textId="45D74F34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3.6.0</w:t>
      </w:r>
    </w:p>
    <w:p w14:paraId="40F7C3F8" w14:textId="2D791612" w:rsid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195068E3" w14:textId="08CAD393" w:rsidR="009F6A0C" w:rsidRPr="009F6A0C" w:rsidRDefault="009F6A0C" w:rsidP="009F6A0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2.8.0</w:t>
      </w:r>
    </w:p>
    <w:p w14:paraId="7006516F" w14:textId="77CE509E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6A77010" w14:textId="3046E4BD" w:rsidR="009F6A0C" w:rsidRPr="008313F6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Expanding use of formula interface to specify covariates.  A separate formula is now specified for each linear predictor for density (X1_formula/X2_formula) or catchability (Q1_formula/Q2_formula).  Catchability formulas are parsed by user-supplied data frame `</w:t>
      </w:r>
      <w:r w:rsidRPr="008313F6">
        <w:rPr>
          <w:rFonts w:ascii="Times New Roman" w:hAnsi="Times New Roman" w:cs="Times New Roman"/>
          <w:sz w:val="24"/>
          <w:szCs w:val="24"/>
        </w:rPr>
        <w:t>catchability_data</w:t>
      </w:r>
      <w:r>
        <w:rPr>
          <w:rFonts w:ascii="Times New Roman" w:hAnsi="Times New Roman" w:cs="Times New Roman"/>
          <w:sz w:val="24"/>
          <w:szCs w:val="24"/>
        </w:rPr>
        <w:t>`.</w:t>
      </w:r>
      <w:r w:rsidR="007E2D9B">
        <w:rPr>
          <w:rFonts w:ascii="Times New Roman" w:hAnsi="Times New Roman" w:cs="Times New Roman"/>
          <w:sz w:val="24"/>
          <w:szCs w:val="24"/>
        </w:rPr>
        <w:t xml:space="preserve">  However, the user can still use previous interface, either by passing X_itp / X_gtp directly, or by passing a single formula.</w:t>
      </w:r>
    </w:p>
    <w:p w14:paraId="4AF4045B" w14:textId="3DF69413" w:rsidR="008313F6" w:rsidRPr="0003539C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Allowing user to specify spatially varying coefficients for each density linear predictor separately (X1config_cp / X2config_cp), and adding new feature to allow users to specify a spatially varying catchability covariate (Q1config_k / Q2config_k).  This allows users to, for example, estimate a differences in gear performance between two surveys where gear performance varies spatially as a random field.</w:t>
      </w:r>
    </w:p>
    <w:p w14:paraId="379B7EAF" w14:textId="630F337A" w:rsidR="0003539C" w:rsidRPr="008313F6" w:rsidRDefault="0003539C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Adding generic predict function for S3 class `fit_model`;  the function is very slow but could be expanded in the future to be similar to predict functions for other common regression packages. </w:t>
      </w:r>
    </w:p>
    <w:p w14:paraId="75A3C693" w14:textId="7B457263" w:rsidR="00022762" w:rsidRDefault="00022762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ISSUES RESOLVED</w:t>
      </w:r>
    </w:p>
    <w:p w14:paraId="1A118FAD" w14:textId="77777777" w:rsidR="00022762" w:rsidRPr="005B2AC3" w:rsidRDefault="00022762" w:rsidP="00022762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issue whereby VAST was giving different results when run using R version &gt;= 4.0.0, compared with earlier R versions.  This occurred due to changes in base-R with how integers are sampled, as documented in </w:t>
      </w:r>
      <w:hyperlink r:id="rId8" w:history="1">
        <w:r w:rsidRPr="005B2AC3">
          <w:rPr>
            <w:rStyle w:val="Hyperlink"/>
            <w:rFonts w:ascii="Times New Roman" w:hAnsi="Times New Roman" w:cs="Times New Roman"/>
            <w:sz w:val="24"/>
            <w:szCs w:val="24"/>
          </w:rPr>
          <w:t>issue #244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 A new option `calculate_kmeans( …, </w:t>
      </w:r>
      <w:r w:rsidRPr="005B2AC3">
        <w:rPr>
          <w:rFonts w:ascii="Times New Roman" w:hAnsi="Times New Roman" w:cs="Times New Roman"/>
          <w:sz w:val="24"/>
          <w:szCs w:val="24"/>
        </w:rPr>
        <w:t>backwards_compatible_kmeans</w:t>
      </w:r>
      <w:r>
        <w:rPr>
          <w:rFonts w:ascii="Times New Roman" w:hAnsi="Times New Roman" w:cs="Times New Roman"/>
          <w:sz w:val="24"/>
          <w:szCs w:val="24"/>
        </w:rPr>
        <w:t xml:space="preserve">=FALSE)` has been added for users wanting to generate an identical k-means object to previous R versions;  this is used e.g., in integrated-tests to ensure that results from prior versions can be replicated exactly.  </w:t>
      </w:r>
    </w:p>
    <w:p w14:paraId="7C7B5CC5" w14:textId="73AAAC60" w:rsidR="008313F6" w:rsidRPr="008313F6" w:rsidRDefault="008313F6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49BE4EE" w14:textId="0537BC41" w:rsidR="009F6A0C" w:rsidRPr="008313F6" w:rsidRDefault="008313F6" w:rsidP="008313F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`projargs` strings passed to package sp / RGDAL, to keep up with changes to using PROJ6.  The previous use of projargs strings was throwing annoying warning messages, but the change did not appear to impact functionality.</w:t>
      </w:r>
    </w:p>
    <w:p w14:paraId="5E8EE967" w14:textId="67D424DA" w:rsidR="008313F6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AND STABILITY IMPROVEMENTS</w:t>
      </w:r>
    </w:p>
    <w:p w14:paraId="5096B369" w14:textId="42C4A971" w:rsidR="000F05AC" w:rsidRPr="00162A66" w:rsidRDefault="000F05AC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Omega (spatial random effects), Epsilon (spatio-temporal random effects), and Delta (overdispersion random effects) are now built to have zero-length when these features are not needed (by making one dimension have length-0).  This is intended to (1) decrease memory required in the former approach of mapping these off, and (2) eliminating the chance that users might inadvertently set starting values to non-zero values, which would previously have resulted in incorrect results.</w:t>
      </w:r>
    </w:p>
    <w:p w14:paraId="0DA52D99" w14:textId="21C9BA35" w:rsidR="00162A66" w:rsidRPr="000F05AC" w:rsidRDefault="00162A66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`make_covariates(.)` has been re-structured to change the order of operations, resulting in a more stable implementation for use with factors and interactions</w:t>
      </w:r>
    </w:p>
    <w:p w14:paraId="165FCBD4" w14:textId="77777777" w:rsidR="000F05AC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37DC5C" w14:textId="0EBCA8E1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CHANGES IN VAST 3.5.1</w:t>
      </w:r>
    </w:p>
    <w:p w14:paraId="40352C26" w14:textId="011026D6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EA53E56" w14:textId="6C5D10AF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error in compiling CPP version 9.3.0 and 9.4.0, which occurred using rtools40 as required by R version &gt;= 4.0.0</w:t>
      </w:r>
      <w:r w:rsidR="00133B87">
        <w:rPr>
          <w:rFonts w:ascii="Times New Roman" w:hAnsi="Times New Roman" w:cs="Times New Roman"/>
          <w:sz w:val="24"/>
          <w:szCs w:val="24"/>
        </w:rPr>
        <w:t>.  This involved change function `abs(.)` to `fabs(.)` in these CPP files.</w:t>
      </w:r>
    </w:p>
    <w:p w14:paraId="577374C6" w14:textId="77777777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3F2BFF" w14:textId="487BE5B2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3.5.0</w:t>
      </w:r>
    </w:p>
    <w:p w14:paraId="5353A449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33E1C54" w14:textId="31AED67D" w:rsidR="009F6A0C" w:rsidRPr="00DC6B31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FishStatsUtils version &gt;= 2.7.0</w:t>
      </w:r>
    </w:p>
    <w:p w14:paraId="1B675965" w14:textId="2BB6EC7C" w:rsidR="00DC6B31" w:rsidRPr="009F6A0C" w:rsidRDefault="00DC6B31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R package DHARMa</w:t>
      </w:r>
    </w:p>
    <w:p w14:paraId="2DE17F55" w14:textId="6D2BC554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427BE05" w14:textId="0930BD79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feature for barrier-SPDE, where vertices of the SPDE mesh that occur over land have a correlation of zero with nearby vertices.</w:t>
      </w:r>
    </w:p>
    <w:p w14:paraId="22F74D4D" w14:textId="409FB71B" w:rsidR="00DC6B31" w:rsidRDefault="009F6A0C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density covariates to index by X_gctp (rather than X_gtp), so that manual editing can be used to implement cohort effects.</w:t>
      </w:r>
    </w:p>
    <w:p w14:paraId="4A4062BF" w14:textId="1B2D2787" w:rsidR="00DC6B31" w:rsidRPr="00DC6B31" w:rsidRDefault="00DC6B31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probability-integral-transform (PIT) residuals for delta-models, using DHARMa for plotting tools.</w:t>
      </w:r>
    </w:p>
    <w:p w14:paraId="03BA7A7A" w14:textId="22D9C70D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 AND DEFUNCT</w:t>
      </w:r>
    </w:p>
    <w:p w14:paraId="237E2E19" w14:textId="018071FE" w:rsidR="009F6A0C" w:rsidRP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Eliminated deprecated and </w:t>
      </w:r>
      <w:r w:rsidR="00573A87">
        <w:rPr>
          <w:rFonts w:ascii="Times New Roman" w:hAnsi="Times New Roman" w:cs="Times New Roman"/>
          <w:sz w:val="24"/>
          <w:szCs w:val="24"/>
        </w:rPr>
        <w:t xml:space="preserve">generally </w:t>
      </w:r>
      <w:r>
        <w:rPr>
          <w:rFonts w:ascii="Times New Roman" w:hAnsi="Times New Roman" w:cs="Times New Roman"/>
          <w:sz w:val="24"/>
          <w:szCs w:val="24"/>
        </w:rPr>
        <w:t xml:space="preserve">unused feature for seasonal modelling, whereby input t_iz is now replaced by t_i.  This </w:t>
      </w:r>
      <w:r w:rsidR="00B24BB3">
        <w:rPr>
          <w:rFonts w:ascii="Times New Roman" w:hAnsi="Times New Roman" w:cs="Times New Roman"/>
          <w:sz w:val="24"/>
          <w:szCs w:val="24"/>
        </w:rPr>
        <w:t>change simplifies</w:t>
      </w:r>
      <w:r>
        <w:rPr>
          <w:rFonts w:ascii="Times New Roman" w:hAnsi="Times New Roman" w:cs="Times New Roman"/>
          <w:sz w:val="24"/>
          <w:szCs w:val="24"/>
        </w:rPr>
        <w:t xml:space="preserve"> code in CPP files in multiple places.</w:t>
      </w:r>
      <w:r w:rsidR="00B24BB3">
        <w:rPr>
          <w:rFonts w:ascii="Times New Roman" w:hAnsi="Times New Roman" w:cs="Times New Roman"/>
          <w:sz w:val="24"/>
          <w:szCs w:val="24"/>
        </w:rPr>
        <w:t xml:space="preserve">  Seasonal modelling is still feasible using the spatially-varying-coefficient features involving covariates.  </w:t>
      </w:r>
    </w:p>
    <w:bookmarkEnd w:id="0"/>
    <w:p w14:paraId="5C0B2286" w14:textId="77777777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F6A0C" w:rsidSect="00ED3001">
      <w:pgSz w:w="11906" w:h="16838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BD5590" w14:textId="77777777" w:rsidR="009D2CC2" w:rsidRDefault="009D2CC2">
      <w:pPr>
        <w:spacing w:after="0" w:line="240" w:lineRule="auto"/>
      </w:pPr>
      <w:r>
        <w:separator/>
      </w:r>
    </w:p>
  </w:endnote>
  <w:endnote w:type="continuationSeparator" w:id="0">
    <w:p w14:paraId="18BE40E8" w14:textId="77777777" w:rsidR="009D2CC2" w:rsidRDefault="009D2CC2">
      <w:pPr>
        <w:spacing w:after="0" w:line="240" w:lineRule="auto"/>
      </w:pPr>
      <w:r>
        <w:continuationSeparator/>
      </w:r>
    </w:p>
  </w:endnote>
  <w:endnote w:type="continuationNotice" w:id="1">
    <w:p w14:paraId="2E35EB29" w14:textId="77777777" w:rsidR="009D2CC2" w:rsidRDefault="009D2C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2B8A8A" w14:textId="77777777" w:rsidR="009D2CC2" w:rsidRDefault="009D2CC2">
      <w:pPr>
        <w:spacing w:after="0" w:line="240" w:lineRule="auto"/>
      </w:pPr>
      <w:r>
        <w:separator/>
      </w:r>
    </w:p>
  </w:footnote>
  <w:footnote w:type="continuationSeparator" w:id="0">
    <w:p w14:paraId="32285664" w14:textId="77777777" w:rsidR="009D2CC2" w:rsidRDefault="009D2CC2">
      <w:pPr>
        <w:spacing w:after="0" w:line="240" w:lineRule="auto"/>
      </w:pPr>
      <w:r>
        <w:continuationSeparator/>
      </w:r>
    </w:p>
  </w:footnote>
  <w:footnote w:type="continuationNotice" w:id="1">
    <w:p w14:paraId="672F1D89" w14:textId="77777777" w:rsidR="009D2CC2" w:rsidRDefault="009D2CC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CAF"/>
    <w:multiLevelType w:val="hybridMultilevel"/>
    <w:tmpl w:val="116C9FF4"/>
    <w:lvl w:ilvl="0" w:tplc="02224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A66FDC">
      <w:start w:val="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E49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881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E66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8E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2E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E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5AD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C43A8"/>
    <w:multiLevelType w:val="hybridMultilevel"/>
    <w:tmpl w:val="9E7ED1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37547"/>
    <w:multiLevelType w:val="hybridMultilevel"/>
    <w:tmpl w:val="4FE6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164AD"/>
    <w:multiLevelType w:val="hybridMultilevel"/>
    <w:tmpl w:val="2E76C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24C93"/>
    <w:multiLevelType w:val="hybridMultilevel"/>
    <w:tmpl w:val="BD4811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6C3B37"/>
    <w:multiLevelType w:val="hybridMultilevel"/>
    <w:tmpl w:val="DE1A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E7E77"/>
    <w:multiLevelType w:val="hybridMultilevel"/>
    <w:tmpl w:val="CF92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87845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405810"/>
    <w:multiLevelType w:val="hybridMultilevel"/>
    <w:tmpl w:val="7144CBD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2574BA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4E5FC0"/>
    <w:multiLevelType w:val="hybridMultilevel"/>
    <w:tmpl w:val="3C4C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521EE"/>
    <w:multiLevelType w:val="hybridMultilevel"/>
    <w:tmpl w:val="B4046F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715372"/>
    <w:multiLevelType w:val="hybridMultilevel"/>
    <w:tmpl w:val="2B0CCF76"/>
    <w:lvl w:ilvl="0" w:tplc="99A6DE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6E4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40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4A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2C4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EDC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F68A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4C16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E6A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FB63AFC"/>
    <w:multiLevelType w:val="hybridMultilevel"/>
    <w:tmpl w:val="C3E84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E40954"/>
    <w:multiLevelType w:val="hybridMultilevel"/>
    <w:tmpl w:val="45006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1D6D30"/>
    <w:multiLevelType w:val="hybridMultilevel"/>
    <w:tmpl w:val="20E2DF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782322"/>
    <w:multiLevelType w:val="hybridMultilevel"/>
    <w:tmpl w:val="0C72B898"/>
    <w:lvl w:ilvl="0" w:tplc="43CAF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87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EE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C1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A3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AB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2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EB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4A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4455263"/>
    <w:multiLevelType w:val="hybridMultilevel"/>
    <w:tmpl w:val="B8A656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865B62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9B4DDB"/>
    <w:multiLevelType w:val="hybridMultilevel"/>
    <w:tmpl w:val="29527A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4C1DEB"/>
    <w:multiLevelType w:val="hybridMultilevel"/>
    <w:tmpl w:val="FB6A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B7995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576FD"/>
    <w:multiLevelType w:val="hybridMultilevel"/>
    <w:tmpl w:val="BB507E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7"/>
  </w:num>
  <w:num w:numId="3">
    <w:abstractNumId w:val="11"/>
  </w:num>
  <w:num w:numId="4">
    <w:abstractNumId w:val="21"/>
  </w:num>
  <w:num w:numId="5">
    <w:abstractNumId w:val="22"/>
  </w:num>
  <w:num w:numId="6">
    <w:abstractNumId w:val="8"/>
  </w:num>
  <w:num w:numId="7">
    <w:abstractNumId w:val="9"/>
  </w:num>
  <w:num w:numId="8">
    <w:abstractNumId w:val="15"/>
  </w:num>
  <w:num w:numId="9">
    <w:abstractNumId w:val="16"/>
  </w:num>
  <w:num w:numId="10">
    <w:abstractNumId w:val="1"/>
  </w:num>
  <w:num w:numId="11">
    <w:abstractNumId w:val="12"/>
  </w:num>
  <w:num w:numId="12">
    <w:abstractNumId w:val="0"/>
  </w:num>
  <w:num w:numId="13">
    <w:abstractNumId w:val="19"/>
  </w:num>
  <w:num w:numId="14">
    <w:abstractNumId w:val="4"/>
  </w:num>
  <w:num w:numId="15">
    <w:abstractNumId w:val="17"/>
  </w:num>
  <w:num w:numId="16">
    <w:abstractNumId w:val="13"/>
  </w:num>
  <w:num w:numId="17">
    <w:abstractNumId w:val="14"/>
  </w:num>
  <w:num w:numId="18">
    <w:abstractNumId w:val="2"/>
  </w:num>
  <w:num w:numId="19">
    <w:abstractNumId w:val="6"/>
  </w:num>
  <w:num w:numId="20">
    <w:abstractNumId w:val="5"/>
  </w:num>
  <w:num w:numId="21">
    <w:abstractNumId w:val="20"/>
  </w:num>
  <w:num w:numId="22">
    <w:abstractNumId w:val="1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62"/>
    <w:rsid w:val="0000334E"/>
    <w:rsid w:val="000065F0"/>
    <w:rsid w:val="00022762"/>
    <w:rsid w:val="00027E05"/>
    <w:rsid w:val="00030476"/>
    <w:rsid w:val="00030742"/>
    <w:rsid w:val="00033255"/>
    <w:rsid w:val="0003539C"/>
    <w:rsid w:val="000375D2"/>
    <w:rsid w:val="00037BA2"/>
    <w:rsid w:val="00050A6B"/>
    <w:rsid w:val="00057F00"/>
    <w:rsid w:val="0006098A"/>
    <w:rsid w:val="0006153C"/>
    <w:rsid w:val="0007256B"/>
    <w:rsid w:val="00074E0D"/>
    <w:rsid w:val="000A25B7"/>
    <w:rsid w:val="000B7B65"/>
    <w:rsid w:val="000C0A34"/>
    <w:rsid w:val="000D1941"/>
    <w:rsid w:val="000D37BB"/>
    <w:rsid w:val="000F05AC"/>
    <w:rsid w:val="000F4520"/>
    <w:rsid w:val="00101A87"/>
    <w:rsid w:val="00114718"/>
    <w:rsid w:val="00115F2E"/>
    <w:rsid w:val="00116308"/>
    <w:rsid w:val="001217E2"/>
    <w:rsid w:val="001219C9"/>
    <w:rsid w:val="00125B81"/>
    <w:rsid w:val="00133B87"/>
    <w:rsid w:val="00137380"/>
    <w:rsid w:val="001435DA"/>
    <w:rsid w:val="001458EF"/>
    <w:rsid w:val="00145F0B"/>
    <w:rsid w:val="00146248"/>
    <w:rsid w:val="0016045B"/>
    <w:rsid w:val="00162A66"/>
    <w:rsid w:val="00165A52"/>
    <w:rsid w:val="00173315"/>
    <w:rsid w:val="00174D8D"/>
    <w:rsid w:val="001772ED"/>
    <w:rsid w:val="001828F8"/>
    <w:rsid w:val="00191F85"/>
    <w:rsid w:val="001974D4"/>
    <w:rsid w:val="001B4686"/>
    <w:rsid w:val="001C2369"/>
    <w:rsid w:val="001C7C78"/>
    <w:rsid w:val="001D181E"/>
    <w:rsid w:val="00200C53"/>
    <w:rsid w:val="0020299F"/>
    <w:rsid w:val="00204878"/>
    <w:rsid w:val="002136D4"/>
    <w:rsid w:val="002140F0"/>
    <w:rsid w:val="00221FA2"/>
    <w:rsid w:val="002232B6"/>
    <w:rsid w:val="0022384A"/>
    <w:rsid w:val="00227DE1"/>
    <w:rsid w:val="0023093E"/>
    <w:rsid w:val="002310AB"/>
    <w:rsid w:val="002651B6"/>
    <w:rsid w:val="00266547"/>
    <w:rsid w:val="002737A0"/>
    <w:rsid w:val="00280154"/>
    <w:rsid w:val="00282523"/>
    <w:rsid w:val="00286D03"/>
    <w:rsid w:val="0029016F"/>
    <w:rsid w:val="002954D3"/>
    <w:rsid w:val="00297036"/>
    <w:rsid w:val="002B5C91"/>
    <w:rsid w:val="002B7DDC"/>
    <w:rsid w:val="002D5CC3"/>
    <w:rsid w:val="002F15D1"/>
    <w:rsid w:val="002F426F"/>
    <w:rsid w:val="002F5671"/>
    <w:rsid w:val="003104B8"/>
    <w:rsid w:val="00311553"/>
    <w:rsid w:val="00317247"/>
    <w:rsid w:val="00322C36"/>
    <w:rsid w:val="00324CCC"/>
    <w:rsid w:val="00326FD3"/>
    <w:rsid w:val="003324A7"/>
    <w:rsid w:val="0033545F"/>
    <w:rsid w:val="00340815"/>
    <w:rsid w:val="003568CB"/>
    <w:rsid w:val="003574FB"/>
    <w:rsid w:val="003636B8"/>
    <w:rsid w:val="00364F08"/>
    <w:rsid w:val="003740F7"/>
    <w:rsid w:val="003831C3"/>
    <w:rsid w:val="00383D45"/>
    <w:rsid w:val="00391473"/>
    <w:rsid w:val="003B1FCC"/>
    <w:rsid w:val="003B75F4"/>
    <w:rsid w:val="003C4DBE"/>
    <w:rsid w:val="003D02BA"/>
    <w:rsid w:val="003D65F9"/>
    <w:rsid w:val="003E2C98"/>
    <w:rsid w:val="003F1698"/>
    <w:rsid w:val="003F409A"/>
    <w:rsid w:val="004028A8"/>
    <w:rsid w:val="004127D4"/>
    <w:rsid w:val="004256B3"/>
    <w:rsid w:val="004307DE"/>
    <w:rsid w:val="00430DB5"/>
    <w:rsid w:val="0045255D"/>
    <w:rsid w:val="00452DA0"/>
    <w:rsid w:val="00470B75"/>
    <w:rsid w:val="00475124"/>
    <w:rsid w:val="004831A4"/>
    <w:rsid w:val="00493EE0"/>
    <w:rsid w:val="00496EFC"/>
    <w:rsid w:val="004A38AF"/>
    <w:rsid w:val="004A7273"/>
    <w:rsid w:val="004D3E37"/>
    <w:rsid w:val="004E608F"/>
    <w:rsid w:val="004F02E4"/>
    <w:rsid w:val="004F6097"/>
    <w:rsid w:val="005048C4"/>
    <w:rsid w:val="005049EB"/>
    <w:rsid w:val="005063C9"/>
    <w:rsid w:val="00522AB0"/>
    <w:rsid w:val="0052448C"/>
    <w:rsid w:val="005301DE"/>
    <w:rsid w:val="00532B36"/>
    <w:rsid w:val="00533A84"/>
    <w:rsid w:val="005403FC"/>
    <w:rsid w:val="00542466"/>
    <w:rsid w:val="00544F3D"/>
    <w:rsid w:val="00556734"/>
    <w:rsid w:val="00562B76"/>
    <w:rsid w:val="00571759"/>
    <w:rsid w:val="00573A87"/>
    <w:rsid w:val="00574423"/>
    <w:rsid w:val="00580846"/>
    <w:rsid w:val="00584750"/>
    <w:rsid w:val="005869CA"/>
    <w:rsid w:val="00590FDC"/>
    <w:rsid w:val="00593A7B"/>
    <w:rsid w:val="0059531E"/>
    <w:rsid w:val="005A6191"/>
    <w:rsid w:val="005B2A5B"/>
    <w:rsid w:val="005B2AC3"/>
    <w:rsid w:val="005B553A"/>
    <w:rsid w:val="005D0307"/>
    <w:rsid w:val="005D1CBD"/>
    <w:rsid w:val="005D2FF4"/>
    <w:rsid w:val="005D5D1C"/>
    <w:rsid w:val="005D6028"/>
    <w:rsid w:val="00603463"/>
    <w:rsid w:val="00610B21"/>
    <w:rsid w:val="0061306C"/>
    <w:rsid w:val="00615F95"/>
    <w:rsid w:val="00632C67"/>
    <w:rsid w:val="00642D15"/>
    <w:rsid w:val="0065512D"/>
    <w:rsid w:val="00682E89"/>
    <w:rsid w:val="00684DCB"/>
    <w:rsid w:val="006B758F"/>
    <w:rsid w:val="006C0941"/>
    <w:rsid w:val="006C51D2"/>
    <w:rsid w:val="006D09E9"/>
    <w:rsid w:val="006D220D"/>
    <w:rsid w:val="006D4340"/>
    <w:rsid w:val="006E178F"/>
    <w:rsid w:val="006F7D00"/>
    <w:rsid w:val="007029BB"/>
    <w:rsid w:val="0070508A"/>
    <w:rsid w:val="007108FF"/>
    <w:rsid w:val="00713824"/>
    <w:rsid w:val="00713A3F"/>
    <w:rsid w:val="007148B6"/>
    <w:rsid w:val="007239D3"/>
    <w:rsid w:val="00730BA6"/>
    <w:rsid w:val="00731155"/>
    <w:rsid w:val="007367E4"/>
    <w:rsid w:val="007436BF"/>
    <w:rsid w:val="007448C6"/>
    <w:rsid w:val="00744EC1"/>
    <w:rsid w:val="00757F99"/>
    <w:rsid w:val="00763D54"/>
    <w:rsid w:val="007764EE"/>
    <w:rsid w:val="00777154"/>
    <w:rsid w:val="007779B1"/>
    <w:rsid w:val="00780695"/>
    <w:rsid w:val="007810F7"/>
    <w:rsid w:val="007867EB"/>
    <w:rsid w:val="0078697E"/>
    <w:rsid w:val="007A275A"/>
    <w:rsid w:val="007A3B24"/>
    <w:rsid w:val="007B2DD9"/>
    <w:rsid w:val="007B6404"/>
    <w:rsid w:val="007C3A39"/>
    <w:rsid w:val="007C4653"/>
    <w:rsid w:val="007D262B"/>
    <w:rsid w:val="007D2FFA"/>
    <w:rsid w:val="007D4B86"/>
    <w:rsid w:val="007D5046"/>
    <w:rsid w:val="007E2D9B"/>
    <w:rsid w:val="007F26C0"/>
    <w:rsid w:val="00804272"/>
    <w:rsid w:val="00824BAB"/>
    <w:rsid w:val="008313F6"/>
    <w:rsid w:val="00831CE9"/>
    <w:rsid w:val="008353A9"/>
    <w:rsid w:val="00836325"/>
    <w:rsid w:val="008373C7"/>
    <w:rsid w:val="00850458"/>
    <w:rsid w:val="008773B8"/>
    <w:rsid w:val="00877D93"/>
    <w:rsid w:val="0088293D"/>
    <w:rsid w:val="00882DA3"/>
    <w:rsid w:val="008947B7"/>
    <w:rsid w:val="008A2092"/>
    <w:rsid w:val="008A5D89"/>
    <w:rsid w:val="008B0864"/>
    <w:rsid w:val="008C61DF"/>
    <w:rsid w:val="008C6E07"/>
    <w:rsid w:val="008D025D"/>
    <w:rsid w:val="008D0970"/>
    <w:rsid w:val="008D43DA"/>
    <w:rsid w:val="008E17DC"/>
    <w:rsid w:val="008E2DF7"/>
    <w:rsid w:val="008E6793"/>
    <w:rsid w:val="00900948"/>
    <w:rsid w:val="009032BA"/>
    <w:rsid w:val="00905F96"/>
    <w:rsid w:val="00912F55"/>
    <w:rsid w:val="00921614"/>
    <w:rsid w:val="009218DC"/>
    <w:rsid w:val="00922659"/>
    <w:rsid w:val="0093501F"/>
    <w:rsid w:val="009478B7"/>
    <w:rsid w:val="00951436"/>
    <w:rsid w:val="00963593"/>
    <w:rsid w:val="00976EAB"/>
    <w:rsid w:val="009776CD"/>
    <w:rsid w:val="00984B1E"/>
    <w:rsid w:val="00986604"/>
    <w:rsid w:val="0098740E"/>
    <w:rsid w:val="00996628"/>
    <w:rsid w:val="009A0334"/>
    <w:rsid w:val="009A5F89"/>
    <w:rsid w:val="009B0F78"/>
    <w:rsid w:val="009B1074"/>
    <w:rsid w:val="009B37E6"/>
    <w:rsid w:val="009B4620"/>
    <w:rsid w:val="009C0709"/>
    <w:rsid w:val="009C6213"/>
    <w:rsid w:val="009D2CC2"/>
    <w:rsid w:val="009E0EC8"/>
    <w:rsid w:val="009E1C4F"/>
    <w:rsid w:val="009E250C"/>
    <w:rsid w:val="009E4EA7"/>
    <w:rsid w:val="009F41D2"/>
    <w:rsid w:val="009F6A0C"/>
    <w:rsid w:val="00A0234A"/>
    <w:rsid w:val="00A02FD8"/>
    <w:rsid w:val="00A033F6"/>
    <w:rsid w:val="00A0784A"/>
    <w:rsid w:val="00A2136E"/>
    <w:rsid w:val="00A21B0E"/>
    <w:rsid w:val="00A43180"/>
    <w:rsid w:val="00A449AC"/>
    <w:rsid w:val="00A620F1"/>
    <w:rsid w:val="00A665D6"/>
    <w:rsid w:val="00A704DF"/>
    <w:rsid w:val="00A75CC9"/>
    <w:rsid w:val="00A86339"/>
    <w:rsid w:val="00A87F7C"/>
    <w:rsid w:val="00A95B00"/>
    <w:rsid w:val="00AA65F3"/>
    <w:rsid w:val="00AC32E7"/>
    <w:rsid w:val="00AD7840"/>
    <w:rsid w:val="00AF065B"/>
    <w:rsid w:val="00AF3FA3"/>
    <w:rsid w:val="00B05EBC"/>
    <w:rsid w:val="00B070EA"/>
    <w:rsid w:val="00B1286D"/>
    <w:rsid w:val="00B14C60"/>
    <w:rsid w:val="00B16E69"/>
    <w:rsid w:val="00B24BB3"/>
    <w:rsid w:val="00B3273F"/>
    <w:rsid w:val="00B43160"/>
    <w:rsid w:val="00B47375"/>
    <w:rsid w:val="00B5544C"/>
    <w:rsid w:val="00B63EFB"/>
    <w:rsid w:val="00B752C8"/>
    <w:rsid w:val="00B8103D"/>
    <w:rsid w:val="00B82ACF"/>
    <w:rsid w:val="00B83F8D"/>
    <w:rsid w:val="00B920C4"/>
    <w:rsid w:val="00B97182"/>
    <w:rsid w:val="00BA0241"/>
    <w:rsid w:val="00BA6A8E"/>
    <w:rsid w:val="00BB1917"/>
    <w:rsid w:val="00BB683F"/>
    <w:rsid w:val="00BC53DD"/>
    <w:rsid w:val="00BD0F95"/>
    <w:rsid w:val="00BD775A"/>
    <w:rsid w:val="00BE0C37"/>
    <w:rsid w:val="00BE1698"/>
    <w:rsid w:val="00BE2B98"/>
    <w:rsid w:val="00BE7A8D"/>
    <w:rsid w:val="00BF6796"/>
    <w:rsid w:val="00BF7B36"/>
    <w:rsid w:val="00C0121D"/>
    <w:rsid w:val="00C074BB"/>
    <w:rsid w:val="00C11B7C"/>
    <w:rsid w:val="00C141E9"/>
    <w:rsid w:val="00C3639B"/>
    <w:rsid w:val="00C5287D"/>
    <w:rsid w:val="00C66510"/>
    <w:rsid w:val="00C769C4"/>
    <w:rsid w:val="00C76DD5"/>
    <w:rsid w:val="00C86639"/>
    <w:rsid w:val="00C920D5"/>
    <w:rsid w:val="00CD0BBC"/>
    <w:rsid w:val="00CD6DEB"/>
    <w:rsid w:val="00CF54EB"/>
    <w:rsid w:val="00CF5C40"/>
    <w:rsid w:val="00D0012B"/>
    <w:rsid w:val="00D0192A"/>
    <w:rsid w:val="00D033CE"/>
    <w:rsid w:val="00D23016"/>
    <w:rsid w:val="00D32B70"/>
    <w:rsid w:val="00D36EE5"/>
    <w:rsid w:val="00D41284"/>
    <w:rsid w:val="00D419AB"/>
    <w:rsid w:val="00D43C8E"/>
    <w:rsid w:val="00D453D3"/>
    <w:rsid w:val="00D468AD"/>
    <w:rsid w:val="00D51253"/>
    <w:rsid w:val="00D534F2"/>
    <w:rsid w:val="00D72CA4"/>
    <w:rsid w:val="00D9674D"/>
    <w:rsid w:val="00DA2C62"/>
    <w:rsid w:val="00DC0C21"/>
    <w:rsid w:val="00DC2CBE"/>
    <w:rsid w:val="00DC62DF"/>
    <w:rsid w:val="00DC6B31"/>
    <w:rsid w:val="00DD391F"/>
    <w:rsid w:val="00DE1517"/>
    <w:rsid w:val="00DE72BF"/>
    <w:rsid w:val="00DE74D9"/>
    <w:rsid w:val="00E02D5F"/>
    <w:rsid w:val="00E041F3"/>
    <w:rsid w:val="00E04777"/>
    <w:rsid w:val="00E06071"/>
    <w:rsid w:val="00E07FA3"/>
    <w:rsid w:val="00E116A3"/>
    <w:rsid w:val="00E11941"/>
    <w:rsid w:val="00E1369C"/>
    <w:rsid w:val="00E14C00"/>
    <w:rsid w:val="00E16C29"/>
    <w:rsid w:val="00E36975"/>
    <w:rsid w:val="00E400B6"/>
    <w:rsid w:val="00E442FC"/>
    <w:rsid w:val="00E452B8"/>
    <w:rsid w:val="00E527AF"/>
    <w:rsid w:val="00E648BA"/>
    <w:rsid w:val="00E67EA8"/>
    <w:rsid w:val="00E71A2E"/>
    <w:rsid w:val="00E72C50"/>
    <w:rsid w:val="00EA736F"/>
    <w:rsid w:val="00EB7F83"/>
    <w:rsid w:val="00EC052A"/>
    <w:rsid w:val="00EC2519"/>
    <w:rsid w:val="00ED299C"/>
    <w:rsid w:val="00ED3001"/>
    <w:rsid w:val="00EE0C3F"/>
    <w:rsid w:val="00F06AA7"/>
    <w:rsid w:val="00F07AE7"/>
    <w:rsid w:val="00F423D0"/>
    <w:rsid w:val="00F64E99"/>
    <w:rsid w:val="00F743C6"/>
    <w:rsid w:val="00F86C4A"/>
    <w:rsid w:val="00FC172E"/>
    <w:rsid w:val="00FC3C62"/>
    <w:rsid w:val="00FC7557"/>
    <w:rsid w:val="00FE0775"/>
    <w:rsid w:val="00FE1D4C"/>
    <w:rsid w:val="00FE43DC"/>
    <w:rsid w:val="00FF4494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1DEF"/>
  <w15:chartTrackingRefBased/>
  <w15:docId w15:val="{CFD2193A-BB31-4D2B-92D8-D84E1890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C6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C6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A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C6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A2C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6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62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A2C62"/>
  </w:style>
  <w:style w:type="paragraph" w:styleId="ListParagraph">
    <w:name w:val="List Paragraph"/>
    <w:basedOn w:val="Normal"/>
    <w:uiPriority w:val="34"/>
    <w:qFormat/>
    <w:rsid w:val="00DA2C6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2C62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A2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C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C6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C62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DA2C62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62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DA2C6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234A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34A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0234A"/>
    <w:rPr>
      <w:vertAlign w:val="superscript"/>
    </w:rPr>
  </w:style>
  <w:style w:type="table" w:styleId="TableGrid">
    <w:name w:val="Table Grid"/>
    <w:basedOn w:val="TableNormal"/>
    <w:uiPriority w:val="39"/>
    <w:rsid w:val="00BA0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841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199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524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083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844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728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922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-Thorson-NOAA/VAST/issues/2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2E2ED-771D-4BD5-A759-E9090C3D3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1541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Hoyle</dc:creator>
  <cp:keywords/>
  <dc:description/>
  <cp:lastModifiedBy>James.Thorson</cp:lastModifiedBy>
  <cp:revision>75</cp:revision>
  <cp:lastPrinted>2019-07-08T14:54:00Z</cp:lastPrinted>
  <dcterms:created xsi:type="dcterms:W3CDTF">2020-08-07T20:57:00Z</dcterms:created>
  <dcterms:modified xsi:type="dcterms:W3CDTF">2022-04-13T14:45:00Z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id="Qshqsn4M"/&gt;&lt;style id="http://www.zotero.org/styles/canadian-journal-of-fisheries-and-aquatic-sciences" hasBibliography="1" bibliographyStyleHasBeenSet="1"/&gt;&lt;prefs&gt;&lt;pref name="fieldType" value="Fi</vt:lpwstr>
  </property>
  <property fmtid="{D5CDD505-2E9C-101B-9397-08002B2CF9AE}" pid="3" name="ZOTERO_PREF_2">
    <vt:lpwstr>eld"/&gt;&lt;pref name="storeReferences" value="true"/&gt;&lt;pref name="automaticJournalAbbreviations" value="true"/&gt;&lt;/prefs&gt;&lt;/data&gt;</vt:lpwstr>
  </property>
</Properties>
</file>