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F90234" w:rsidRDefault="00F90234">
      <w:pPr>
        <w:rPr>
          <w:b/>
          <w:sz w:val="24"/>
        </w:rPr>
      </w:pPr>
    </w:p>
    <w:p w:rsidR="007B0C48" w:rsidRPr="000D100F" w:rsidRDefault="00D93678">
      <w:pPr>
        <w:rPr>
          <w:b/>
          <w:sz w:val="24"/>
        </w:rPr>
      </w:pPr>
      <w:r>
        <w:rPr>
          <w:b/>
          <w:sz w:val="24"/>
        </w:rPr>
        <w:t>Dynamic Factor Analysis</w:t>
      </w:r>
    </w:p>
    <w:p w:rsidR="007C0B6A" w:rsidRDefault="007C0B6A">
      <w:r>
        <w:t xml:space="preserve">Goal:  </w:t>
      </w:r>
      <w:r w:rsidR="00D93678">
        <w:t>Gain experience with multivariate state-space models</w:t>
      </w:r>
      <w:r w:rsidR="005B35D8">
        <w:t>.</w:t>
      </w:r>
    </w:p>
    <w:p w:rsidR="001D3165" w:rsidRDefault="001D3165"/>
    <w:p w:rsidR="00F90234" w:rsidRDefault="00F90234">
      <w:r>
        <w:t>Steps:</w:t>
      </w:r>
    </w:p>
    <w:p w:rsidR="00F90234" w:rsidRDefault="00F90234" w:rsidP="002D3111">
      <w:r>
        <w:t>Load data for sockeye salmon returns in various fisheries across the North Pacific, using “</w:t>
      </w:r>
      <w:r w:rsidRPr="00F90234">
        <w:t>Sockeye_returns.csv</w:t>
      </w:r>
      <w:r>
        <w:t>”</w:t>
      </w:r>
      <w:r w:rsidR="002D3111">
        <w:t>, and construct a dynamic factor analysis (DFA) for log-returns (while excluding any return of 0).  Specifically, define a model</w:t>
      </w:r>
      <w:r w:rsidR="0021506A">
        <w:t xml:space="preserve"> with </w:t>
      </w:r>
      <m:oMath>
        <m:r>
          <w:rPr>
            <w:rFonts w:ascii="Cambria Math" w:hAnsi="Cambria Math"/>
          </w:rPr>
          <m:t>C</m:t>
        </m:r>
      </m:oMath>
      <w:r w:rsidR="0021506A">
        <w:rPr>
          <w:rFonts w:eastAsiaTheme="minorEastAsia"/>
        </w:rPr>
        <w:t xml:space="preserve"> variables and </w:t>
      </w:r>
      <m:oMath>
        <m:r>
          <w:rPr>
            <w:rFonts w:ascii="Cambria Math" w:eastAsiaTheme="minorEastAsia" w:hAnsi="Cambria Math"/>
          </w:rPr>
          <m:t>T</m:t>
        </m:r>
      </m:oMath>
      <w:r w:rsidR="0021506A">
        <w:rPr>
          <w:rFonts w:eastAsiaTheme="minorEastAsia"/>
        </w:rPr>
        <w:t xml:space="preserve"> times, such that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 w:rsidR="0021506A"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T×C</m:t>
        </m:r>
      </m:oMath>
      <w:r w:rsidR="0021506A">
        <w:rPr>
          <w:rFonts w:eastAsiaTheme="minorEastAsia"/>
        </w:rPr>
        <w:t xml:space="preserve"> matrix.  Then sweep forward in time through rows</w:t>
      </w:r>
      <w:r w:rsidR="002D3111">
        <w:t>:</w:t>
      </w:r>
    </w:p>
    <w:p w:rsidR="002D3111" w:rsidRPr="002D3111" w:rsidRDefault="00657A96" w:rsidP="002D31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if </m:t>
                    </m:r>
                    <m:r>
                      <w:rPr>
                        <w:rFonts w:ascii="Cambria Math" w:hAnsi="Cambria Math"/>
                      </w:rPr>
                      <m:t>t=1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if </m:t>
                    </m:r>
                    <m:r>
                      <w:rPr>
                        <w:rFonts w:ascii="Cambria Math" w:hAnsi="Cambria Math"/>
                      </w:rPr>
                      <m:t>t&gt;1</m:t>
                    </m:r>
                  </m:e>
                </m:mr>
              </m:m>
            </m:e>
          </m:d>
        </m:oMath>
      </m:oMathPara>
    </w:p>
    <w:p w:rsidR="002D3111" w:rsidRDefault="008B2B65" w:rsidP="002D3111">
      <w:r>
        <w:t xml:space="preserve">Where </w:t>
      </w:r>
      <w:r w:rsidR="009E6AF2">
        <w:rPr>
          <w:rFonts w:eastAsiaTheme="minorEastAsia"/>
        </w:rPr>
        <w:t xml:space="preserve">factors </w:t>
      </w:r>
      <m:oMath>
        <m:r>
          <m:rPr>
            <m:sty m:val="b"/>
          </m:rPr>
          <w:rPr>
            <w:rFonts w:ascii="Cambria Math" w:hAnsi="Cambria Math"/>
          </w:rPr>
          <m:t>E</m:t>
        </m:r>
      </m:oMath>
      <w:r w:rsidR="009E6AF2">
        <w:rPr>
          <w:rFonts w:eastAsiaTheme="minorEastAsia"/>
          <w:b/>
        </w:rPr>
        <w:t xml:space="preserve"> </w:t>
      </w:r>
      <w:r w:rsidR="009E6AF2">
        <w:rPr>
          <w:rFonts w:eastAsiaTheme="minorEastAsia"/>
        </w:rPr>
        <w:t xml:space="preserve">is a </w:t>
      </w:r>
      <m:oMath>
        <m:r>
          <w:rPr>
            <w:rFonts w:ascii="Cambria Math" w:eastAsiaTheme="minorEastAsia" w:hAnsi="Cambria Math"/>
          </w:rPr>
          <m:t>F×T</m:t>
        </m:r>
      </m:oMath>
      <w:r w:rsidR="009E6AF2">
        <w:rPr>
          <w:rFonts w:eastAsiaTheme="minorEastAsia"/>
        </w:rPr>
        <w:t xml:space="preserve"> matrix, where each column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E6AF2">
        <w:rPr>
          <w:rFonts w:eastAsiaTheme="minorEastAsia"/>
        </w:rPr>
        <w:t xml:space="preserve"> is a treated as an </w:t>
      </w:r>
      <m:oMath>
        <m:r>
          <w:rPr>
            <w:rFonts w:ascii="Cambria Math" w:eastAsiaTheme="minorEastAsia" w:hAnsi="Cambria Math"/>
          </w:rPr>
          <m:t>F×1</m:t>
        </m:r>
      </m:oMath>
      <w:r w:rsidR="009E6AF2">
        <w:rPr>
          <w:rFonts w:eastAsiaTheme="minorEastAsia"/>
        </w:rPr>
        <w:t xml:space="preserve"> column matrix</w:t>
      </w:r>
      <w:r w:rsidR="007222D0">
        <w:rPr>
          <w:rFonts w:eastAsiaTheme="minorEastAsia"/>
        </w:rPr>
        <w:t xml:space="preserve">, and </w:t>
      </w:r>
      <m:oMath>
        <m:r>
          <m:rPr>
            <m:sty m:val="b"/>
          </m:rPr>
          <w:rPr>
            <w:rFonts w:ascii="Cambria Math" w:eastAsiaTheme="minorEastAsia" w:hAnsi="Cambria Math"/>
          </w:rPr>
          <m:t>L</m:t>
        </m:r>
      </m:oMath>
      <w:r w:rsidR="007222D0"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C×F</m:t>
        </m:r>
      </m:oMath>
      <w:r w:rsidR="007222D0">
        <w:rPr>
          <w:rFonts w:eastAsiaTheme="minorEastAsia"/>
        </w:rPr>
        <w:t xml:space="preserve"> matrix.  Please fit this using </w:t>
      </w:r>
      <m:oMath>
        <m:r>
          <w:rPr>
            <w:rFonts w:ascii="Cambria Math" w:hAnsi="Cambria Math"/>
          </w:rPr>
          <m:t>F=2</m:t>
        </m:r>
      </m:oMath>
      <w:r w:rsidR="0021506A">
        <w:t xml:space="preserve"> factors, such that </w:t>
      </w:r>
      <m:oMath>
        <m:r>
          <m:rPr>
            <m:sty m:val="b"/>
          </m:rPr>
          <w:rPr>
            <w:rFonts w:ascii="Cambria Math" w:hAnsi="Cambria Math"/>
          </w:rPr>
          <m:t>L</m:t>
        </m:r>
      </m:oMath>
      <w:r w:rsidR="0021506A">
        <w:rPr>
          <w:rFonts w:eastAsiaTheme="minorEastAsia"/>
          <w:b/>
        </w:rPr>
        <w:t xml:space="preserve"> </w:t>
      </w:r>
      <w:r w:rsidR="0021506A" w:rsidRPr="0021506A">
        <w:rPr>
          <w:rFonts w:eastAsiaTheme="minorEastAsia"/>
        </w:rPr>
        <w:t xml:space="preserve">is </w:t>
      </w:r>
      <w:r w:rsidR="0021506A">
        <w:t xml:space="preserve">a </w:t>
      </w:r>
      <m:oMath>
        <m:r>
          <w:rPr>
            <w:rFonts w:ascii="Cambria Math" w:hAnsi="Cambria Math"/>
          </w:rPr>
          <m:t>C×2</m:t>
        </m:r>
      </m:oMath>
      <w:r w:rsidR="0021506A">
        <w:rPr>
          <w:rFonts w:eastAsiaTheme="minorEastAsia"/>
        </w:rPr>
        <w:t xml:space="preserve"> matrix</w:t>
      </w:r>
      <w:r w:rsidR="00860C49">
        <w:rPr>
          <w:rFonts w:eastAsiaTheme="minorEastAsia"/>
        </w:rPr>
        <w:t xml:space="preserve">.  Similarly,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f,t</m:t>
            </m:r>
          </m:sub>
        </m:sSub>
      </m:oMath>
      <w:r w:rsidR="00860C49">
        <w:rPr>
          <w:rFonts w:eastAsiaTheme="minorEastAsia"/>
        </w:rPr>
        <w:t xml:space="preserve"> as a </w:t>
      </w:r>
      <w:r w:rsidR="00704131">
        <w:rPr>
          <w:rFonts w:eastAsiaTheme="minorEastAsia"/>
        </w:rPr>
        <w:t xml:space="preserve">standard normal </w:t>
      </w:r>
      <w:r w:rsidR="00860C49">
        <w:rPr>
          <w:rFonts w:eastAsiaTheme="minorEastAsia"/>
        </w:rPr>
        <w:t>random effect</w:t>
      </w:r>
      <w:r w:rsidR="002D3111">
        <w:t>:</w:t>
      </w:r>
    </w:p>
    <w:p w:rsidR="002D3111" w:rsidRPr="002D3111" w:rsidRDefault="00657A96" w:rsidP="002D31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f,t</m:t>
              </m:r>
            </m:sub>
          </m:sSub>
          <m:r>
            <w:rPr>
              <w:rFonts w:ascii="Cambria Math" w:hAnsi="Cambria Math"/>
            </w:rPr>
            <m:t>~Normal(0,1)</m:t>
          </m:r>
        </m:oMath>
      </m:oMathPara>
    </w:p>
    <w:p w:rsidR="002D3111" w:rsidRDefault="002D3111" w:rsidP="002D3111">
      <w:r>
        <w:t xml:space="preserve">And </w:t>
      </w:r>
      <w:r w:rsidR="00704131">
        <w:t>define the conditional likelihood for data:</w:t>
      </w:r>
    </w:p>
    <w:p w:rsidR="002D3111" w:rsidRPr="002D3111" w:rsidRDefault="00657A96" w:rsidP="002D31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c,t</m:t>
              </m:r>
            </m:sub>
          </m:sSub>
          <m:r>
            <w:rPr>
              <w:rFonts w:ascii="Cambria Math" w:hAnsi="Cambria Math"/>
            </w:rPr>
            <m:t>~Normal(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D3111" w:rsidRDefault="002D3111" w:rsidP="002D3111">
      <w:r>
        <w:t>I recommend writing this code from scratch but feel free to instead start with Chap_4/crawlR.cpp</w:t>
      </w:r>
      <w:r w:rsidR="00704131">
        <w:t xml:space="preserve">. </w:t>
      </w:r>
      <w:r w:rsidR="002F3D6D">
        <w:t xml:space="preserve"> Remember that </w:t>
      </w:r>
      <m:oMath>
        <m:r>
          <m:rPr>
            <m:sty m:val="b"/>
          </m:rPr>
          <w:rPr>
            <w:rFonts w:ascii="Cambria Math" w:hAnsi="Cambria Math"/>
          </w:rPr>
          <m:t>L</m:t>
        </m:r>
      </m:oMath>
      <w:r w:rsidR="002F3D6D">
        <w:rPr>
          <w:rFonts w:eastAsiaTheme="minorEastAsia"/>
        </w:rPr>
        <w:t xml:space="preserve"> must be lower-triangular,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2F3D6D">
        <w:rPr>
          <w:rFonts w:eastAsiaTheme="minorEastAsia"/>
        </w:rPr>
        <w:t>.</w:t>
      </w:r>
      <w:bookmarkStart w:id="0" w:name="_GoBack"/>
      <w:bookmarkEnd w:id="0"/>
      <w:r w:rsidR="00704131">
        <w:t xml:space="preserve"> </w:t>
      </w:r>
    </w:p>
    <w:p w:rsidR="00704131" w:rsidRDefault="00704131" w:rsidP="002D3111">
      <w:r>
        <w:t xml:space="preserve">If you have time after fitting this model, explore what happens when you exclude data.  Specifically remove rows of data and extract the estimated state-variable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.  How does the variance change when excluding a sequence of data for a single variable?</w:t>
      </w:r>
    </w:p>
    <w:p w:rsidR="00111176" w:rsidRDefault="00111176" w:rsidP="00F90234"/>
    <w:sectPr w:rsidR="001111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A96" w:rsidRDefault="00657A96" w:rsidP="008879B1">
      <w:pPr>
        <w:spacing w:after="0" w:line="240" w:lineRule="auto"/>
      </w:pPr>
      <w:r>
        <w:separator/>
      </w:r>
    </w:p>
  </w:endnote>
  <w:endnote w:type="continuationSeparator" w:id="0">
    <w:p w:rsidR="00657A96" w:rsidRDefault="00657A96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A96" w:rsidRDefault="00657A96" w:rsidP="008879B1">
      <w:pPr>
        <w:spacing w:after="0" w:line="240" w:lineRule="auto"/>
      </w:pPr>
      <w:r>
        <w:separator/>
      </w:r>
    </w:p>
  </w:footnote>
  <w:footnote w:type="continuationSeparator" w:id="0">
    <w:p w:rsidR="00657A96" w:rsidRDefault="00657A96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E0EFE"/>
    <w:multiLevelType w:val="hybridMultilevel"/>
    <w:tmpl w:val="AFC22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B0DA2"/>
    <w:rsid w:val="000D100F"/>
    <w:rsid w:val="00111176"/>
    <w:rsid w:val="00132037"/>
    <w:rsid w:val="001C344F"/>
    <w:rsid w:val="001D3165"/>
    <w:rsid w:val="0021506A"/>
    <w:rsid w:val="002D1AC9"/>
    <w:rsid w:val="002D3111"/>
    <w:rsid w:val="002F3D6D"/>
    <w:rsid w:val="0037684F"/>
    <w:rsid w:val="003C63F6"/>
    <w:rsid w:val="00433C4A"/>
    <w:rsid w:val="004573DD"/>
    <w:rsid w:val="004767E5"/>
    <w:rsid w:val="00490BC1"/>
    <w:rsid w:val="00531D86"/>
    <w:rsid w:val="00563E29"/>
    <w:rsid w:val="005B35D8"/>
    <w:rsid w:val="00625EA9"/>
    <w:rsid w:val="006542C1"/>
    <w:rsid w:val="00657A96"/>
    <w:rsid w:val="006821F1"/>
    <w:rsid w:val="006C0678"/>
    <w:rsid w:val="00704131"/>
    <w:rsid w:val="007222D0"/>
    <w:rsid w:val="007B0C48"/>
    <w:rsid w:val="007C0B6A"/>
    <w:rsid w:val="007D3BD9"/>
    <w:rsid w:val="00835020"/>
    <w:rsid w:val="00860C49"/>
    <w:rsid w:val="008879B1"/>
    <w:rsid w:val="008A0D67"/>
    <w:rsid w:val="008B2B65"/>
    <w:rsid w:val="008E17DC"/>
    <w:rsid w:val="008E2DF7"/>
    <w:rsid w:val="00985DB8"/>
    <w:rsid w:val="009E6AF2"/>
    <w:rsid w:val="00A46245"/>
    <w:rsid w:val="00B86CF2"/>
    <w:rsid w:val="00C624F7"/>
    <w:rsid w:val="00C80DEC"/>
    <w:rsid w:val="00CA788D"/>
    <w:rsid w:val="00D93678"/>
    <w:rsid w:val="00E21385"/>
    <w:rsid w:val="00EA740E"/>
    <w:rsid w:val="00EC5179"/>
    <w:rsid w:val="00ED5654"/>
    <w:rsid w:val="00F90234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C245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F277D-E3DD-49B9-A55E-03219748D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21</cp:revision>
  <dcterms:created xsi:type="dcterms:W3CDTF">2018-04-17T04:47:00Z</dcterms:created>
  <dcterms:modified xsi:type="dcterms:W3CDTF">2024-04-12T17:41:00Z</dcterms:modified>
</cp:coreProperties>
</file>