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36056C">
      <w:pPr>
        <w:rPr>
          <w:b/>
          <w:sz w:val="24"/>
        </w:rPr>
      </w:pPr>
      <w:r>
        <w:rPr>
          <w:b/>
          <w:sz w:val="24"/>
        </w:rPr>
        <w:t>Structural equation models</w:t>
      </w:r>
    </w:p>
    <w:p w:rsidR="007C0B6A" w:rsidRDefault="007C0B6A"/>
    <w:p w:rsidR="007C0B6A" w:rsidRDefault="007C0B6A">
      <w:r>
        <w:t xml:space="preserve">Goal:  </w:t>
      </w:r>
      <w:r w:rsidR="003D4E5C">
        <w:t>Explore how structural equation models can generalize linear models.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3D4E5C">
      <w:pPr>
        <w:rPr>
          <w:rFonts w:eastAsiaTheme="minorEastAsia"/>
        </w:rPr>
      </w:pPr>
      <w:r>
        <w:rPr>
          <w:rFonts w:eastAsiaTheme="minorEastAsia"/>
        </w:rPr>
        <w:t>Envision a simple linear model:</w:t>
      </w:r>
    </w:p>
    <w:p w:rsidR="003D4E5C" w:rsidRPr="003D4E5C" w:rsidRDefault="002803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=α+β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3D4E5C" w:rsidRPr="003D4E5C" w:rsidRDefault="002803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3D4E5C" w:rsidRDefault="003D4E5C">
      <w:pPr>
        <w:rPr>
          <w:rFonts w:eastAsiaTheme="minorEastAsia"/>
        </w:rPr>
      </w:pPr>
      <w:r>
        <w:rPr>
          <w:rFonts w:eastAsiaTheme="minorEastAsia"/>
        </w:rPr>
        <w:t xml:space="preserve">Simulate 100 samples from this model, while (for the purposes of this demonstration) also simulating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~Uniform(0,1)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β=0.5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τ=0.6</m:t>
        </m:r>
      </m:oMath>
      <w:r>
        <w:rPr>
          <w:rFonts w:eastAsiaTheme="minorEastAsia"/>
        </w:rPr>
        <w:t>.  Fit this model using the `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 xml:space="preserve">` function in R, and record the estimated parameters and </w:t>
      </w:r>
      <w:r w:rsidR="00CA01E7">
        <w:rPr>
          <w:rFonts w:eastAsiaTheme="minorEastAsia"/>
        </w:rPr>
        <w:t>fitted</w:t>
      </w:r>
      <w:r w:rsidR="008F7203">
        <w:rPr>
          <w:rFonts w:eastAsiaTheme="minorEastAsia"/>
        </w:rPr>
        <w:t xml:space="preserve"> log-</w:t>
      </w:r>
      <w:r>
        <w:rPr>
          <w:rFonts w:eastAsiaTheme="minorEastAsia"/>
        </w:rPr>
        <w:t>likelihood.</w:t>
      </w:r>
    </w:p>
    <w:p w:rsidR="00BC342E" w:rsidRDefault="003D4E5C">
      <w:pPr>
        <w:rPr>
          <w:rFonts w:eastAsiaTheme="minorEastAsia"/>
        </w:rPr>
      </w:pPr>
      <w:r>
        <w:rPr>
          <w:rFonts w:eastAsiaTheme="minorEastAsia"/>
        </w:rPr>
        <w:t>Next, load the `</w:t>
      </w:r>
      <w:proofErr w:type="spellStart"/>
      <w:r>
        <w:rPr>
          <w:rFonts w:eastAsiaTheme="minorEastAsia"/>
        </w:rPr>
        <w:t>sem</w:t>
      </w:r>
      <w:proofErr w:type="spellEnd"/>
      <w:r>
        <w:rPr>
          <w:rFonts w:eastAsiaTheme="minorEastAsia"/>
        </w:rPr>
        <w:t xml:space="preserve">` package and refit the same model </w:t>
      </w:r>
      <w:r w:rsidR="00BC342E">
        <w:rPr>
          <w:rFonts w:eastAsiaTheme="minorEastAsia"/>
        </w:rPr>
        <w:t>using that syntax</w:t>
      </w:r>
      <w:r w:rsidR="00063CC7">
        <w:rPr>
          <w:rFonts w:eastAsiaTheme="minorEastAsia"/>
        </w:rPr>
        <w:t xml:space="preserve">, with response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C342E">
        <w:rPr>
          <w:rFonts w:eastAsiaTheme="minorEastAsia"/>
        </w:rPr>
        <w:t>.  Compare the estimated slope with the prior linear model.</w:t>
      </w:r>
    </w:p>
    <w:p w:rsidR="00BC342E" w:rsidRDefault="00BC342E">
      <w:pPr>
        <w:rPr>
          <w:rFonts w:eastAsiaTheme="minorEastAsia"/>
        </w:rPr>
      </w:pPr>
      <w:r>
        <w:rPr>
          <w:rFonts w:eastAsiaTheme="minorEastAsia"/>
        </w:rPr>
        <w:t xml:space="preserve">Finally, recall that a structural equation model can be implemented </w:t>
      </w:r>
      <w:r w:rsidR="00775246">
        <w:rPr>
          <w:rFonts w:eastAsiaTheme="minorEastAsia"/>
        </w:rPr>
        <w:t>by defining the exogenous variance</w:t>
      </w:r>
      <w:r w:rsidR="00A909A7">
        <w:rPr>
          <w:rFonts w:eastAsiaTheme="minorEastAsia"/>
        </w:rPr>
        <w:t>, which in this case is</w:t>
      </w:r>
      <w:r w:rsidR="00775246">
        <w:rPr>
          <w:rFonts w:eastAsiaTheme="minorEastAsia"/>
        </w:rPr>
        <w:t>:</w:t>
      </w:r>
    </w:p>
    <w:p w:rsidR="00775246" w:rsidRPr="001030A1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030A1" w:rsidRDefault="00C74993">
      <w:pPr>
        <w:rPr>
          <w:rFonts w:eastAsiaTheme="minorEastAsia"/>
          <w:b/>
        </w:rPr>
      </w:pPr>
      <w:r>
        <w:rPr>
          <w:rFonts w:eastAsiaTheme="minorEastAsia"/>
        </w:rPr>
        <w:t xml:space="preserve">Where in this case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, a</w:t>
      </w:r>
      <w:r w:rsidR="001030A1">
        <w:rPr>
          <w:rFonts w:eastAsiaTheme="minorEastAsia"/>
        </w:rPr>
        <w:t xml:space="preserve">nd defining the path matrix </w:t>
      </w:r>
      <m:oMath>
        <m:r>
          <m:rPr>
            <m:sty m:val="b"/>
          </m:rPr>
          <w:rPr>
            <w:rFonts w:ascii="Cambria Math" w:eastAsiaTheme="minorEastAsia" w:hAnsi="Cambria Math"/>
          </w:rPr>
          <m:t>Γ</m:t>
        </m:r>
      </m:oMath>
      <w:r w:rsidR="001030A1">
        <w:rPr>
          <w:rFonts w:eastAsiaTheme="minorEastAsia"/>
        </w:rPr>
        <w:t xml:space="preserve">, and calculating the joint covariance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 w:rsidR="001030A1">
        <w:rPr>
          <w:rFonts w:eastAsiaTheme="minorEastAsia"/>
          <w:b/>
        </w:rPr>
        <w:t>:</w:t>
      </w:r>
    </w:p>
    <w:p w:rsidR="001030A1" w:rsidRPr="003D4E5C" w:rsidRDefault="001030A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I-Γ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D7076" w:rsidRDefault="008837AE">
      <w:pPr>
        <w:rPr>
          <w:rFonts w:eastAsiaTheme="minorEastAsia"/>
        </w:rPr>
      </w:pPr>
      <w:r>
        <w:rPr>
          <w:rFonts w:eastAsiaTheme="minorEastAsia"/>
        </w:rPr>
        <w:t>And then defining a Wishart distribution for the sample covariance:</w:t>
      </w:r>
    </w:p>
    <w:p w:rsidR="008837AE" w:rsidRPr="008837AE" w:rsidRDefault="008837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b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~Wishart(n,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063CC7" w:rsidRDefault="008837A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sample covariance</w:t>
      </w:r>
      <w:r w:rsidR="0077505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n=100</m:t>
        </m:r>
      </m:oMath>
      <w:r w:rsidR="00775052">
        <w:rPr>
          <w:rFonts w:eastAsiaTheme="minorEastAsia"/>
        </w:rPr>
        <w:t xml:space="preserve"> is the number of samples</w:t>
      </w:r>
      <w:r w:rsidR="00063CC7">
        <w:rPr>
          <w:rFonts w:eastAsiaTheme="minorEastAsia"/>
        </w:rPr>
        <w:t xml:space="preserve">, or a multivariate normal distribution for each sample </w:t>
      </w:r>
      <m:oMath>
        <m:r>
          <w:rPr>
            <w:rFonts w:ascii="Cambria Math" w:eastAsiaTheme="minorEastAsia" w:hAnsi="Cambria Math"/>
          </w:rPr>
          <m:t>i</m:t>
        </m:r>
      </m:oMath>
      <w:r w:rsidR="00063CC7">
        <w:rPr>
          <w:rFonts w:eastAsiaTheme="minorEastAsia"/>
        </w:rPr>
        <w:t>:</w:t>
      </w:r>
    </w:p>
    <w:p w:rsidR="00063CC7" w:rsidRDefault="002803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~MVN(</m:t>
          </m:r>
          <m:r>
            <m:rPr>
              <m:sty m:val="b"/>
            </m:rP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A03218" w:rsidRPr="00A03218" w:rsidRDefault="00A0321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the vector of mean parameters (which is not needed when using the Wishart distribution, given that the sample variance is calculated after </w:t>
      </w:r>
      <w:proofErr w:type="spellStart"/>
      <w:r>
        <w:rPr>
          <w:rFonts w:eastAsiaTheme="minorEastAsia"/>
        </w:rPr>
        <w:t>centering</w:t>
      </w:r>
      <w:proofErr w:type="spellEnd"/>
      <w:r>
        <w:rPr>
          <w:rFonts w:eastAsiaTheme="minorEastAsia"/>
        </w:rPr>
        <w:t xml:space="preserve"> variables</w:t>
      </w:r>
      <w:r w:rsidR="00A909A7">
        <w:rPr>
          <w:rFonts w:eastAsiaTheme="minorEastAsia"/>
        </w:rPr>
        <w:t>)</w:t>
      </w:r>
      <w:r>
        <w:rPr>
          <w:rFonts w:eastAsiaTheme="minorEastAsia"/>
        </w:rPr>
        <w:t xml:space="preserve">.  </w:t>
      </w:r>
    </w:p>
    <w:p w:rsidR="008837AE" w:rsidRPr="001D7076" w:rsidRDefault="00644986">
      <w:pPr>
        <w:rPr>
          <w:rFonts w:eastAsiaTheme="minorEastAsia"/>
        </w:rPr>
      </w:pPr>
      <w:r>
        <w:rPr>
          <w:rFonts w:eastAsiaTheme="minorEastAsia"/>
        </w:rPr>
        <w:t xml:space="preserve">Try implementing </w:t>
      </w:r>
      <w:r w:rsidR="00F132A4">
        <w:rPr>
          <w:rFonts w:eastAsiaTheme="minorEastAsia"/>
        </w:rPr>
        <w:t>the Wishart SEM</w:t>
      </w:r>
      <w:r>
        <w:rPr>
          <w:rFonts w:eastAsiaTheme="minorEastAsia"/>
        </w:rPr>
        <w:t xml:space="preserve"> model yourself in R</w:t>
      </w:r>
      <w:r w:rsidR="00A909A7">
        <w:rPr>
          <w:rFonts w:eastAsiaTheme="minorEastAsia"/>
        </w:rPr>
        <w:t xml:space="preserve"> (using `</w:t>
      </w:r>
      <w:proofErr w:type="spellStart"/>
      <w:proofErr w:type="gramStart"/>
      <w:r w:rsidR="00A909A7" w:rsidRPr="00A909A7">
        <w:rPr>
          <w:rFonts w:eastAsiaTheme="minorEastAsia"/>
        </w:rPr>
        <w:t>CholWishart</w:t>
      </w:r>
      <w:proofErr w:type="spellEnd"/>
      <w:r w:rsidR="00A909A7" w:rsidRPr="00A909A7">
        <w:rPr>
          <w:rFonts w:eastAsiaTheme="minorEastAsia"/>
        </w:rPr>
        <w:t>::</w:t>
      </w:r>
      <w:proofErr w:type="spellStart"/>
      <w:proofErr w:type="gramEnd"/>
      <w:r w:rsidR="00A909A7" w:rsidRPr="00A909A7">
        <w:rPr>
          <w:rFonts w:eastAsiaTheme="minorEastAsia"/>
        </w:rPr>
        <w:t>dWishart</w:t>
      </w:r>
      <w:proofErr w:type="spellEnd"/>
      <w:r w:rsidR="00710091">
        <w:rPr>
          <w:rFonts w:eastAsiaTheme="minorEastAsia"/>
        </w:rPr>
        <w:t>( S</w:t>
      </w:r>
      <w:bookmarkStart w:id="0" w:name="_GoBack"/>
      <w:bookmarkEnd w:id="0"/>
      <w:r w:rsidR="00710091">
        <w:rPr>
          <w:rFonts w:eastAsiaTheme="minorEastAsia"/>
        </w:rPr>
        <w:t>, n, Sigma)</w:t>
      </w:r>
      <w:r w:rsidR="00A909A7">
        <w:rPr>
          <w:rFonts w:eastAsiaTheme="minorEastAsia"/>
        </w:rPr>
        <w:t>` to evaluate the Wishart PDF)</w:t>
      </w:r>
      <w:r w:rsidR="00F132A4">
        <w:rPr>
          <w:rFonts w:eastAsiaTheme="minorEastAsia"/>
        </w:rPr>
        <w:t>, and then the multivariate-normal SEM model</w:t>
      </w:r>
      <w:r>
        <w:rPr>
          <w:rFonts w:eastAsiaTheme="minorEastAsia"/>
        </w:rPr>
        <w:t xml:space="preserve"> </w:t>
      </w:r>
      <w:r w:rsidR="00F132A4">
        <w:rPr>
          <w:rFonts w:eastAsiaTheme="minorEastAsia"/>
        </w:rPr>
        <w:t xml:space="preserve">in </w:t>
      </w:r>
      <w:r>
        <w:rPr>
          <w:rFonts w:eastAsiaTheme="minorEastAsia"/>
        </w:rPr>
        <w:t xml:space="preserve">TMB, and compare the results with the prior linear model and SEM implementation using package sem.  </w:t>
      </w: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386" w:rsidRDefault="00280386" w:rsidP="008879B1">
      <w:pPr>
        <w:spacing w:after="0" w:line="240" w:lineRule="auto"/>
      </w:pPr>
      <w:r>
        <w:separator/>
      </w:r>
    </w:p>
  </w:endnote>
  <w:endnote w:type="continuationSeparator" w:id="0">
    <w:p w:rsidR="00280386" w:rsidRDefault="00280386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386" w:rsidRDefault="00280386" w:rsidP="008879B1">
      <w:pPr>
        <w:spacing w:after="0" w:line="240" w:lineRule="auto"/>
      </w:pPr>
      <w:r>
        <w:separator/>
      </w:r>
    </w:p>
  </w:footnote>
  <w:footnote w:type="continuationSeparator" w:id="0">
    <w:p w:rsidR="00280386" w:rsidRDefault="00280386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63CC7"/>
    <w:rsid w:val="000B0DA2"/>
    <w:rsid w:val="000D100F"/>
    <w:rsid w:val="001030A1"/>
    <w:rsid w:val="00111176"/>
    <w:rsid w:val="00132037"/>
    <w:rsid w:val="001C344F"/>
    <w:rsid w:val="001D3165"/>
    <w:rsid w:val="001D7076"/>
    <w:rsid w:val="00280386"/>
    <w:rsid w:val="002D1AC9"/>
    <w:rsid w:val="0036056C"/>
    <w:rsid w:val="0037684F"/>
    <w:rsid w:val="003C63F6"/>
    <w:rsid w:val="003D4E5C"/>
    <w:rsid w:val="00433C4A"/>
    <w:rsid w:val="004573DD"/>
    <w:rsid w:val="004767E5"/>
    <w:rsid w:val="00490BC1"/>
    <w:rsid w:val="00531D86"/>
    <w:rsid w:val="00563E29"/>
    <w:rsid w:val="005B35D8"/>
    <w:rsid w:val="005D440F"/>
    <w:rsid w:val="00625EA9"/>
    <w:rsid w:val="00644986"/>
    <w:rsid w:val="006821F1"/>
    <w:rsid w:val="006C0678"/>
    <w:rsid w:val="00710091"/>
    <w:rsid w:val="00775052"/>
    <w:rsid w:val="00775246"/>
    <w:rsid w:val="007B0C48"/>
    <w:rsid w:val="007C0B6A"/>
    <w:rsid w:val="007D3BD9"/>
    <w:rsid w:val="00827AF6"/>
    <w:rsid w:val="00835020"/>
    <w:rsid w:val="008837AE"/>
    <w:rsid w:val="008879B1"/>
    <w:rsid w:val="008C3026"/>
    <w:rsid w:val="008E17DC"/>
    <w:rsid w:val="008E2DF7"/>
    <w:rsid w:val="008F7203"/>
    <w:rsid w:val="00910A89"/>
    <w:rsid w:val="00985DB8"/>
    <w:rsid w:val="00A03218"/>
    <w:rsid w:val="00A909A7"/>
    <w:rsid w:val="00B14F9E"/>
    <w:rsid w:val="00B86CF2"/>
    <w:rsid w:val="00BC342E"/>
    <w:rsid w:val="00BE266A"/>
    <w:rsid w:val="00C74993"/>
    <w:rsid w:val="00C80DEC"/>
    <w:rsid w:val="00CA01E7"/>
    <w:rsid w:val="00E21385"/>
    <w:rsid w:val="00EA740E"/>
    <w:rsid w:val="00ED5654"/>
    <w:rsid w:val="00F132A4"/>
    <w:rsid w:val="00F679D1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AFEA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D87A6-CABE-4F59-BE12-FB6CECE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27</cp:revision>
  <dcterms:created xsi:type="dcterms:W3CDTF">2018-04-17T04:47:00Z</dcterms:created>
  <dcterms:modified xsi:type="dcterms:W3CDTF">2024-05-10T18:14:00Z</dcterms:modified>
</cp:coreProperties>
</file>