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C4" w:rsidRPr="00655DC4" w:rsidRDefault="00655DC4">
      <w:pPr>
        <w:rPr>
          <w:i/>
        </w:rPr>
      </w:pPr>
      <w:r>
        <w:rPr>
          <w:i/>
        </w:rPr>
        <w:t>Dirichlet-Multinomial distribution</w:t>
      </w:r>
    </w:p>
    <w:p w:rsidR="004A0E05" w:rsidRDefault="00895FFC">
      <w:r>
        <w:t>We here use a Dirichlet-Multinomial distribution:</w:t>
      </w:r>
    </w:p>
    <w:p w:rsidR="0066231A" w:rsidRDefault="0066231A" w:rsidP="00895FFC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β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,N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+1)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max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+1</m:t>
                      </m:r>
                    </m:e>
                  </m:d>
                </m:e>
              </m:nary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(N+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a=1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max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β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β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)</m:t>
                  </m:r>
                </m:den>
              </m:f>
            </m:e>
          </m:nary>
        </m:oMath>
      </m:oMathPara>
    </w:p>
    <w:p w:rsidR="00895FFC" w:rsidRDefault="00895FFC" w:rsidP="00895FFC">
      <w:pPr>
        <w:tabs>
          <w:tab w:val="left" w:pos="5760"/>
        </w:tabs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>where</w:t>
      </w:r>
      <w:r w:rsidR="00787F0E">
        <w:rPr>
          <w:rFonts w:cs="Times New Roman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π</m:t>
            </m:r>
          </m:e>
        </m:acc>
      </m:oMath>
      <w:r w:rsidR="00787F0E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is the proportion at age in the available data such that</w:t>
      </w:r>
      <w:r>
        <w:rPr>
          <w:rFonts w:cs="Times New Roman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a=1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a</m:t>
                </m:r>
              </m:sub>
            </m:sSub>
          </m:e>
        </m:nary>
        <m:r>
          <w:rPr>
            <w:rFonts w:ascii="Cambria Math" w:hAnsi="Cambria Math" w:cs="Times New Roman"/>
            <w:szCs w:val="24"/>
          </w:rPr>
          <m:t>=1</m:t>
        </m:r>
      </m:oMath>
      <w:r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is the total number of samples in the available data</w:t>
      </w:r>
      <w:r w:rsidR="00261271">
        <w:rPr>
          <w:rFonts w:eastAsiaTheme="minorEastAsia" w:cs="Times New Roman"/>
          <w:szCs w:val="24"/>
        </w:rPr>
        <w:t xml:space="preserve"> (which is restricted to any positive real number)</w:t>
      </w:r>
      <w:r>
        <w:rPr>
          <w:rFonts w:eastAsiaTheme="minorEastAsia" w:cs="Times New Roman"/>
          <w:szCs w:val="24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π</m:t>
            </m:r>
          </m:e>
        </m:acc>
      </m:oMath>
      <w:r>
        <w:rPr>
          <w:rFonts w:eastAsiaTheme="minorEastAsia" w:cs="Times New Roman"/>
          <w:szCs w:val="24"/>
        </w:rPr>
        <w:t xml:space="preserve"> is the estimated proportion at age 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</w:rPr>
              <m:t>a=1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a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Cs w:val="24"/>
          </w:rPr>
          <m:t>=1</m:t>
        </m:r>
      </m:oMath>
      <w:r>
        <w:rPr>
          <w:rFonts w:eastAsiaTheme="minorEastAsia" w:cs="Times New Roman"/>
          <w:szCs w:val="24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β</m:t>
            </m:r>
          </m:e>
        </m:acc>
      </m:oMath>
      <w:r>
        <w:rPr>
          <w:rFonts w:eastAsiaTheme="minorEastAsia" w:cs="Times New Roman"/>
          <w:szCs w:val="24"/>
        </w:rPr>
        <w:t xml:space="preserve"> is the estimated variance inflation coefficient.</w:t>
      </w:r>
      <w:r w:rsidR="0066231A">
        <w:rPr>
          <w:rFonts w:eastAsiaTheme="minorEastAsia" w:cs="Times New Roman"/>
          <w:szCs w:val="24"/>
        </w:rPr>
        <w:t xml:space="preserve">  </w:t>
      </w:r>
      <w:commentRangeStart w:id="0"/>
      <w:r w:rsidR="0066231A">
        <w:rPr>
          <w:rFonts w:eastAsiaTheme="minorEastAsia" w:cs="Times New Roman"/>
          <w:szCs w:val="24"/>
        </w:rPr>
        <w:t xml:space="preserve">The first term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N!</m:t>
            </m:r>
          </m:num>
          <m:den>
            <m:nary>
              <m:naryPr>
                <m:chr m:val="∏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a=1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max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!</m:t>
                </m:r>
              </m:e>
            </m:nary>
          </m:den>
        </m:f>
      </m:oMath>
      <w:r w:rsidR="00787F0E">
        <w:rPr>
          <w:rFonts w:eastAsiaTheme="minorEastAsia" w:cs="Times New Roman"/>
          <w:szCs w:val="24"/>
        </w:rPr>
        <w:t xml:space="preserve"> </w:t>
      </w:r>
      <w:commentRangeEnd w:id="0"/>
      <w:r w:rsidR="00451B1E">
        <w:rPr>
          <w:rStyle w:val="CommentReference"/>
        </w:rPr>
        <w:commentReference w:id="0"/>
      </w:r>
      <w:r w:rsidR="00787F0E">
        <w:rPr>
          <w:rFonts w:eastAsiaTheme="minorEastAsia" w:cs="Times New Roman"/>
          <w:szCs w:val="24"/>
        </w:rPr>
        <w:t xml:space="preserve">does not depend upon the parameters, but ensures that as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Cs w:val="24"/>
          </w:rPr>
          <m:t>→∞</m:t>
        </m:r>
      </m:oMath>
      <w:r w:rsidR="00787F0E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β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</m:e>
            </m:acc>
            <m:r>
              <w:rPr>
                <w:rFonts w:ascii="Cambria Math" w:eastAsiaTheme="minorEastAsia" w:hAnsi="Cambria Math" w:cs="Times New Roman"/>
                <w:szCs w:val="24"/>
              </w:rPr>
              <m:t>,N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Cs w:val="24"/>
          </w:rPr>
          <m:t>→</m:t>
        </m:r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</m:e>
            </m:acc>
            <m:r>
              <w:rPr>
                <w:rFonts w:ascii="Cambria Math" w:eastAsiaTheme="minorEastAsia" w:hAnsi="Cambria Math" w:cs="Times New Roman"/>
                <w:szCs w:val="24"/>
              </w:rPr>
              <m:t>,N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</m:d>
      </m:oMath>
      <w:r w:rsidR="00787F0E">
        <w:rPr>
          <w:rFonts w:eastAsiaTheme="minorEastAsia" w:cs="Times New Roman"/>
          <w:szCs w:val="24"/>
        </w:rPr>
        <w:t>:</w:t>
      </w:r>
    </w:p>
    <w:p w:rsidR="00787F0E" w:rsidRPr="00787F0E" w:rsidRDefault="00787F0E" w:rsidP="00895FFC">
      <w:pPr>
        <w:tabs>
          <w:tab w:val="left" w:pos="5760"/>
        </w:tabs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,N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N!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max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a=1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max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</m:sup>
              </m:sSup>
            </m:e>
          </m:nary>
        </m:oMath>
      </m:oMathPara>
    </w:p>
    <w:p w:rsidR="00787F0E" w:rsidRDefault="00787F0E" w:rsidP="00895FFC">
      <w:pPr>
        <w:tabs>
          <w:tab w:val="left" w:pos="5760"/>
        </w:tabs>
        <w:rPr>
          <w:rFonts w:eastAsiaTheme="minorEastAsia"/>
          <w:szCs w:val="24"/>
        </w:rPr>
      </w:pPr>
      <w:r>
        <w:rPr>
          <w:rFonts w:eastAsiaTheme="minorEastAsia"/>
          <w:szCs w:val="24"/>
        </w:rPr>
        <w:t>i.e., that the Dirichlet-multinomial reduces to the multinomial likelihood in this circumstance.</w:t>
      </w:r>
    </w:p>
    <w:p w:rsidR="004974F4" w:rsidRDefault="004974F4" w:rsidP="00895FFC">
      <w:pPr>
        <w:tabs>
          <w:tab w:val="left" w:pos="5760"/>
        </w:tabs>
        <w:rPr>
          <w:rFonts w:eastAsiaTheme="minorEastAsia"/>
          <w:szCs w:val="24"/>
        </w:rPr>
      </w:pPr>
      <w:r>
        <w:rPr>
          <w:rFonts w:eastAsiaTheme="minorEastAsia"/>
          <w:i/>
          <w:szCs w:val="24"/>
        </w:rPr>
        <w:t>Effective sample size</w:t>
      </w:r>
      <w:r>
        <w:rPr>
          <w:rFonts w:eastAsiaTheme="minorEastAsia"/>
          <w:szCs w:val="24"/>
        </w:rPr>
        <w:t>:</w:t>
      </w:r>
    </w:p>
    <w:p w:rsidR="004974F4" w:rsidRDefault="004974F4" w:rsidP="00895FFC">
      <w:pPr>
        <w:tabs>
          <w:tab w:val="left" w:pos="5760"/>
        </w:tabs>
        <w:rPr>
          <w:rFonts w:eastAsiaTheme="minorEastAsia"/>
          <w:szCs w:val="24"/>
        </w:rPr>
      </w:pPr>
      <w:r>
        <w:rPr>
          <w:rFonts w:eastAsiaTheme="minorEastAsia"/>
          <w:szCs w:val="24"/>
        </w:rPr>
        <w:t>The variance of a single element from a Dirichlet distribution:</w:t>
      </w:r>
    </w:p>
    <w:p w:rsidR="004974F4" w:rsidRDefault="004974F4" w:rsidP="00895FFC">
      <w:pPr>
        <w:tabs>
          <w:tab w:val="left" w:pos="5760"/>
        </w:tabs>
        <w:rPr>
          <w:rFonts w:eastAsiaTheme="minorEastAsia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w:rPr>
              <w:rFonts w:ascii="Cambria Math" w:eastAsiaTheme="minorEastAsia" w:hAnsi="Cambria Math"/>
              <w:szCs w:val="24"/>
            </w:rPr>
            <m:t>~Dirichlet(</m:t>
          </m:r>
          <m:r>
            <w:rPr>
              <w:rFonts w:ascii="Cambria Math" w:eastAsiaTheme="minorEastAsia" w:hAnsi="Cambria Math"/>
              <w:szCs w:val="24"/>
            </w:rPr>
            <m:t>A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4974F4" w:rsidRDefault="004974F4" w:rsidP="00895FFC">
      <w:pPr>
        <w:tabs>
          <w:tab w:val="left" w:pos="5760"/>
        </w:tabs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  <w:szCs w:val="24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true proportion at age,</w:t>
      </w:r>
      <w:r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+1 is the effective sample size</w:t>
      </w:r>
      <w:r>
        <w:rPr>
          <w:rFonts w:eastAsiaTheme="minorEastAsia"/>
        </w:rPr>
        <w:t>, is:</w:t>
      </w:r>
    </w:p>
    <w:p w:rsidR="004974F4" w:rsidRPr="004974F4" w:rsidRDefault="004974F4" w:rsidP="00895FFC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(A+1)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(A-A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(A+1)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A+1</m:t>
              </m:r>
            </m:den>
          </m:f>
        </m:oMath>
      </m:oMathPara>
    </w:p>
    <w:p w:rsidR="004974F4" w:rsidRDefault="004974F4" w:rsidP="00895FFC">
      <w:pPr>
        <w:tabs>
          <w:tab w:val="left" w:pos="5760"/>
        </w:tabs>
      </w:pPr>
      <w:r>
        <w:t>Similarly, the variance of a single element from a multinomial distribution:</w:t>
      </w:r>
    </w:p>
    <w:p w:rsidR="004974F4" w:rsidRPr="004974F4" w:rsidRDefault="004974F4" w:rsidP="00895FFC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c~Multinomial(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w:rPr>
              <w:rFonts w:ascii="Cambria Math" w:eastAsiaTheme="minorEastAsia" w:hAnsi="Cambria Math"/>
            </w:rPr>
            <m:t>,N)</m:t>
          </m:r>
        </m:oMath>
      </m:oMathPara>
    </w:p>
    <w:p w:rsidR="004974F4" w:rsidRDefault="004974F4" w:rsidP="00895FFC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is the sample size, is:</w:t>
      </w:r>
    </w:p>
    <w:p w:rsidR="004974F4" w:rsidRPr="004974F4" w:rsidRDefault="004974F4" w:rsidP="00895FFC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|N,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</m:d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974F4" w:rsidRDefault="004974F4" w:rsidP="00895FFC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 xml:space="preserve">Defining observed proportion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/N</m:t>
        </m:r>
      </m:oMath>
      <w:r>
        <w:rPr>
          <w:rFonts w:eastAsiaTheme="minorEastAsia"/>
        </w:rPr>
        <w:t>, we see that:</w:t>
      </w:r>
    </w:p>
    <w:p w:rsidR="004974F4" w:rsidRPr="004974F4" w:rsidRDefault="004974F4" w:rsidP="004974F4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|N,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974F4" w:rsidRDefault="004974F4" w:rsidP="004974F4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>Therefore the variance of the observed proportion at age for a Dirichlet-multinomial distribution is approximately:</w:t>
      </w:r>
    </w:p>
    <w:p w:rsidR="004974F4" w:rsidRPr="004974F4" w:rsidRDefault="004974F4" w:rsidP="004974F4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|N,π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A+1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A+1</m:t>
                  </m:r>
                </m:den>
              </m:f>
            </m:e>
          </m:d>
        </m:oMath>
      </m:oMathPara>
    </w:p>
    <w:p w:rsidR="004974F4" w:rsidRDefault="00834CDC" w:rsidP="00895FFC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 xml:space="preserve">We therefore define the </w:t>
      </w:r>
      <w:r w:rsidR="005C3F9E">
        <w:rPr>
          <w:rFonts w:eastAsiaTheme="minorEastAsia"/>
        </w:rPr>
        <w:t xml:space="preserve">estimated </w:t>
      </w:r>
      <w:r>
        <w:rPr>
          <w:rFonts w:eastAsiaTheme="minorEastAsia"/>
        </w:rPr>
        <w:t xml:space="preserve">effective sample size </w:t>
      </w:r>
      <w:r>
        <w:rPr>
          <w:rFonts w:eastAsiaTheme="minorEastAsia"/>
          <w:i/>
        </w:rPr>
        <w:t>N</w:t>
      </w:r>
      <w:r>
        <w:rPr>
          <w:rFonts w:eastAsiaTheme="minorEastAsia"/>
          <w:i/>
          <w:vertAlign w:val="subscript"/>
        </w:rPr>
        <w:t>eff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</w:t>
      </w:r>
      <w:r w:rsidR="005C3F9E">
        <w:rPr>
          <w:rFonts w:eastAsiaTheme="minorEastAsia"/>
        </w:rPr>
        <w:t>as the sample size of a multinomial sample with identical variance</w:t>
      </w:r>
      <w:r>
        <w:rPr>
          <w:rFonts w:eastAsiaTheme="minorEastAsia"/>
        </w:rPr>
        <w:t>:</w:t>
      </w:r>
    </w:p>
    <w:p w:rsidR="00834CDC" w:rsidRPr="00834CDC" w:rsidRDefault="00834CDC" w:rsidP="00895FFC">
      <w:pPr>
        <w:tabs>
          <w:tab w:val="left" w:pos="576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eff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34CDC" w:rsidRDefault="00834CDC" w:rsidP="00895FFC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 xml:space="preserve">i.e., that the effective sample size is the harmonic sum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.</w:t>
      </w:r>
      <w:r w:rsidR="005C3F9E">
        <w:rPr>
          <w:rFonts w:eastAsiaTheme="minorEastAsia"/>
        </w:rPr>
        <w:t xml:space="preserve">  </w:t>
      </w:r>
      <w:r w:rsidR="00297DBD">
        <w:rPr>
          <w:rFonts w:eastAsiaTheme="minorEastAsia"/>
        </w:rPr>
        <w:t xml:space="preserve">Preliminary results indicate that this approximation is very similar to estimates using Monte Carlo sampling to numerically generate samples from a Dirichlet-multinomial distribution, and then this Monte Carlo variance to the variance of a multinomial distribution.  </w:t>
      </w:r>
    </w:p>
    <w:p w:rsidR="00297DBD" w:rsidRDefault="00297DBD" w:rsidP="00895FFC">
      <w:pPr>
        <w:tabs>
          <w:tab w:val="left" w:pos="5760"/>
        </w:tabs>
        <w:rPr>
          <w:rFonts w:eastAsiaTheme="minorEastAsia"/>
        </w:rPr>
      </w:pPr>
      <w:bookmarkStart w:id="1" w:name="_GoBack"/>
      <w:bookmarkEnd w:id="1"/>
    </w:p>
    <w:p w:rsidR="00297DBD" w:rsidRPr="00834CDC" w:rsidRDefault="00297DBD" w:rsidP="00895FFC">
      <w:pPr>
        <w:tabs>
          <w:tab w:val="left" w:pos="5760"/>
        </w:tabs>
        <w:rPr>
          <w:rFonts w:eastAsiaTheme="minorEastAsia"/>
          <w:vertAlign w:val="subscript"/>
        </w:rPr>
      </w:pPr>
    </w:p>
    <w:sectPr w:rsidR="00297DBD" w:rsidRPr="00834CDC" w:rsidSect="00261271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TT" w:date="2015-06-21T09:39:00Z" w:initials="JT">
    <w:p w:rsidR="00451B1E" w:rsidRDefault="00451B1E">
      <w:pPr>
        <w:pStyle w:val="CommentText"/>
      </w:pPr>
      <w:r>
        <w:rPr>
          <w:rStyle w:val="CommentReference"/>
        </w:rPr>
        <w:annotationRef/>
      </w:r>
      <w:r>
        <w:t>The first term is currently missing in SS V3.3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295" w:rsidRDefault="00FA3295" w:rsidP="00261271">
      <w:pPr>
        <w:spacing w:line="240" w:lineRule="auto"/>
      </w:pPr>
      <w:r>
        <w:separator/>
      </w:r>
    </w:p>
  </w:endnote>
  <w:endnote w:type="continuationSeparator" w:id="0">
    <w:p w:rsidR="00FA3295" w:rsidRDefault="00FA3295" w:rsidP="00261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9939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1271" w:rsidRDefault="002612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D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1271" w:rsidRDefault="002612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295" w:rsidRDefault="00FA3295" w:rsidP="00261271">
      <w:pPr>
        <w:spacing w:line="240" w:lineRule="auto"/>
      </w:pPr>
      <w:r>
        <w:separator/>
      </w:r>
    </w:p>
  </w:footnote>
  <w:footnote w:type="continuationSeparator" w:id="0">
    <w:p w:rsidR="00FA3295" w:rsidRDefault="00FA3295" w:rsidP="002612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FC"/>
    <w:rsid w:val="00080BA8"/>
    <w:rsid w:val="00261271"/>
    <w:rsid w:val="00297DBD"/>
    <w:rsid w:val="00451B1E"/>
    <w:rsid w:val="004974F4"/>
    <w:rsid w:val="004A0E05"/>
    <w:rsid w:val="005C3F9E"/>
    <w:rsid w:val="00655DC4"/>
    <w:rsid w:val="0066231A"/>
    <w:rsid w:val="00787F0E"/>
    <w:rsid w:val="00834CDC"/>
    <w:rsid w:val="00895FFC"/>
    <w:rsid w:val="00D05EB1"/>
    <w:rsid w:val="00E15A57"/>
    <w:rsid w:val="00F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5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F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F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1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B1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B1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12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7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12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261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5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F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F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1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B1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B1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12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7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12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26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4C"/>
    <w:rsid w:val="00046AD4"/>
    <w:rsid w:val="008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E4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E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JTT</dc:creator>
  <cp:lastModifiedBy>JTT</cp:lastModifiedBy>
  <cp:revision>7</cp:revision>
  <dcterms:created xsi:type="dcterms:W3CDTF">2015-06-21T16:04:00Z</dcterms:created>
  <dcterms:modified xsi:type="dcterms:W3CDTF">2015-06-21T20:42:00Z</dcterms:modified>
</cp:coreProperties>
</file>